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6C" w:rsidRPr="00354047" w:rsidRDefault="00C06F6C" w:rsidP="00C06F6C">
      <w:pPr>
        <w:jc w:val="center"/>
      </w:pPr>
      <w:bookmarkStart w:id="0" w:name="_GoBack"/>
      <w:bookmarkEnd w:id="0"/>
      <w:r>
        <w:rPr>
          <w:noProof/>
        </w:rPr>
        <w:drawing>
          <wp:inline distT="0" distB="0" distL="0" distR="0">
            <wp:extent cx="571500" cy="609600"/>
            <wp:effectExtent l="0" t="0" r="0" b="0"/>
            <wp:docPr id="7" name="Рисунок 7"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C06F6C" w:rsidRPr="00354047" w:rsidRDefault="00C06F6C" w:rsidP="00C06F6C">
      <w:pPr>
        <w:jc w:val="center"/>
      </w:pPr>
    </w:p>
    <w:p w:rsidR="00C06F6C" w:rsidRPr="00354047" w:rsidRDefault="00C06F6C" w:rsidP="00C06F6C">
      <w:pPr>
        <w:jc w:val="center"/>
        <w:rPr>
          <w:b/>
          <w:sz w:val="28"/>
          <w:szCs w:val="28"/>
        </w:rPr>
      </w:pPr>
      <w:r w:rsidRPr="00354047">
        <w:rPr>
          <w:b/>
          <w:sz w:val="28"/>
          <w:szCs w:val="28"/>
        </w:rPr>
        <w:t>АДМИНИСТРАЦИЯ</w:t>
      </w:r>
    </w:p>
    <w:p w:rsidR="00C06F6C" w:rsidRPr="00354047" w:rsidRDefault="00C06F6C" w:rsidP="00C06F6C">
      <w:pPr>
        <w:jc w:val="center"/>
        <w:rPr>
          <w:b/>
        </w:rPr>
      </w:pPr>
      <w:r w:rsidRPr="00354047">
        <w:rPr>
          <w:b/>
        </w:rPr>
        <w:t>Городского поселения «Город Кремёнки»</w:t>
      </w:r>
    </w:p>
    <w:p w:rsidR="00C06F6C" w:rsidRPr="00354047" w:rsidRDefault="00C06F6C" w:rsidP="00C06F6C">
      <w:pPr>
        <w:jc w:val="center"/>
        <w:rPr>
          <w:b/>
        </w:rPr>
      </w:pPr>
      <w:r w:rsidRPr="00354047">
        <w:rPr>
          <w:b/>
        </w:rPr>
        <w:t>Жуковского района Калужской области</w:t>
      </w:r>
    </w:p>
    <w:p w:rsidR="00C06F6C" w:rsidRPr="00354047" w:rsidRDefault="00C06F6C" w:rsidP="00C06F6C">
      <w:pPr>
        <w:jc w:val="center"/>
        <w:rPr>
          <w:b/>
        </w:rPr>
      </w:pPr>
    </w:p>
    <w:p w:rsidR="00C06F6C" w:rsidRDefault="00C06F6C" w:rsidP="00C06F6C">
      <w:pPr>
        <w:jc w:val="center"/>
        <w:rPr>
          <w:b/>
          <w:sz w:val="28"/>
          <w:szCs w:val="28"/>
        </w:rPr>
      </w:pPr>
      <w:r w:rsidRPr="00354047">
        <w:rPr>
          <w:b/>
          <w:sz w:val="28"/>
          <w:szCs w:val="28"/>
        </w:rPr>
        <w:t>РАСПОРЯЖЕНИЕ</w:t>
      </w:r>
    </w:p>
    <w:p w:rsidR="00C06F6C" w:rsidRDefault="00C06F6C" w:rsidP="00C06F6C">
      <w:pPr>
        <w:jc w:val="center"/>
        <w:rPr>
          <w:b/>
          <w:sz w:val="28"/>
          <w:szCs w:val="28"/>
        </w:rPr>
      </w:pPr>
    </w:p>
    <w:p w:rsidR="00C06F6C" w:rsidRPr="00EC6293" w:rsidRDefault="00C06F6C" w:rsidP="00C06F6C">
      <w:pPr>
        <w:jc w:val="center"/>
        <w:rPr>
          <w:sz w:val="26"/>
          <w:szCs w:val="26"/>
        </w:rPr>
      </w:pPr>
      <w:r w:rsidRPr="00EC6293">
        <w:rPr>
          <w:sz w:val="26"/>
          <w:szCs w:val="26"/>
        </w:rPr>
        <w:t>«Об   утверждении Учетной политики для целей бюджетного учета и Учетн</w:t>
      </w:r>
      <w:r w:rsidR="009E1612" w:rsidRPr="00EC6293">
        <w:rPr>
          <w:sz w:val="26"/>
          <w:szCs w:val="26"/>
        </w:rPr>
        <w:t>ой политике для целей налогообло</w:t>
      </w:r>
      <w:r w:rsidRPr="00EC6293">
        <w:rPr>
          <w:sz w:val="26"/>
          <w:szCs w:val="26"/>
        </w:rPr>
        <w:t>жения</w:t>
      </w:r>
      <w:r w:rsidR="000C4239">
        <w:rPr>
          <w:sz w:val="26"/>
          <w:szCs w:val="26"/>
        </w:rPr>
        <w:t xml:space="preserve"> администрации городского поселения «Город Кременки»</w:t>
      </w:r>
      <w:r w:rsidRPr="00EC6293">
        <w:rPr>
          <w:sz w:val="26"/>
          <w:szCs w:val="26"/>
        </w:rPr>
        <w:t>»</w:t>
      </w:r>
    </w:p>
    <w:p w:rsidR="00C06F6C" w:rsidRPr="00354047" w:rsidRDefault="00C06F6C" w:rsidP="00C06F6C">
      <w:pPr>
        <w:jc w:val="center"/>
      </w:pPr>
    </w:p>
    <w:p w:rsidR="00C06F6C" w:rsidRPr="00354047" w:rsidRDefault="00C06F6C" w:rsidP="00C06F6C">
      <w:pPr>
        <w:jc w:val="center"/>
      </w:pPr>
    </w:p>
    <w:p w:rsidR="00C06F6C" w:rsidRPr="00EC13E4" w:rsidRDefault="00C06F6C" w:rsidP="00C06F6C">
      <w:pPr>
        <w:rPr>
          <w:sz w:val="22"/>
          <w:szCs w:val="22"/>
          <w:u w:val="single"/>
        </w:rPr>
      </w:pPr>
      <w:r w:rsidRPr="00354047">
        <w:rPr>
          <w:sz w:val="22"/>
          <w:szCs w:val="22"/>
        </w:rPr>
        <w:t>«</w:t>
      </w:r>
      <w:r w:rsidR="00EC13E4">
        <w:rPr>
          <w:sz w:val="22"/>
          <w:szCs w:val="22"/>
        </w:rPr>
        <w:t>30</w:t>
      </w:r>
      <w:r>
        <w:rPr>
          <w:sz w:val="22"/>
          <w:szCs w:val="22"/>
        </w:rPr>
        <w:t xml:space="preserve">» декабря 2022 </w:t>
      </w:r>
      <w:r w:rsidRPr="00354047">
        <w:rPr>
          <w:sz w:val="22"/>
          <w:szCs w:val="22"/>
        </w:rPr>
        <w:t xml:space="preserve">г.                                                   </w:t>
      </w:r>
      <w:r>
        <w:rPr>
          <w:sz w:val="22"/>
          <w:szCs w:val="22"/>
        </w:rPr>
        <w:t xml:space="preserve">                </w:t>
      </w:r>
      <w:r w:rsidR="00EC13E4">
        <w:rPr>
          <w:sz w:val="22"/>
          <w:szCs w:val="22"/>
        </w:rPr>
        <w:t xml:space="preserve">                            </w:t>
      </w:r>
      <w:r>
        <w:rPr>
          <w:sz w:val="22"/>
          <w:szCs w:val="22"/>
        </w:rPr>
        <w:t xml:space="preserve">              </w:t>
      </w:r>
      <w:r w:rsidRPr="00354047">
        <w:rPr>
          <w:sz w:val="22"/>
          <w:szCs w:val="22"/>
        </w:rPr>
        <w:t xml:space="preserve">    </w:t>
      </w:r>
      <w:r w:rsidR="00EC13E4" w:rsidRPr="00EC13E4">
        <w:rPr>
          <w:b/>
          <w:u w:val="single"/>
        </w:rPr>
        <w:t>№ 144-р</w:t>
      </w:r>
    </w:p>
    <w:p w:rsidR="00C06F6C" w:rsidRPr="00354047" w:rsidRDefault="00C06F6C" w:rsidP="00C06F6C">
      <w:pPr>
        <w:jc w:val="center"/>
        <w:rPr>
          <w:sz w:val="22"/>
          <w:szCs w:val="22"/>
        </w:rPr>
      </w:pPr>
      <w:r w:rsidRPr="00354047">
        <w:rPr>
          <w:sz w:val="22"/>
          <w:szCs w:val="22"/>
        </w:rPr>
        <w:t>г.Кремёнки</w:t>
      </w:r>
    </w:p>
    <w:p w:rsidR="00C06F6C" w:rsidRPr="00BA65FD" w:rsidRDefault="00C06F6C" w:rsidP="00C06F6C"/>
    <w:p w:rsidR="00C06F6C" w:rsidRPr="002216AB" w:rsidRDefault="00C06F6C" w:rsidP="00C06F6C">
      <w:pPr>
        <w:autoSpaceDE w:val="0"/>
        <w:autoSpaceDN w:val="0"/>
        <w:adjustRightInd w:val="0"/>
        <w:rPr>
          <w:sz w:val="26"/>
          <w:szCs w:val="26"/>
        </w:rPr>
      </w:pPr>
    </w:p>
    <w:p w:rsidR="00C06F6C" w:rsidRDefault="00C06F6C" w:rsidP="00C06F6C">
      <w:pPr>
        <w:widowControl w:val="0"/>
        <w:autoSpaceDE w:val="0"/>
        <w:autoSpaceDN w:val="0"/>
        <w:adjustRightInd w:val="0"/>
        <w:spacing w:after="200" w:line="276" w:lineRule="auto"/>
        <w:ind w:firstLine="540"/>
        <w:jc w:val="both"/>
        <w:rPr>
          <w:sz w:val="26"/>
          <w:szCs w:val="26"/>
        </w:rPr>
      </w:pPr>
      <w:r w:rsidRPr="00C06F6C">
        <w:rPr>
          <w:sz w:val="26"/>
          <w:szCs w:val="26"/>
        </w:rPr>
        <w:t>В соответствии с Федеральным законом от 06.12.2011 N 402-ФЗ, Приказами Минфина России от 01.12.2010 N 157н, от 06.12.2010 N 162н, от 28.12.2010 N 191н, федеральными стандартами бухгалтерского учета для организаций государственного сектора, Налоговым кодексом РФ:</w:t>
      </w:r>
    </w:p>
    <w:p w:rsidR="00C06F6C" w:rsidRDefault="00C06F6C" w:rsidP="00C06F6C">
      <w:pPr>
        <w:widowControl w:val="0"/>
        <w:autoSpaceDE w:val="0"/>
        <w:autoSpaceDN w:val="0"/>
        <w:adjustRightInd w:val="0"/>
        <w:spacing w:after="200" w:line="276" w:lineRule="auto"/>
        <w:ind w:firstLine="540"/>
        <w:jc w:val="both"/>
        <w:rPr>
          <w:sz w:val="26"/>
          <w:szCs w:val="26"/>
        </w:rPr>
      </w:pPr>
      <w:r w:rsidRPr="002216AB">
        <w:rPr>
          <w:sz w:val="26"/>
          <w:szCs w:val="26"/>
        </w:rPr>
        <w:t>Распоряжаюсь:</w:t>
      </w:r>
    </w:p>
    <w:p w:rsidR="000C4239" w:rsidRDefault="00C06F6C" w:rsidP="000C4239">
      <w:pPr>
        <w:pStyle w:val="aa"/>
        <w:widowControl w:val="0"/>
        <w:numPr>
          <w:ilvl w:val="0"/>
          <w:numId w:val="6"/>
        </w:numPr>
        <w:autoSpaceDE w:val="0"/>
        <w:autoSpaceDN w:val="0"/>
        <w:adjustRightInd w:val="0"/>
        <w:spacing w:after="200" w:line="276" w:lineRule="auto"/>
        <w:jc w:val="both"/>
        <w:rPr>
          <w:sz w:val="26"/>
          <w:szCs w:val="26"/>
        </w:rPr>
      </w:pPr>
      <w:r w:rsidRPr="000C4239">
        <w:rPr>
          <w:sz w:val="26"/>
          <w:szCs w:val="26"/>
        </w:rPr>
        <w:t>Утвердить Учетную политику</w:t>
      </w:r>
      <w:r w:rsidR="000C4239" w:rsidRPr="000C4239">
        <w:rPr>
          <w:sz w:val="26"/>
          <w:szCs w:val="26"/>
        </w:rPr>
        <w:t xml:space="preserve"> администрации городского поселения «Город Кременки»</w:t>
      </w:r>
      <w:r w:rsidRPr="000C4239">
        <w:rPr>
          <w:sz w:val="26"/>
          <w:szCs w:val="26"/>
        </w:rPr>
        <w:t xml:space="preserve"> для целей бюджетного учета, приведенную в Приложении N 1 к настоящему Распоряжению.</w:t>
      </w:r>
    </w:p>
    <w:p w:rsidR="000C4239" w:rsidRDefault="00C06F6C" w:rsidP="000C4239">
      <w:pPr>
        <w:pStyle w:val="aa"/>
        <w:widowControl w:val="0"/>
        <w:numPr>
          <w:ilvl w:val="0"/>
          <w:numId w:val="6"/>
        </w:numPr>
        <w:autoSpaceDE w:val="0"/>
        <w:autoSpaceDN w:val="0"/>
        <w:adjustRightInd w:val="0"/>
        <w:spacing w:after="200" w:line="276" w:lineRule="auto"/>
        <w:jc w:val="both"/>
        <w:rPr>
          <w:sz w:val="26"/>
          <w:szCs w:val="26"/>
        </w:rPr>
      </w:pPr>
      <w:r w:rsidRPr="000C4239">
        <w:rPr>
          <w:sz w:val="26"/>
          <w:szCs w:val="26"/>
        </w:rPr>
        <w:t xml:space="preserve">Утвердить Учетную политику </w:t>
      </w:r>
      <w:r w:rsidR="000C4239" w:rsidRPr="000C4239">
        <w:rPr>
          <w:sz w:val="26"/>
          <w:szCs w:val="26"/>
        </w:rPr>
        <w:t xml:space="preserve">администрации городского поселения «Город Кременки» </w:t>
      </w:r>
      <w:r w:rsidRPr="000C4239">
        <w:rPr>
          <w:sz w:val="26"/>
          <w:szCs w:val="26"/>
        </w:rPr>
        <w:t>для целей налогообложения, приведенную в Приложении N 2 к настоящему Распоряжению.</w:t>
      </w:r>
    </w:p>
    <w:p w:rsidR="000C4239" w:rsidRDefault="00C06F6C" w:rsidP="000C4239">
      <w:pPr>
        <w:pStyle w:val="aa"/>
        <w:widowControl w:val="0"/>
        <w:numPr>
          <w:ilvl w:val="0"/>
          <w:numId w:val="6"/>
        </w:numPr>
        <w:autoSpaceDE w:val="0"/>
        <w:autoSpaceDN w:val="0"/>
        <w:adjustRightInd w:val="0"/>
        <w:spacing w:after="200" w:line="276" w:lineRule="auto"/>
        <w:jc w:val="both"/>
        <w:rPr>
          <w:sz w:val="26"/>
          <w:szCs w:val="26"/>
        </w:rPr>
      </w:pPr>
      <w:r w:rsidRPr="000C4239">
        <w:rPr>
          <w:sz w:val="26"/>
          <w:szCs w:val="26"/>
        </w:rPr>
        <w:t>Установить, что учетные политики применяются с 1 января 2023 г. во все последующие отчетные периоды с внесением в них необходимых изменений и дополнений.</w:t>
      </w:r>
    </w:p>
    <w:p w:rsidR="000C4239" w:rsidRDefault="00C06F6C" w:rsidP="000C4239">
      <w:pPr>
        <w:pStyle w:val="aa"/>
        <w:widowControl w:val="0"/>
        <w:numPr>
          <w:ilvl w:val="0"/>
          <w:numId w:val="6"/>
        </w:numPr>
        <w:autoSpaceDE w:val="0"/>
        <w:autoSpaceDN w:val="0"/>
        <w:adjustRightInd w:val="0"/>
        <w:spacing w:after="200" w:line="276" w:lineRule="auto"/>
        <w:jc w:val="both"/>
        <w:rPr>
          <w:sz w:val="26"/>
          <w:szCs w:val="26"/>
        </w:rPr>
      </w:pPr>
      <w:r w:rsidRPr="000C4239">
        <w:rPr>
          <w:sz w:val="26"/>
          <w:szCs w:val="26"/>
        </w:rPr>
        <w:t xml:space="preserve">Ознакомить с настоящим Распоряжением всех должностных лиц администрации </w:t>
      </w:r>
      <w:r w:rsidR="000C4239" w:rsidRPr="000C4239">
        <w:rPr>
          <w:sz w:val="26"/>
          <w:szCs w:val="26"/>
        </w:rPr>
        <w:t>городского поселения «Город Кременки»</w:t>
      </w:r>
      <w:r w:rsidRPr="000C4239">
        <w:rPr>
          <w:sz w:val="26"/>
          <w:szCs w:val="26"/>
        </w:rPr>
        <w:t>, имеющих отношение к учетному процессу.</w:t>
      </w:r>
    </w:p>
    <w:p w:rsidR="000C4239" w:rsidRDefault="000C4239" w:rsidP="000C4239">
      <w:pPr>
        <w:pStyle w:val="aa"/>
        <w:widowControl w:val="0"/>
        <w:numPr>
          <w:ilvl w:val="0"/>
          <w:numId w:val="6"/>
        </w:numPr>
        <w:autoSpaceDE w:val="0"/>
        <w:autoSpaceDN w:val="0"/>
        <w:adjustRightInd w:val="0"/>
        <w:spacing w:after="200" w:line="276" w:lineRule="auto"/>
        <w:jc w:val="both"/>
        <w:rPr>
          <w:sz w:val="26"/>
          <w:szCs w:val="26"/>
        </w:rPr>
      </w:pPr>
      <w:r w:rsidRPr="000C4239">
        <w:rPr>
          <w:sz w:val="26"/>
          <w:szCs w:val="26"/>
        </w:rPr>
        <w:t>Признать утратившим силу Распоряжение № 179-р от 22.12.2017г. с 01.01.2023г.</w:t>
      </w:r>
    </w:p>
    <w:p w:rsidR="00C06F6C" w:rsidRPr="000C4239" w:rsidRDefault="00C06F6C" w:rsidP="000C4239">
      <w:pPr>
        <w:pStyle w:val="aa"/>
        <w:widowControl w:val="0"/>
        <w:numPr>
          <w:ilvl w:val="0"/>
          <w:numId w:val="6"/>
        </w:numPr>
        <w:autoSpaceDE w:val="0"/>
        <w:autoSpaceDN w:val="0"/>
        <w:adjustRightInd w:val="0"/>
        <w:spacing w:after="200" w:line="276" w:lineRule="auto"/>
        <w:jc w:val="both"/>
        <w:rPr>
          <w:sz w:val="26"/>
          <w:szCs w:val="26"/>
        </w:rPr>
      </w:pPr>
      <w:r w:rsidRPr="000C4239">
        <w:rPr>
          <w:sz w:val="26"/>
          <w:szCs w:val="26"/>
        </w:rPr>
        <w:t xml:space="preserve"> Контроль за соблюдением настоящего Распоряжения возложить на заместителя Главы администрации- главного бухгалтера Годунову Н.Е.</w:t>
      </w:r>
    </w:p>
    <w:p w:rsidR="009019C7" w:rsidRPr="00C06F6C" w:rsidRDefault="009019C7" w:rsidP="009019C7">
      <w:pPr>
        <w:widowControl w:val="0"/>
        <w:tabs>
          <w:tab w:val="left" w:pos="1080"/>
        </w:tabs>
        <w:autoSpaceDE w:val="0"/>
        <w:autoSpaceDN w:val="0"/>
        <w:adjustRightInd w:val="0"/>
        <w:spacing w:after="200" w:line="360" w:lineRule="auto"/>
        <w:jc w:val="both"/>
        <w:rPr>
          <w:sz w:val="26"/>
          <w:szCs w:val="26"/>
        </w:rPr>
      </w:pPr>
    </w:p>
    <w:p w:rsidR="00C06F6C" w:rsidRPr="00785F76" w:rsidRDefault="00C06F6C" w:rsidP="00C06F6C">
      <w:pPr>
        <w:pStyle w:val="ConsPlusNormal"/>
        <w:spacing w:before="260"/>
        <w:jc w:val="center"/>
        <w:rPr>
          <w:rFonts w:ascii="Times New Roman" w:hAnsi="Times New Roman" w:cs="Times New Roman"/>
          <w:b/>
        </w:rPr>
      </w:pPr>
      <w:r w:rsidRPr="00C35570">
        <w:rPr>
          <w:rFonts w:ascii="Times New Roman" w:hAnsi="Times New Roman" w:cs="Times New Roman"/>
          <w:b/>
          <w:sz w:val="26"/>
          <w:szCs w:val="20"/>
        </w:rPr>
        <w:t>Глава Администрации                                                                   С.Н. Гусев</w:t>
      </w:r>
    </w:p>
    <w:p w:rsidR="00C06F6C" w:rsidRDefault="00C06F6C" w:rsidP="008562EF">
      <w:pPr>
        <w:pStyle w:val="ConsPlusNormal"/>
        <w:spacing w:before="260"/>
        <w:jc w:val="center"/>
        <w:rPr>
          <w:b/>
        </w:rPr>
      </w:pPr>
    </w:p>
    <w:p w:rsidR="008562EF" w:rsidRDefault="008562EF" w:rsidP="008562EF">
      <w:pPr>
        <w:pStyle w:val="ConsPlusNormal"/>
        <w:jc w:val="both"/>
      </w:pPr>
    </w:p>
    <w:p w:rsidR="009019C7" w:rsidRDefault="009019C7" w:rsidP="008562EF">
      <w:pPr>
        <w:pStyle w:val="ConsPlusNormal"/>
        <w:jc w:val="both"/>
      </w:pPr>
    </w:p>
    <w:p w:rsidR="009019C7" w:rsidRDefault="009019C7" w:rsidP="008562EF">
      <w:pPr>
        <w:pStyle w:val="ConsPlusNormal"/>
        <w:jc w:val="both"/>
      </w:pPr>
    </w:p>
    <w:p w:rsidR="008B1E10" w:rsidRDefault="008B1E10" w:rsidP="008562EF">
      <w:pPr>
        <w:pStyle w:val="ConsPlusNormal"/>
        <w:jc w:val="both"/>
      </w:pPr>
    </w:p>
    <w:p w:rsidR="008562EF" w:rsidRPr="008B1E10" w:rsidRDefault="008562EF" w:rsidP="008562EF">
      <w:pPr>
        <w:pStyle w:val="ConsPlusNormal"/>
        <w:jc w:val="right"/>
        <w:rPr>
          <w:rFonts w:ascii="Times New Roman" w:hAnsi="Times New Roman" w:cs="Times New Roman"/>
          <w:sz w:val="26"/>
          <w:szCs w:val="26"/>
        </w:rPr>
      </w:pPr>
      <w:r w:rsidRPr="008B1E10">
        <w:rPr>
          <w:rFonts w:ascii="Times New Roman" w:hAnsi="Times New Roman" w:cs="Times New Roman"/>
          <w:sz w:val="26"/>
          <w:szCs w:val="26"/>
        </w:rPr>
        <w:t>Приложение N 1</w:t>
      </w:r>
    </w:p>
    <w:p w:rsidR="008562EF" w:rsidRPr="00CC0C96" w:rsidRDefault="008562EF" w:rsidP="008562EF">
      <w:pPr>
        <w:pStyle w:val="ConsPlusNormal"/>
        <w:jc w:val="right"/>
        <w:rPr>
          <w:rFonts w:ascii="Times New Roman" w:hAnsi="Times New Roman" w:cs="Times New Roman"/>
          <w:sz w:val="26"/>
          <w:szCs w:val="26"/>
        </w:rPr>
      </w:pPr>
      <w:r w:rsidRPr="00DC48A1">
        <w:rPr>
          <w:rFonts w:ascii="Times New Roman" w:hAnsi="Times New Roman" w:cs="Times New Roman"/>
          <w:sz w:val="26"/>
          <w:szCs w:val="26"/>
        </w:rPr>
        <w:t xml:space="preserve">к Распоряжению </w:t>
      </w:r>
    </w:p>
    <w:p w:rsidR="008562EF" w:rsidRPr="00CC0C96" w:rsidRDefault="008562EF" w:rsidP="008562EF">
      <w:pPr>
        <w:pStyle w:val="ConsPlusNormal"/>
        <w:jc w:val="both"/>
        <w:rPr>
          <w:rFonts w:ascii="Times New Roman" w:hAnsi="Times New Roman" w:cs="Times New Roman"/>
          <w:sz w:val="26"/>
          <w:szCs w:val="26"/>
        </w:rPr>
      </w:pPr>
    </w:p>
    <w:p w:rsidR="008562EF" w:rsidRPr="00CC0C96" w:rsidRDefault="008562EF" w:rsidP="008562EF">
      <w:pPr>
        <w:pStyle w:val="ConsPlusNormal"/>
        <w:jc w:val="center"/>
        <w:rPr>
          <w:rFonts w:ascii="Times New Roman" w:hAnsi="Times New Roman" w:cs="Times New Roman"/>
          <w:sz w:val="26"/>
          <w:szCs w:val="26"/>
        </w:rPr>
      </w:pPr>
      <w:bookmarkStart w:id="1" w:name="P39"/>
      <w:bookmarkEnd w:id="1"/>
      <w:r w:rsidRPr="00CC0C96">
        <w:rPr>
          <w:rFonts w:ascii="Times New Roman" w:hAnsi="Times New Roman" w:cs="Times New Roman"/>
          <w:b/>
          <w:sz w:val="26"/>
          <w:szCs w:val="26"/>
        </w:rPr>
        <w:t>Учетная политика</w:t>
      </w:r>
    </w:p>
    <w:p w:rsidR="008562EF" w:rsidRPr="00CC0C96" w:rsidRDefault="008562EF" w:rsidP="008562EF">
      <w:pPr>
        <w:pStyle w:val="ConsPlusNormal"/>
        <w:jc w:val="center"/>
        <w:rPr>
          <w:rFonts w:ascii="Times New Roman" w:hAnsi="Times New Roman" w:cs="Times New Roman"/>
          <w:sz w:val="26"/>
          <w:szCs w:val="26"/>
        </w:rPr>
      </w:pPr>
      <w:r w:rsidRPr="00CC0C96">
        <w:rPr>
          <w:rFonts w:ascii="Times New Roman" w:hAnsi="Times New Roman" w:cs="Times New Roman"/>
          <w:b/>
          <w:sz w:val="26"/>
          <w:szCs w:val="26"/>
        </w:rPr>
        <w:t xml:space="preserve">администрации городского </w:t>
      </w:r>
      <w:r w:rsidR="004A218B">
        <w:rPr>
          <w:rFonts w:ascii="Times New Roman" w:hAnsi="Times New Roman" w:cs="Times New Roman"/>
          <w:b/>
          <w:sz w:val="26"/>
          <w:szCs w:val="26"/>
        </w:rPr>
        <w:t>поселения "Город Кременки</w:t>
      </w:r>
      <w:r w:rsidRPr="00CC0C96">
        <w:rPr>
          <w:rFonts w:ascii="Times New Roman" w:hAnsi="Times New Roman" w:cs="Times New Roman"/>
          <w:b/>
          <w:sz w:val="26"/>
          <w:szCs w:val="26"/>
        </w:rPr>
        <w:t>"</w:t>
      </w:r>
    </w:p>
    <w:p w:rsidR="008562EF" w:rsidRPr="00CC0C96" w:rsidRDefault="008562EF" w:rsidP="008562EF">
      <w:pPr>
        <w:pStyle w:val="ConsPlusNormal"/>
        <w:jc w:val="center"/>
        <w:rPr>
          <w:rFonts w:ascii="Times New Roman" w:hAnsi="Times New Roman" w:cs="Times New Roman"/>
          <w:sz w:val="26"/>
          <w:szCs w:val="26"/>
        </w:rPr>
      </w:pPr>
      <w:r w:rsidRPr="00CC0C96">
        <w:rPr>
          <w:rFonts w:ascii="Times New Roman" w:hAnsi="Times New Roman" w:cs="Times New Roman"/>
          <w:b/>
          <w:sz w:val="26"/>
          <w:szCs w:val="26"/>
        </w:rPr>
        <w:t>для целей бюджетного учета</w:t>
      </w:r>
    </w:p>
    <w:p w:rsidR="008562EF" w:rsidRPr="00CC0C96" w:rsidRDefault="008562EF" w:rsidP="008562EF">
      <w:pPr>
        <w:pStyle w:val="ConsPlusNormal"/>
        <w:jc w:val="both"/>
        <w:rPr>
          <w:rFonts w:ascii="Times New Roman" w:hAnsi="Times New Roman" w:cs="Times New Roman"/>
          <w:sz w:val="26"/>
          <w:szCs w:val="26"/>
        </w:rPr>
      </w:pPr>
    </w:p>
    <w:p w:rsidR="008562EF" w:rsidRPr="00CC0C96" w:rsidRDefault="008562EF" w:rsidP="008562EF">
      <w:pPr>
        <w:pStyle w:val="ConsPlusNormal"/>
        <w:jc w:val="center"/>
        <w:rPr>
          <w:rFonts w:ascii="Times New Roman" w:hAnsi="Times New Roman" w:cs="Times New Roman"/>
          <w:sz w:val="26"/>
          <w:szCs w:val="26"/>
        </w:rPr>
      </w:pPr>
      <w:r w:rsidRPr="00CC0C96">
        <w:rPr>
          <w:rFonts w:ascii="Times New Roman" w:hAnsi="Times New Roman" w:cs="Times New Roman"/>
          <w:b/>
          <w:sz w:val="26"/>
          <w:szCs w:val="26"/>
        </w:rPr>
        <w:t>1. Организационные положения</w:t>
      </w:r>
    </w:p>
    <w:p w:rsidR="008562EF" w:rsidRPr="00CC0C96" w:rsidRDefault="008562EF" w:rsidP="008562EF">
      <w:pPr>
        <w:pStyle w:val="ConsPlusNormal"/>
        <w:jc w:val="both"/>
        <w:rPr>
          <w:rFonts w:ascii="Times New Roman" w:eastAsia="Times New Roman" w:hAnsi="Times New Roman" w:cs="Times New Roman"/>
          <w:sz w:val="26"/>
          <w:szCs w:val="26"/>
        </w:rPr>
      </w:pPr>
    </w:p>
    <w:p w:rsidR="008562EF" w:rsidRPr="00CC0C96" w:rsidRDefault="008562EF" w:rsidP="008562EF">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1.1. Настоящая Учетная политика разработана в соответствии с требованиями следующих документов: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Бюджетный </w:t>
      </w:r>
      <w:hyperlink r:id="rId10">
        <w:r w:rsidRPr="00CC0C96">
          <w:rPr>
            <w:rFonts w:ascii="Times New Roman" w:eastAsia="Times New Roman" w:hAnsi="Times New Roman" w:cs="Times New Roman"/>
            <w:sz w:val="26"/>
            <w:szCs w:val="26"/>
          </w:rPr>
          <w:t>кодекс</w:t>
        </w:r>
      </w:hyperlink>
      <w:r w:rsidRPr="00CC0C96">
        <w:rPr>
          <w:rFonts w:ascii="Times New Roman" w:eastAsia="Times New Roman" w:hAnsi="Times New Roman" w:cs="Times New Roman"/>
          <w:sz w:val="26"/>
          <w:szCs w:val="26"/>
        </w:rPr>
        <w:t xml:space="preserve"> РФ (далее - БК РФ);</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11">
        <w:r w:rsidRPr="00CC0C96">
          <w:rPr>
            <w:rFonts w:ascii="Times New Roman" w:eastAsia="Times New Roman" w:hAnsi="Times New Roman" w:cs="Times New Roman"/>
            <w:sz w:val="26"/>
            <w:szCs w:val="26"/>
          </w:rPr>
          <w:t>закон</w:t>
        </w:r>
      </w:hyperlink>
      <w:r w:rsidRPr="00CC0C96">
        <w:rPr>
          <w:rFonts w:ascii="Times New Roman" w:eastAsia="Times New Roman" w:hAnsi="Times New Roman" w:cs="Times New Roman"/>
          <w:sz w:val="26"/>
          <w:szCs w:val="26"/>
        </w:rPr>
        <w:t xml:space="preserve"> от 06.12.2011 N 402-ФЗ "О бухгалтерском учете" (далее - Закон N 402-ФЗ);</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12">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13">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14">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15">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16">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17">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18">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19">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w:t>
      </w:r>
      <w:r w:rsidRPr="00CC0C96">
        <w:rPr>
          <w:rFonts w:ascii="Times New Roman" w:eastAsia="Times New Roman" w:hAnsi="Times New Roman" w:cs="Times New Roman"/>
          <w:sz w:val="26"/>
          <w:szCs w:val="26"/>
        </w:rPr>
        <w:lastRenderedPageBreak/>
        <w:t>сектора "События после отчетной даты", утвержденный Приказом Минфина России от 30.12.2017 N 275н (далее - СГС "События после отчетной даты");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20">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21">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8562EF" w:rsidRPr="00072421"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22">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"Информация о связанных сторонах", утвержденный Приказом Минфина </w:t>
      </w:r>
      <w:r w:rsidRPr="00072421">
        <w:rPr>
          <w:rFonts w:ascii="Times New Roman" w:eastAsia="Times New Roman" w:hAnsi="Times New Roman" w:cs="Times New Roman"/>
          <w:sz w:val="26"/>
          <w:szCs w:val="26"/>
        </w:rPr>
        <w:t>России от 30.12.2017 N 277н (далее - СГС "Информация о связанных сторонах");</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072421">
        <w:rPr>
          <w:rFonts w:ascii="Times New Roman" w:eastAsia="Times New Roman" w:hAnsi="Times New Roman" w:cs="Times New Roman"/>
          <w:sz w:val="26"/>
          <w:szCs w:val="26"/>
        </w:rPr>
        <w:t xml:space="preserve">- Федеральный </w:t>
      </w:r>
      <w:hyperlink r:id="rId23">
        <w:r w:rsidRPr="00072421">
          <w:rPr>
            <w:rFonts w:ascii="Times New Roman" w:eastAsia="Times New Roman" w:hAnsi="Times New Roman" w:cs="Times New Roman"/>
            <w:sz w:val="26"/>
            <w:szCs w:val="26"/>
          </w:rPr>
          <w:t>стандарт</w:t>
        </w:r>
      </w:hyperlink>
      <w:r w:rsidRPr="00072421">
        <w:rPr>
          <w:rFonts w:ascii="Times New Roman" w:eastAsia="Times New Roman" w:hAnsi="Times New Roman" w:cs="Times New Roman"/>
          <w:sz w:val="26"/>
          <w:szCs w:val="26"/>
        </w:rPr>
        <w:t xml:space="preserve"> бухгалтерского</w:t>
      </w:r>
      <w:r w:rsidRPr="00CC0C96">
        <w:rPr>
          <w:rFonts w:ascii="Times New Roman" w:eastAsia="Times New Roman" w:hAnsi="Times New Roman" w:cs="Times New Roman"/>
          <w:sz w:val="26"/>
          <w:szCs w:val="26"/>
        </w:rPr>
        <w:t xml:space="preserve">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24">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25">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w:t>
      </w:r>
      <w:r w:rsidRPr="00785F76">
        <w:rPr>
          <w:rFonts w:ascii="Times New Roman" w:eastAsia="Times New Roman" w:hAnsi="Times New Roman" w:cs="Times New Roman"/>
          <w:sz w:val="26"/>
          <w:szCs w:val="26"/>
        </w:rPr>
        <w:t>России от 30.05.2018 N 124н (</w:t>
      </w:r>
      <w:r w:rsidRPr="00CC0C96">
        <w:rPr>
          <w:rFonts w:ascii="Times New Roman" w:eastAsia="Times New Roman" w:hAnsi="Times New Roman" w:cs="Times New Roman"/>
          <w:sz w:val="26"/>
          <w:szCs w:val="26"/>
        </w:rPr>
        <w:t>далее - СГС "Резервы");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26">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27">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28">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для организаций государственного сектора "Бухгалтерская (финансовая</w:t>
      </w:r>
      <w:r w:rsidRPr="00072421">
        <w:rPr>
          <w:rFonts w:ascii="Times New Roman" w:eastAsia="Times New Roman" w:hAnsi="Times New Roman" w:cs="Times New Roman"/>
          <w:sz w:val="26"/>
          <w:szCs w:val="26"/>
        </w:rPr>
        <w:t>) отчетность с учетом инфляции", утвержденный Приказом Минфина России от 29.12.2018 N 305н (далее</w:t>
      </w:r>
      <w:r w:rsidRPr="00CC0C96">
        <w:rPr>
          <w:rFonts w:ascii="Times New Roman" w:eastAsia="Times New Roman" w:hAnsi="Times New Roman" w:cs="Times New Roman"/>
          <w:sz w:val="26"/>
          <w:szCs w:val="26"/>
        </w:rPr>
        <w:t xml:space="preserve"> - СГС "Бухгалтерская (финансовая) отчетность с учетом инфляции");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29">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30">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31">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государственных финансов </w:t>
      </w:r>
      <w:r w:rsidRPr="00CC0C96">
        <w:rPr>
          <w:rFonts w:ascii="Times New Roman" w:eastAsia="Times New Roman" w:hAnsi="Times New Roman" w:cs="Times New Roman"/>
          <w:sz w:val="26"/>
          <w:szCs w:val="26"/>
        </w:rPr>
        <w:lastRenderedPageBreak/>
        <w:t>"Финансовые инструменты", утвержденный Приказом Минфина России от 30.06.2020 N 129н (далее - СГС "Финансовые инструменты");</w:t>
      </w:r>
    </w:p>
    <w:p w:rsidR="008562EF"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32">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AF79C6" w:rsidRPr="00CC0C96" w:rsidRDefault="00AF79C6"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Федеральный </w:t>
      </w:r>
      <w:hyperlink r:id="rId33">
        <w:r w:rsidRPr="00CC0C96">
          <w:rPr>
            <w:rFonts w:ascii="Times New Roman" w:eastAsia="Times New Roman" w:hAnsi="Times New Roman" w:cs="Times New Roman"/>
            <w:sz w:val="26"/>
            <w:szCs w:val="26"/>
          </w:rPr>
          <w:t>стандарт</w:t>
        </w:r>
      </w:hyperlink>
      <w:r w:rsidRPr="00CC0C96">
        <w:rPr>
          <w:rFonts w:ascii="Times New Roman" w:eastAsia="Times New Roman" w:hAnsi="Times New Roman" w:cs="Times New Roman"/>
          <w:sz w:val="26"/>
          <w:szCs w:val="26"/>
        </w:rPr>
        <w:t xml:space="preserve"> бухгалтерского учета государственных финансов "</w:t>
      </w:r>
      <w:r>
        <w:rPr>
          <w:rFonts w:ascii="Times New Roman" w:eastAsia="Times New Roman" w:hAnsi="Times New Roman" w:cs="Times New Roman"/>
          <w:sz w:val="26"/>
          <w:szCs w:val="26"/>
        </w:rPr>
        <w:t>Государственная (муниципальная) казна</w:t>
      </w:r>
      <w:r w:rsidRPr="00CC0C96">
        <w:rPr>
          <w:rFonts w:ascii="Times New Roman" w:eastAsia="Times New Roman" w:hAnsi="Times New Roman" w:cs="Times New Roman"/>
          <w:sz w:val="26"/>
          <w:szCs w:val="26"/>
        </w:rPr>
        <w:t>", утвержденн</w:t>
      </w:r>
      <w:r>
        <w:rPr>
          <w:rFonts w:ascii="Times New Roman" w:eastAsia="Times New Roman" w:hAnsi="Times New Roman" w:cs="Times New Roman"/>
          <w:sz w:val="26"/>
          <w:szCs w:val="26"/>
        </w:rPr>
        <w:t>ый Приказом Минфина России от 15.06.2021 N 84</w:t>
      </w:r>
      <w:r w:rsidRPr="00CC0C96">
        <w:rPr>
          <w:rFonts w:ascii="Times New Roman" w:eastAsia="Times New Roman" w:hAnsi="Times New Roman" w:cs="Times New Roman"/>
          <w:sz w:val="26"/>
          <w:szCs w:val="26"/>
        </w:rPr>
        <w:t>н (далее - СГС "</w:t>
      </w:r>
      <w:r>
        <w:rPr>
          <w:rFonts w:ascii="Times New Roman" w:eastAsia="Times New Roman" w:hAnsi="Times New Roman" w:cs="Times New Roman"/>
          <w:sz w:val="26"/>
          <w:szCs w:val="26"/>
        </w:rPr>
        <w:t>Государственная (муниципальная) казна»</w:t>
      </w:r>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Единый </w:t>
      </w:r>
      <w:hyperlink r:id="rId34">
        <w:r w:rsidRPr="00CC0C96">
          <w:rPr>
            <w:rFonts w:ascii="Times New Roman" w:eastAsia="Times New Roman" w:hAnsi="Times New Roman" w:cs="Times New Roman"/>
            <w:sz w:val="26"/>
            <w:szCs w:val="26"/>
          </w:rPr>
          <w:t>план</w:t>
        </w:r>
      </w:hyperlink>
      <w:r w:rsidRPr="00CC0C96">
        <w:rPr>
          <w:rFonts w:ascii="Times New Roman" w:eastAsia="Times New Roman" w:hAnsi="Times New Roman" w:cs="Times New Roman"/>
          <w:sz w:val="26"/>
          <w:szCs w:val="26"/>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hyperlink r:id="rId35">
        <w:r w:rsidRPr="00CC0C96">
          <w:rPr>
            <w:rFonts w:ascii="Times New Roman" w:eastAsia="Times New Roman" w:hAnsi="Times New Roman" w:cs="Times New Roman"/>
            <w:sz w:val="26"/>
            <w:szCs w:val="26"/>
          </w:rPr>
          <w:t>Инструкция</w:t>
        </w:r>
      </w:hyperlink>
      <w:r w:rsidRPr="00CC0C96">
        <w:rPr>
          <w:rFonts w:ascii="Times New Roman" w:eastAsia="Times New Roman" w:hAnsi="Times New Roman" w:cs="Times New Roman"/>
          <w:sz w:val="26"/>
          <w:szCs w:val="26"/>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hyperlink r:id="rId36">
        <w:r w:rsidRPr="00CC0C96">
          <w:rPr>
            <w:rFonts w:ascii="Times New Roman" w:eastAsia="Times New Roman" w:hAnsi="Times New Roman" w:cs="Times New Roman"/>
            <w:sz w:val="26"/>
            <w:szCs w:val="26"/>
          </w:rPr>
          <w:t>План</w:t>
        </w:r>
      </w:hyperlink>
      <w:r w:rsidRPr="00CC0C96">
        <w:rPr>
          <w:rFonts w:ascii="Times New Roman" w:eastAsia="Times New Roman" w:hAnsi="Times New Roman" w:cs="Times New Roman"/>
          <w:sz w:val="26"/>
          <w:szCs w:val="26"/>
        </w:rPr>
        <w:t xml:space="preserve"> счетов бюджетного учета, утвержденный Приказом Минфина России от 06.12.2010 N 162н (далее - План счетов бюджетного учета);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hyperlink r:id="rId37">
        <w:r w:rsidRPr="00CC0C96">
          <w:rPr>
            <w:rFonts w:ascii="Times New Roman" w:eastAsia="Times New Roman" w:hAnsi="Times New Roman" w:cs="Times New Roman"/>
            <w:sz w:val="26"/>
            <w:szCs w:val="26"/>
          </w:rPr>
          <w:t>Инструкция</w:t>
        </w:r>
      </w:hyperlink>
      <w:r w:rsidRPr="00CC0C96">
        <w:rPr>
          <w:rFonts w:ascii="Times New Roman" w:eastAsia="Times New Roman" w:hAnsi="Times New Roman" w:cs="Times New Roman"/>
          <w:sz w:val="26"/>
          <w:szCs w:val="26"/>
        </w:rPr>
        <w:t xml:space="preserve"> по применению Плана счетов бюджетного учета, утвержденная Приказом Минфина России от 06.12.2010 N 162н (далее - Инструкция N 162н);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hyperlink r:id="rId38">
        <w:r w:rsidRPr="00CC0C96">
          <w:rPr>
            <w:rFonts w:ascii="Times New Roman" w:eastAsia="Times New Roman" w:hAnsi="Times New Roman" w:cs="Times New Roman"/>
            <w:sz w:val="26"/>
            <w:szCs w:val="26"/>
          </w:rPr>
          <w:t>Приказ</w:t>
        </w:r>
      </w:hyperlink>
      <w:r w:rsidRPr="00CC0C96">
        <w:rPr>
          <w:rFonts w:ascii="Times New Roman" w:eastAsia="Times New Roman" w:hAnsi="Times New Roman" w:cs="Times New Roman"/>
          <w:sz w:val="26"/>
          <w:szCs w:val="26"/>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w:t>
      </w:r>
      <w:hyperlink r:id="rId39">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hyperlink r:id="rId40">
        <w:r w:rsidRPr="00CC0C96">
          <w:rPr>
            <w:rFonts w:ascii="Times New Roman" w:eastAsia="Times New Roman" w:hAnsi="Times New Roman" w:cs="Times New Roman"/>
            <w:sz w:val="26"/>
            <w:szCs w:val="26"/>
          </w:rPr>
          <w:t>Указание</w:t>
        </w:r>
      </w:hyperlink>
      <w:r w:rsidRPr="00CC0C96">
        <w:rPr>
          <w:rFonts w:ascii="Times New Roman" w:eastAsia="Times New Roman" w:hAnsi="Times New Roman" w:cs="Times New Roman"/>
          <w:sz w:val="26"/>
          <w:szCs w:val="26"/>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hyperlink r:id="rId41">
        <w:r w:rsidRPr="00CC0C96">
          <w:rPr>
            <w:rFonts w:ascii="Times New Roman" w:eastAsia="Times New Roman" w:hAnsi="Times New Roman" w:cs="Times New Roman"/>
            <w:sz w:val="26"/>
            <w:szCs w:val="26"/>
          </w:rPr>
          <w:t>Указание</w:t>
        </w:r>
      </w:hyperlink>
      <w:r w:rsidRPr="00CC0C96">
        <w:rPr>
          <w:rFonts w:ascii="Times New Roman" w:eastAsia="Times New Roman" w:hAnsi="Times New Roman" w:cs="Times New Roman"/>
          <w:sz w:val="26"/>
          <w:szCs w:val="26"/>
        </w:rPr>
        <w:t xml:space="preserve"> Банка России от 09.12.2019 N 5348-У "О правилах наличных расчетов" (далее - Указание N 5348-У);</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lastRenderedPageBreak/>
        <w:t xml:space="preserve">- Методические </w:t>
      </w:r>
      <w:hyperlink r:id="rId42">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Методические </w:t>
      </w:r>
      <w:hyperlink r:id="rId43">
        <w:r w:rsidRPr="00CC0C96">
          <w:rPr>
            <w:rFonts w:ascii="Times New Roman" w:eastAsia="Times New Roman" w:hAnsi="Times New Roman" w:cs="Times New Roman"/>
            <w:sz w:val="26"/>
            <w:szCs w:val="26"/>
          </w:rPr>
          <w:t>рекомендации</w:t>
        </w:r>
      </w:hyperlink>
      <w:r w:rsidRPr="00CC0C96">
        <w:rPr>
          <w:rFonts w:ascii="Times New Roman" w:eastAsia="Times New Roman" w:hAnsi="Times New Roman" w:cs="Times New Roman"/>
          <w:sz w:val="26"/>
          <w:szCs w:val="26"/>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hyperlink r:id="rId44">
        <w:r w:rsidRPr="00CC0C96">
          <w:rPr>
            <w:rFonts w:ascii="Times New Roman" w:eastAsia="Times New Roman" w:hAnsi="Times New Roman" w:cs="Times New Roman"/>
            <w:sz w:val="26"/>
            <w:szCs w:val="26"/>
          </w:rPr>
          <w:t>Порядок</w:t>
        </w:r>
      </w:hyperlink>
      <w:r w:rsidRPr="00CC0C96">
        <w:rPr>
          <w:rFonts w:ascii="Times New Roman" w:eastAsia="Times New Roman" w:hAnsi="Times New Roman" w:cs="Times New Roman"/>
          <w:sz w:val="26"/>
          <w:szCs w:val="26"/>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N 85н (далее - Порядок N 85н);</w:t>
      </w:r>
    </w:p>
    <w:p w:rsidR="008562EF"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hyperlink r:id="rId45">
        <w:r w:rsidRPr="00CC0C96">
          <w:rPr>
            <w:rFonts w:ascii="Times New Roman" w:eastAsia="Times New Roman" w:hAnsi="Times New Roman" w:cs="Times New Roman"/>
            <w:sz w:val="26"/>
            <w:szCs w:val="26"/>
          </w:rPr>
          <w:t>Порядок</w:t>
        </w:r>
      </w:hyperlink>
      <w:r w:rsidRPr="00CC0C96">
        <w:rPr>
          <w:rFonts w:ascii="Times New Roman" w:eastAsia="Times New Roman" w:hAnsi="Times New Roman" w:cs="Times New Roman"/>
          <w:sz w:val="26"/>
          <w:szCs w:val="26"/>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w:t>
      </w:r>
      <w:r w:rsidR="005833DC">
        <w:rPr>
          <w:rFonts w:ascii="Times New Roman" w:eastAsia="Times New Roman" w:hAnsi="Times New Roman" w:cs="Times New Roman"/>
          <w:sz w:val="26"/>
          <w:szCs w:val="26"/>
        </w:rPr>
        <w:t>именения КОСГУ, Порядок N 209н);</w:t>
      </w:r>
    </w:p>
    <w:p w:rsidR="005833DC" w:rsidRPr="005833DC" w:rsidRDefault="005833DC" w:rsidP="005833DC">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833DC">
        <w:rPr>
          <w:rFonts w:ascii="Times New Roman" w:eastAsia="Times New Roman" w:hAnsi="Times New Roman" w:cs="Times New Roman"/>
          <w:sz w:val="26"/>
          <w:szCs w:val="26"/>
        </w:rPr>
        <w:t xml:space="preserve">Приказ Минфина России от 15.04.2021 № 61н «Об утверждении унифицированных форм электронных документов бухгалтерского учета, учета государственных (муниципальных) учреждений, и методических указаний по их формированию и применению» (далее – Приказ № 61н); </w:t>
      </w:r>
    </w:p>
    <w:p w:rsidR="005833DC" w:rsidRDefault="005833DC" w:rsidP="005833DC">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833DC">
        <w:rPr>
          <w:rFonts w:ascii="Times New Roman" w:eastAsia="Times New Roman" w:hAnsi="Times New Roman" w:cs="Times New Roman"/>
          <w:sz w:val="26"/>
          <w:szCs w:val="26"/>
        </w:rPr>
        <w:t>Приказ Минфина России от 14.02.2018 № 26н «Об Общих требованиях к порядку составления, утверждения и ведения бюджетных смет казенных учреждений»;</w:t>
      </w:r>
    </w:p>
    <w:p w:rsidR="005833DC" w:rsidRDefault="005833DC" w:rsidP="005833DC">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833DC">
        <w:rPr>
          <w:rFonts w:ascii="Times New Roman" w:eastAsia="Times New Roman" w:hAnsi="Times New Roman" w:cs="Times New Roman"/>
          <w:sz w:val="26"/>
          <w:szCs w:val="26"/>
        </w:rPr>
        <w:t xml:space="preserve"> 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5833DC" w:rsidRDefault="005833DC" w:rsidP="005833DC">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833DC">
        <w:rPr>
          <w:rFonts w:ascii="Times New Roman" w:eastAsia="Times New Roman" w:hAnsi="Times New Roman" w:cs="Times New Roman"/>
          <w:sz w:val="26"/>
          <w:szCs w:val="26"/>
        </w:rPr>
        <w:t>Приказ Минфина России от 29.06.2018 № 146н «Об утверждении федерального стандарта бухгалтерского учета для организаций государственного сектора «Концессионные соглашения»; (далее – Приказ № 146н);</w:t>
      </w:r>
    </w:p>
    <w:p w:rsidR="005833DC" w:rsidRDefault="005833DC" w:rsidP="005833DC">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833DC">
        <w:rPr>
          <w:rFonts w:ascii="Times New Roman" w:eastAsia="Times New Roman" w:hAnsi="Times New Roman" w:cs="Times New Roman"/>
          <w:sz w:val="26"/>
          <w:szCs w:val="26"/>
        </w:rPr>
        <w:t>Приказ Минфина России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(далее – Приказ № 237н);</w:t>
      </w:r>
    </w:p>
    <w:p w:rsidR="009E473B" w:rsidRPr="009E473B" w:rsidRDefault="009E473B" w:rsidP="009E473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473B">
        <w:rPr>
          <w:rFonts w:ascii="Times New Roman" w:eastAsia="Times New Roman" w:hAnsi="Times New Roman" w:cs="Times New Roman"/>
          <w:sz w:val="26"/>
          <w:szCs w:val="26"/>
        </w:rPr>
        <w:t>Приказ Минфина России от 30.10.2020 N 255н "Об утверждении федерального стандарта бухгалтерского учета государственных финансов "Консолидированная бухгалтерская (финансовая) отчетность";</w:t>
      </w:r>
    </w:p>
    <w:p w:rsidR="009E473B" w:rsidRPr="009E473B" w:rsidRDefault="009E473B" w:rsidP="009E473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473B">
        <w:rPr>
          <w:rFonts w:ascii="Times New Roman" w:eastAsia="Times New Roman" w:hAnsi="Times New Roman" w:cs="Times New Roman"/>
          <w:sz w:val="26"/>
          <w:szCs w:val="26"/>
        </w:rPr>
        <w:t>Приказ Минфина России от 16.12.2020 N 314н "Об утверждении федерального стандарта бухгалтерского учета государственных финансов "Учет операций системы казначейских платежей" (далее – Приказ № 314н);</w:t>
      </w:r>
    </w:p>
    <w:p w:rsidR="009E473B" w:rsidRPr="009E473B" w:rsidRDefault="009E473B" w:rsidP="009E473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473B">
        <w:rPr>
          <w:rFonts w:ascii="Times New Roman" w:eastAsia="Times New Roman" w:hAnsi="Times New Roman" w:cs="Times New Roman"/>
          <w:sz w:val="26"/>
          <w:szCs w:val="26"/>
        </w:rPr>
        <w:t>Приказ Минфина России от 30.06.2020 N 126н (ред. От 16.12.2020г.) "Об утверждении федерального стандарта бухгалтерского учета государственных финансов "Отчетность по операциям системы казначейских платежей" (далее – Приказ № 126н);</w:t>
      </w:r>
    </w:p>
    <w:p w:rsidR="009E473B" w:rsidRPr="009E473B" w:rsidRDefault="009E473B" w:rsidP="009E473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473B">
        <w:rPr>
          <w:rFonts w:ascii="Times New Roman" w:eastAsia="Times New Roman" w:hAnsi="Times New Roman" w:cs="Times New Roman"/>
          <w:sz w:val="26"/>
          <w:szCs w:val="26"/>
        </w:rPr>
        <w:t xml:space="preserve">Приказ Минфина России от 29.09.2020 N 223н "Об утверждении федерального стандарта бухгалтерского учета государственных финансов "Сведения о показателях </w:t>
      </w:r>
      <w:r w:rsidRPr="009E473B">
        <w:rPr>
          <w:rFonts w:ascii="Times New Roman" w:eastAsia="Times New Roman" w:hAnsi="Times New Roman" w:cs="Times New Roman"/>
          <w:sz w:val="26"/>
          <w:szCs w:val="26"/>
        </w:rPr>
        <w:lastRenderedPageBreak/>
        <w:t>бухгалтерской (финансовой) отчетности по сегментам" (далее – Приказ № 223н);</w:t>
      </w:r>
    </w:p>
    <w:p w:rsidR="009E473B" w:rsidRPr="009E473B" w:rsidRDefault="009E473B" w:rsidP="009E473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473B">
        <w:rPr>
          <w:rFonts w:ascii="Times New Roman" w:eastAsia="Times New Roman" w:hAnsi="Times New Roman" w:cs="Times New Roman"/>
          <w:sz w:val="26"/>
          <w:szCs w:val="26"/>
        </w:rPr>
        <w:t>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(далее – Приказ № 204н);</w:t>
      </w:r>
    </w:p>
    <w:p w:rsidR="009E473B" w:rsidRPr="009E473B" w:rsidRDefault="009E473B" w:rsidP="009E473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473B">
        <w:rPr>
          <w:rFonts w:ascii="Times New Roman" w:eastAsia="Times New Roman" w:hAnsi="Times New Roman" w:cs="Times New Roman"/>
          <w:sz w:val="26"/>
          <w:szCs w:val="26"/>
        </w:rPr>
        <w:t>Приказ Минфина России от 13.10.2021 N 152н "Об утверждении федерального стандарта бухгалтерского учета государственных финансов "Подходы к формированию бухгалтерской (финансовой) отчетности сектора государственного управления и информации по статистике государственных финансов" (далее – Приказ № 152н);</w:t>
      </w:r>
    </w:p>
    <w:p w:rsidR="005833DC" w:rsidRPr="00CC0C96" w:rsidRDefault="009E473B" w:rsidP="009E473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9E473B">
        <w:rPr>
          <w:rFonts w:ascii="Times New Roman" w:eastAsia="Times New Roman" w:hAnsi="Times New Roman" w:cs="Times New Roman"/>
          <w:sz w:val="26"/>
          <w:szCs w:val="26"/>
        </w:rPr>
        <w:t>Приказ Минфина России от 16.04.2021 N 62н (ред. от 23.12.2021) "Об утверждении Федерального стандарта бухгалтерского учета ФСБУ 27/2021 "Документы и документооборот в бухгалтерско</w:t>
      </w:r>
      <w:r>
        <w:rPr>
          <w:rFonts w:ascii="Times New Roman" w:eastAsia="Times New Roman" w:hAnsi="Times New Roman" w:cs="Times New Roman"/>
          <w:sz w:val="26"/>
          <w:szCs w:val="26"/>
        </w:rPr>
        <w:t>м учете" (далее – Приказ № 62н).</w:t>
      </w:r>
    </w:p>
    <w:p w:rsidR="008562EF"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46">
        <w:r w:rsidRPr="00CC0C96">
          <w:rPr>
            <w:rFonts w:ascii="Times New Roman" w:eastAsia="Times New Roman" w:hAnsi="Times New Roman" w:cs="Times New Roman"/>
            <w:sz w:val="26"/>
            <w:szCs w:val="26"/>
          </w:rPr>
          <w:t>ч. 2 ст. 8</w:t>
        </w:r>
      </w:hyperlink>
      <w:r w:rsidRPr="00CC0C96">
        <w:rPr>
          <w:rFonts w:ascii="Times New Roman" w:eastAsia="Times New Roman" w:hAnsi="Times New Roman" w:cs="Times New Roman"/>
          <w:sz w:val="26"/>
          <w:szCs w:val="26"/>
        </w:rPr>
        <w:t xml:space="preserve"> Закона N 402-ФЗ)</w:t>
      </w:r>
    </w:p>
    <w:p w:rsidR="007163D1" w:rsidRDefault="007163D1"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473B">
        <w:rPr>
          <w:rFonts w:ascii="Times New Roman" w:eastAsia="Times New Roman" w:hAnsi="Times New Roman" w:cs="Times New Roman"/>
          <w:sz w:val="26"/>
          <w:szCs w:val="26"/>
        </w:rPr>
        <w:t>Приказ Минфина России</w:t>
      </w:r>
      <w:r>
        <w:rPr>
          <w:rFonts w:ascii="Times New Roman" w:eastAsia="Times New Roman" w:hAnsi="Times New Roman" w:cs="Times New Roman"/>
          <w:sz w:val="26"/>
          <w:szCs w:val="26"/>
        </w:rPr>
        <w:t xml:space="preserve"> от 10.12.2002г. № 126н «Об утверждении Положения по бухгалтерскому учету «Учет финансовых вложений» ПБУ 19/02.</w:t>
      </w:r>
    </w:p>
    <w:p w:rsidR="00A9510B"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1.2. Ведение учета возложено на </w:t>
      </w:r>
      <w:r w:rsidR="00A9510B" w:rsidRPr="00A9510B">
        <w:rPr>
          <w:rFonts w:ascii="Times New Roman" w:eastAsia="Times New Roman" w:hAnsi="Times New Roman" w:cs="Times New Roman"/>
          <w:sz w:val="26"/>
          <w:szCs w:val="26"/>
        </w:rPr>
        <w:t>возложить на заместителя Главы администрации- главного бухгалтера</w:t>
      </w:r>
      <w:r w:rsidR="00A9510B">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47">
        <w:r w:rsidRPr="00CC0C96">
          <w:rPr>
            <w:rFonts w:ascii="Times New Roman" w:eastAsia="Times New Roman" w:hAnsi="Times New Roman" w:cs="Times New Roman"/>
            <w:sz w:val="26"/>
            <w:szCs w:val="26"/>
          </w:rPr>
          <w:t>ч. 3 ст. 7</w:t>
        </w:r>
      </w:hyperlink>
      <w:r w:rsidRPr="00CC0C96">
        <w:rPr>
          <w:rFonts w:ascii="Times New Roman" w:eastAsia="Times New Roman" w:hAnsi="Times New Roman" w:cs="Times New Roman"/>
          <w:sz w:val="26"/>
          <w:szCs w:val="26"/>
        </w:rPr>
        <w:t xml:space="preserve"> Закона N 402-ФЗ)</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1.3. Порядок передачи документов и дел при смене руководителя, </w:t>
      </w:r>
      <w:r w:rsidR="00A9510B" w:rsidRPr="00A9510B">
        <w:rPr>
          <w:rFonts w:ascii="Times New Roman" w:eastAsia="Times New Roman" w:hAnsi="Times New Roman" w:cs="Times New Roman"/>
          <w:sz w:val="26"/>
          <w:szCs w:val="26"/>
        </w:rPr>
        <w:t xml:space="preserve">заместителя Главы администрации- главного бухгалтера </w:t>
      </w:r>
      <w:r w:rsidRPr="00CC0C96">
        <w:rPr>
          <w:rFonts w:ascii="Times New Roman" w:eastAsia="Times New Roman" w:hAnsi="Times New Roman" w:cs="Times New Roman"/>
          <w:sz w:val="26"/>
          <w:szCs w:val="26"/>
        </w:rPr>
        <w:t xml:space="preserve">приведен в </w:t>
      </w:r>
      <w:hyperlink w:anchor="P1477">
        <w:r w:rsidR="00ED2E04" w:rsidRPr="00ED2E04">
          <w:rPr>
            <w:rFonts w:ascii="Times New Roman" w:eastAsia="Times New Roman" w:hAnsi="Times New Roman" w:cs="Times New Roman"/>
            <w:b/>
            <w:sz w:val="26"/>
            <w:szCs w:val="26"/>
          </w:rPr>
          <w:t>Приложение</w:t>
        </w:r>
      </w:hyperlink>
      <w:r w:rsidR="00ED2E04" w:rsidRPr="00ED2E04">
        <w:rPr>
          <w:rFonts w:ascii="Times New Roman" w:eastAsia="Times New Roman" w:hAnsi="Times New Roman" w:cs="Times New Roman"/>
          <w:b/>
          <w:sz w:val="26"/>
          <w:szCs w:val="26"/>
        </w:rPr>
        <w:t xml:space="preserve"> №7</w:t>
      </w:r>
      <w:r w:rsidRPr="00CC0C96">
        <w:rPr>
          <w:rFonts w:ascii="Times New Roman" w:eastAsia="Times New Roman" w:hAnsi="Times New Roman" w:cs="Times New Roman"/>
          <w:sz w:val="26"/>
          <w:szCs w:val="26"/>
        </w:rPr>
        <w:t xml:space="preserve"> 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48">
        <w:r w:rsidRPr="00CC0C96">
          <w:rPr>
            <w:rFonts w:ascii="Times New Roman" w:eastAsia="Times New Roman" w:hAnsi="Times New Roman" w:cs="Times New Roman"/>
            <w:sz w:val="26"/>
            <w:szCs w:val="26"/>
          </w:rPr>
          <w:t>п. 14</w:t>
        </w:r>
      </w:hyperlink>
      <w:r w:rsidRPr="00CC0C96">
        <w:rPr>
          <w:rFonts w:ascii="Times New Roman" w:eastAsia="Times New Roman" w:hAnsi="Times New Roman" w:cs="Times New Roman"/>
          <w:sz w:val="26"/>
          <w:szCs w:val="26"/>
        </w:rPr>
        <w:t xml:space="preserve"> Инструкции N 157н)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1.4. Форма ведения учета - автоматизиро</w:t>
      </w:r>
      <w:r w:rsidR="004C4396">
        <w:rPr>
          <w:rFonts w:ascii="Times New Roman" w:eastAsia="Times New Roman" w:hAnsi="Times New Roman" w:cs="Times New Roman"/>
          <w:sz w:val="26"/>
          <w:szCs w:val="26"/>
        </w:rPr>
        <w:t>ванная с применением компьютерных программ</w:t>
      </w:r>
      <w:r w:rsidRPr="00CC0C96">
        <w:rPr>
          <w:rFonts w:ascii="Times New Roman" w:eastAsia="Times New Roman" w:hAnsi="Times New Roman" w:cs="Times New Roman"/>
          <w:sz w:val="26"/>
          <w:szCs w:val="26"/>
        </w:rPr>
        <w:t xml:space="preserve"> </w:t>
      </w:r>
      <w:r w:rsidR="004C4396" w:rsidRPr="004C4396">
        <w:rPr>
          <w:rFonts w:ascii="Times New Roman" w:eastAsia="Times New Roman" w:hAnsi="Times New Roman" w:cs="Times New Roman"/>
          <w:sz w:val="26"/>
          <w:szCs w:val="26"/>
        </w:rPr>
        <w:t>«1С:Предприятие», «Зарплата и кадры»</w:t>
      </w:r>
      <w:r w:rsidRPr="00CC0C96">
        <w:rPr>
          <w:rFonts w:ascii="Times New Roman" w:eastAsia="Times New Roman" w:hAnsi="Times New Roman" w:cs="Times New Roman"/>
          <w:sz w:val="26"/>
          <w:szCs w:val="26"/>
        </w:rPr>
        <w:t>.</w:t>
      </w:r>
    </w:p>
    <w:p w:rsidR="008562EF"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49">
        <w:r w:rsidRPr="00CC0C96">
          <w:rPr>
            <w:rFonts w:ascii="Times New Roman" w:eastAsia="Times New Roman" w:hAnsi="Times New Roman" w:cs="Times New Roman"/>
            <w:sz w:val="26"/>
            <w:szCs w:val="26"/>
          </w:rPr>
          <w:t>п. 19</w:t>
        </w:r>
      </w:hyperlink>
      <w:r w:rsidRPr="00CC0C96">
        <w:rPr>
          <w:rFonts w:ascii="Times New Roman" w:eastAsia="Times New Roman" w:hAnsi="Times New Roman" w:cs="Times New Roman"/>
          <w:sz w:val="26"/>
          <w:szCs w:val="26"/>
        </w:rPr>
        <w:t xml:space="preserve"> Инструкции N 157н, </w:t>
      </w:r>
      <w:hyperlink r:id="rId50">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F3C67" w:rsidRPr="00CC0C96" w:rsidRDefault="008F3C67" w:rsidP="008F3C67">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Pr="00CC0C96">
        <w:rPr>
          <w:rFonts w:ascii="Times New Roman" w:eastAsia="Times New Roman" w:hAnsi="Times New Roman" w:cs="Times New Roman"/>
          <w:sz w:val="26"/>
          <w:szCs w:val="26"/>
        </w:rPr>
        <w:t xml:space="preserve">. Рабочий план счетов формируется в составе номеров счетов учета для ведения синтетического и аналитического учета в соответствии с </w:t>
      </w:r>
      <w:hyperlink w:anchor="P593">
        <w:r w:rsidRPr="00401A20">
          <w:rPr>
            <w:rFonts w:ascii="Times New Roman" w:eastAsia="Times New Roman" w:hAnsi="Times New Roman" w:cs="Times New Roman"/>
            <w:b/>
            <w:sz w:val="26"/>
            <w:szCs w:val="26"/>
          </w:rPr>
          <w:t>Приложением N 1</w:t>
        </w:r>
      </w:hyperlink>
      <w:r w:rsidRPr="00CC0C96">
        <w:rPr>
          <w:rFonts w:ascii="Times New Roman" w:eastAsia="Times New Roman" w:hAnsi="Times New Roman" w:cs="Times New Roman"/>
          <w:sz w:val="26"/>
          <w:szCs w:val="26"/>
        </w:rPr>
        <w:t xml:space="preserve"> к Учетной политике.</w:t>
      </w:r>
    </w:p>
    <w:p w:rsidR="008F3C67" w:rsidRPr="00CC0C96" w:rsidRDefault="008F3C67"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51">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008562EF" w:rsidRPr="00CC0C96">
        <w:rPr>
          <w:rFonts w:ascii="Times New Roman" w:eastAsia="Times New Roman" w:hAnsi="Times New Roman" w:cs="Times New Roman"/>
          <w:sz w:val="26"/>
          <w:szCs w:val="26"/>
        </w:rPr>
        <w:t>. Для отражения объектов учета и изменяющих их фактов хозяйственной жизни используются формы первичных учетных документов: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утвержденные </w:t>
      </w:r>
      <w:hyperlink r:id="rId52">
        <w:r w:rsidRPr="00CC0C96">
          <w:rPr>
            <w:rFonts w:ascii="Times New Roman" w:eastAsia="Times New Roman" w:hAnsi="Times New Roman" w:cs="Times New Roman"/>
            <w:sz w:val="26"/>
            <w:szCs w:val="26"/>
          </w:rPr>
          <w:t>Приказом</w:t>
        </w:r>
      </w:hyperlink>
      <w:r w:rsidR="003E1C74">
        <w:rPr>
          <w:rFonts w:ascii="Times New Roman" w:eastAsia="Times New Roman" w:hAnsi="Times New Roman" w:cs="Times New Roman"/>
          <w:sz w:val="26"/>
          <w:szCs w:val="26"/>
        </w:rPr>
        <w:t xml:space="preserve"> Минфина России N 52н и </w:t>
      </w:r>
      <w:hyperlink r:id="rId53">
        <w:r w:rsidR="003E1C74" w:rsidRPr="00CC0C96">
          <w:rPr>
            <w:rFonts w:ascii="Times New Roman" w:eastAsia="Times New Roman" w:hAnsi="Times New Roman" w:cs="Times New Roman"/>
            <w:sz w:val="26"/>
            <w:szCs w:val="26"/>
          </w:rPr>
          <w:t>Приказом</w:t>
        </w:r>
      </w:hyperlink>
      <w:r w:rsidR="003E1C74">
        <w:rPr>
          <w:rFonts w:ascii="Times New Roman" w:eastAsia="Times New Roman" w:hAnsi="Times New Roman" w:cs="Times New Roman"/>
          <w:sz w:val="26"/>
          <w:szCs w:val="26"/>
        </w:rPr>
        <w:t xml:space="preserve"> Минфина России N 61н;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утвержденные правовыми актами уполномоченных органов исполнительной власти (при их отсутствии в </w:t>
      </w:r>
      <w:hyperlink r:id="rId54">
        <w:r w:rsidRPr="00CC0C96">
          <w:rPr>
            <w:rFonts w:ascii="Times New Roman" w:eastAsia="Times New Roman" w:hAnsi="Times New Roman" w:cs="Times New Roman"/>
            <w:sz w:val="26"/>
            <w:szCs w:val="26"/>
          </w:rPr>
          <w:t>Приказе</w:t>
        </w:r>
      </w:hyperlink>
      <w:r w:rsidRPr="00CC0C96">
        <w:rPr>
          <w:rFonts w:ascii="Times New Roman" w:eastAsia="Times New Roman" w:hAnsi="Times New Roman" w:cs="Times New Roman"/>
          <w:sz w:val="26"/>
          <w:szCs w:val="26"/>
        </w:rPr>
        <w:t xml:space="preserve"> Минфина России N 52н);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самостоятельно разработанные, приведенные в </w:t>
      </w:r>
      <w:hyperlink w:anchor="P639">
        <w:r w:rsidRPr="0084387E">
          <w:rPr>
            <w:rFonts w:ascii="Times New Roman" w:eastAsia="Times New Roman" w:hAnsi="Times New Roman" w:cs="Times New Roman"/>
            <w:b/>
            <w:sz w:val="26"/>
            <w:szCs w:val="26"/>
          </w:rPr>
          <w:t>Приложении N 2</w:t>
        </w:r>
      </w:hyperlink>
      <w:r w:rsidRPr="00CC0C96">
        <w:rPr>
          <w:rFonts w:ascii="Times New Roman" w:eastAsia="Times New Roman" w:hAnsi="Times New Roman" w:cs="Times New Roman"/>
          <w:sz w:val="26"/>
          <w:szCs w:val="26"/>
        </w:rPr>
        <w:t xml:space="preserve"> 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lastRenderedPageBreak/>
        <w:t xml:space="preserve">(Основание: </w:t>
      </w:r>
      <w:hyperlink r:id="rId55">
        <w:r w:rsidRPr="00CC0C96">
          <w:rPr>
            <w:rFonts w:ascii="Times New Roman" w:eastAsia="Times New Roman" w:hAnsi="Times New Roman" w:cs="Times New Roman"/>
            <w:sz w:val="26"/>
            <w:szCs w:val="26"/>
          </w:rPr>
          <w:t>ч. 2</w:t>
        </w:r>
      </w:hyperlink>
      <w:r w:rsidRPr="00CC0C96">
        <w:rPr>
          <w:rFonts w:ascii="Times New Roman" w:eastAsia="Times New Roman" w:hAnsi="Times New Roman" w:cs="Times New Roman"/>
          <w:sz w:val="26"/>
          <w:szCs w:val="26"/>
        </w:rPr>
        <w:t xml:space="preserve">, </w:t>
      </w:r>
      <w:hyperlink r:id="rId56">
        <w:r w:rsidRPr="00CC0C96">
          <w:rPr>
            <w:rFonts w:ascii="Times New Roman" w:eastAsia="Times New Roman" w:hAnsi="Times New Roman" w:cs="Times New Roman"/>
            <w:sz w:val="26"/>
            <w:szCs w:val="26"/>
          </w:rPr>
          <w:t>4 ст. 9</w:t>
        </w:r>
      </w:hyperlink>
      <w:r w:rsidRPr="00CC0C96">
        <w:rPr>
          <w:rFonts w:ascii="Times New Roman" w:eastAsia="Times New Roman" w:hAnsi="Times New Roman" w:cs="Times New Roman"/>
          <w:sz w:val="26"/>
          <w:szCs w:val="26"/>
        </w:rPr>
        <w:t xml:space="preserve"> Закона N 402-ФЗ, </w:t>
      </w:r>
      <w:hyperlink r:id="rId57">
        <w:r w:rsidRPr="00CC0C96">
          <w:rPr>
            <w:rFonts w:ascii="Times New Roman" w:eastAsia="Times New Roman" w:hAnsi="Times New Roman" w:cs="Times New Roman"/>
            <w:sz w:val="26"/>
            <w:szCs w:val="26"/>
          </w:rPr>
          <w:t>п. 25</w:t>
        </w:r>
      </w:hyperlink>
      <w:r w:rsidRPr="00CC0C96">
        <w:rPr>
          <w:rFonts w:ascii="Times New Roman" w:eastAsia="Times New Roman" w:hAnsi="Times New Roman" w:cs="Times New Roman"/>
          <w:sz w:val="26"/>
          <w:szCs w:val="26"/>
        </w:rPr>
        <w:t xml:space="preserve"> СГС "Концептуальные основы", </w:t>
      </w:r>
      <w:hyperlink r:id="rId58">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 Методические </w:t>
      </w:r>
      <w:hyperlink r:id="rId59">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sidR="008562EF" w:rsidRPr="00CC0C96">
        <w:rPr>
          <w:rFonts w:ascii="Times New Roman" w:eastAsia="Times New Roman" w:hAnsi="Times New Roman" w:cs="Times New Roman"/>
          <w:sz w:val="26"/>
          <w:szCs w:val="26"/>
        </w:rPr>
        <w:t>. Первичные учетные документы составляются на бумажном носителе.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60">
        <w:r w:rsidRPr="00CC0C96">
          <w:rPr>
            <w:rFonts w:ascii="Times New Roman" w:eastAsia="Times New Roman" w:hAnsi="Times New Roman" w:cs="Times New Roman"/>
            <w:sz w:val="26"/>
            <w:szCs w:val="26"/>
          </w:rPr>
          <w:t>ч. 5 ст. 9</w:t>
        </w:r>
      </w:hyperlink>
      <w:r w:rsidRPr="00CC0C96">
        <w:rPr>
          <w:rFonts w:ascii="Times New Roman" w:eastAsia="Times New Roman" w:hAnsi="Times New Roman" w:cs="Times New Roman"/>
          <w:sz w:val="26"/>
          <w:szCs w:val="26"/>
        </w:rPr>
        <w:t xml:space="preserve"> Закона N 402-ФЗ, </w:t>
      </w:r>
      <w:hyperlink r:id="rId61">
        <w:r w:rsidRPr="00CC0C96">
          <w:rPr>
            <w:rFonts w:ascii="Times New Roman" w:eastAsia="Times New Roman" w:hAnsi="Times New Roman" w:cs="Times New Roman"/>
            <w:sz w:val="26"/>
            <w:szCs w:val="26"/>
          </w:rPr>
          <w:t>п. 32</w:t>
        </w:r>
      </w:hyperlink>
      <w:r w:rsidRPr="00CC0C96">
        <w:rPr>
          <w:rFonts w:ascii="Times New Roman" w:eastAsia="Times New Roman" w:hAnsi="Times New Roman" w:cs="Times New Roman"/>
          <w:sz w:val="26"/>
          <w:szCs w:val="26"/>
        </w:rPr>
        <w:t xml:space="preserve"> СГС "Концептуальные основы", Методические </w:t>
      </w:r>
      <w:hyperlink r:id="rId62">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sidR="008562EF" w:rsidRPr="00CC0C96">
        <w:rPr>
          <w:rFonts w:ascii="Times New Roman" w:eastAsia="Times New Roman" w:hAnsi="Times New Roman" w:cs="Times New Roman"/>
          <w:sz w:val="26"/>
          <w:szCs w:val="26"/>
        </w:rPr>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63">
        <w:r w:rsidRPr="00CC0C96">
          <w:rPr>
            <w:rFonts w:ascii="Times New Roman" w:eastAsia="Times New Roman" w:hAnsi="Times New Roman" w:cs="Times New Roman"/>
            <w:sz w:val="26"/>
            <w:szCs w:val="26"/>
          </w:rPr>
          <w:t>п. 31</w:t>
        </w:r>
      </w:hyperlink>
      <w:r w:rsidRPr="00CC0C96">
        <w:rPr>
          <w:rFonts w:ascii="Times New Roman" w:eastAsia="Times New Roman" w:hAnsi="Times New Roman" w:cs="Times New Roman"/>
          <w:sz w:val="26"/>
          <w:szCs w:val="26"/>
        </w:rPr>
        <w:t xml:space="preserve"> СГС "Концептуальные основы")</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8562EF" w:rsidRPr="00CC0C96">
        <w:rPr>
          <w:rFonts w:ascii="Times New Roman" w:eastAsia="Times New Roman" w:hAnsi="Times New Roman" w:cs="Times New Roman"/>
          <w:sz w:val="26"/>
          <w:szCs w:val="26"/>
        </w:rPr>
        <w:t>.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64">
        <w:r w:rsidRPr="00CC0C96">
          <w:rPr>
            <w:rFonts w:ascii="Times New Roman" w:eastAsia="Times New Roman" w:hAnsi="Times New Roman" w:cs="Times New Roman"/>
            <w:sz w:val="26"/>
            <w:szCs w:val="26"/>
          </w:rPr>
          <w:t>п. 31</w:t>
        </w:r>
      </w:hyperlink>
      <w:r w:rsidRPr="00CC0C96">
        <w:rPr>
          <w:rFonts w:ascii="Times New Roman" w:eastAsia="Times New Roman" w:hAnsi="Times New Roman" w:cs="Times New Roman"/>
          <w:sz w:val="26"/>
          <w:szCs w:val="26"/>
        </w:rPr>
        <w:t xml:space="preserve"> СГС "Концептуальные основы")</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1.10</w:t>
      </w:r>
      <w:r w:rsidR="008562EF" w:rsidRPr="00CC0C96">
        <w:rPr>
          <w:rFonts w:ascii="Times New Roman" w:eastAsia="Times New Roman" w:hAnsi="Times New Roman" w:cs="Times New Roman"/>
          <w:sz w:val="26"/>
          <w:szCs w:val="26"/>
        </w:rPr>
        <w:t xml:space="preserve">. Правила и график документооборота, а также технология обработки учетной информации приведены в </w:t>
      </w:r>
      <w:hyperlink w:anchor="P936">
        <w:r w:rsidR="008562EF" w:rsidRPr="00B46B09">
          <w:rPr>
            <w:rFonts w:ascii="Times New Roman" w:eastAsia="Times New Roman" w:hAnsi="Times New Roman" w:cs="Times New Roman"/>
            <w:b/>
            <w:sz w:val="26"/>
            <w:szCs w:val="26"/>
          </w:rPr>
          <w:t>Приложении N 3</w:t>
        </w:r>
      </w:hyperlink>
      <w:r w:rsidR="008562EF" w:rsidRPr="00CC0C96">
        <w:rPr>
          <w:rFonts w:ascii="Times New Roman" w:eastAsia="Times New Roman" w:hAnsi="Times New Roman" w:cs="Times New Roman"/>
          <w:sz w:val="26"/>
          <w:szCs w:val="26"/>
        </w:rPr>
        <w:t xml:space="preserve"> 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65">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1.11</w:t>
      </w:r>
      <w:r w:rsidR="008562EF" w:rsidRPr="00CC0C96">
        <w:rPr>
          <w:rFonts w:ascii="Times New Roman" w:eastAsia="Times New Roman" w:hAnsi="Times New Roman" w:cs="Times New Roman"/>
          <w:sz w:val="26"/>
          <w:szCs w:val="26"/>
        </w:rPr>
        <w:t>.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по унифицированным формам, утвержденным </w:t>
      </w:r>
      <w:hyperlink r:id="rId66">
        <w:r w:rsidRPr="00CC0C96">
          <w:rPr>
            <w:rFonts w:ascii="Times New Roman" w:eastAsia="Times New Roman" w:hAnsi="Times New Roman" w:cs="Times New Roman"/>
            <w:sz w:val="26"/>
            <w:szCs w:val="26"/>
          </w:rPr>
          <w:t>Приказом</w:t>
        </w:r>
      </w:hyperlink>
      <w:r w:rsidRPr="00CC0C96">
        <w:rPr>
          <w:rFonts w:ascii="Times New Roman" w:eastAsia="Times New Roman" w:hAnsi="Times New Roman" w:cs="Times New Roman"/>
          <w:sz w:val="26"/>
          <w:szCs w:val="26"/>
        </w:rPr>
        <w:t xml:space="preserve"> Минфина России N 52н</w:t>
      </w:r>
      <w:r w:rsidR="00A54258" w:rsidRPr="00A54258">
        <w:t xml:space="preserve"> </w:t>
      </w:r>
      <w:r w:rsidR="00A54258" w:rsidRPr="00A54258">
        <w:rPr>
          <w:rFonts w:ascii="Times New Roman" w:eastAsia="Times New Roman" w:hAnsi="Times New Roman" w:cs="Times New Roman"/>
          <w:sz w:val="26"/>
          <w:szCs w:val="26"/>
        </w:rPr>
        <w:t>и Приказом Минфина России N 61н</w:t>
      </w:r>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по формам, разработанным </w:t>
      </w:r>
      <w:r w:rsidRPr="00A54258">
        <w:rPr>
          <w:rFonts w:ascii="Times New Roman" w:eastAsia="Times New Roman" w:hAnsi="Times New Roman" w:cs="Times New Roman"/>
          <w:sz w:val="26"/>
          <w:szCs w:val="26"/>
        </w:rPr>
        <w:t>самостоятельно.</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67">
        <w:r w:rsidRPr="00CC0C96">
          <w:rPr>
            <w:rFonts w:ascii="Times New Roman" w:eastAsia="Times New Roman" w:hAnsi="Times New Roman" w:cs="Times New Roman"/>
            <w:sz w:val="26"/>
            <w:szCs w:val="26"/>
          </w:rPr>
          <w:t>ч. 5 ст. 10</w:t>
        </w:r>
      </w:hyperlink>
      <w:r w:rsidRPr="00CC0C96">
        <w:rPr>
          <w:rFonts w:ascii="Times New Roman" w:eastAsia="Times New Roman" w:hAnsi="Times New Roman" w:cs="Times New Roman"/>
          <w:sz w:val="26"/>
          <w:szCs w:val="26"/>
        </w:rPr>
        <w:t xml:space="preserve"> Закона N 402-ФЗ, </w:t>
      </w:r>
      <w:hyperlink r:id="rId68">
        <w:r w:rsidRPr="00CC0C96">
          <w:rPr>
            <w:rFonts w:ascii="Times New Roman" w:eastAsia="Times New Roman" w:hAnsi="Times New Roman" w:cs="Times New Roman"/>
            <w:sz w:val="26"/>
            <w:szCs w:val="26"/>
          </w:rPr>
          <w:t>п. п. 23</w:t>
        </w:r>
      </w:hyperlink>
      <w:r w:rsidRPr="00CC0C96">
        <w:rPr>
          <w:rFonts w:ascii="Times New Roman" w:eastAsia="Times New Roman" w:hAnsi="Times New Roman" w:cs="Times New Roman"/>
          <w:sz w:val="26"/>
          <w:szCs w:val="26"/>
        </w:rPr>
        <w:t xml:space="preserve">, </w:t>
      </w:r>
      <w:hyperlink r:id="rId69">
        <w:r w:rsidRPr="00CC0C96">
          <w:rPr>
            <w:rFonts w:ascii="Times New Roman" w:eastAsia="Times New Roman" w:hAnsi="Times New Roman" w:cs="Times New Roman"/>
            <w:sz w:val="26"/>
            <w:szCs w:val="26"/>
          </w:rPr>
          <w:t>28</w:t>
        </w:r>
      </w:hyperlink>
      <w:r w:rsidRPr="00CC0C96">
        <w:rPr>
          <w:rFonts w:ascii="Times New Roman" w:eastAsia="Times New Roman" w:hAnsi="Times New Roman" w:cs="Times New Roman"/>
          <w:sz w:val="26"/>
          <w:szCs w:val="26"/>
        </w:rPr>
        <w:t xml:space="preserve"> СГС "Концептуальные основы", </w:t>
      </w:r>
      <w:hyperlink r:id="rId70">
        <w:r w:rsidRPr="00CC0C96">
          <w:rPr>
            <w:rFonts w:ascii="Times New Roman" w:eastAsia="Times New Roman" w:hAnsi="Times New Roman" w:cs="Times New Roman"/>
            <w:sz w:val="26"/>
            <w:szCs w:val="26"/>
          </w:rPr>
          <w:t>п. 11</w:t>
        </w:r>
      </w:hyperlink>
      <w:r w:rsidRPr="00CC0C96">
        <w:rPr>
          <w:rFonts w:ascii="Times New Roman" w:eastAsia="Times New Roman" w:hAnsi="Times New Roman" w:cs="Times New Roman"/>
          <w:sz w:val="26"/>
          <w:szCs w:val="26"/>
        </w:rPr>
        <w:t xml:space="preserve"> Инструкции N 157н)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1.12</w:t>
      </w:r>
      <w:r w:rsidR="008562EF" w:rsidRPr="00CC0C96">
        <w:rPr>
          <w:rFonts w:ascii="Times New Roman" w:eastAsia="Times New Roman" w:hAnsi="Times New Roman" w:cs="Times New Roman"/>
          <w:sz w:val="26"/>
          <w:szCs w:val="26"/>
        </w:rPr>
        <w:t>. 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71">
        <w:r w:rsidRPr="00CC0C96">
          <w:rPr>
            <w:rFonts w:ascii="Times New Roman" w:eastAsia="Times New Roman" w:hAnsi="Times New Roman" w:cs="Times New Roman"/>
            <w:sz w:val="26"/>
            <w:szCs w:val="26"/>
          </w:rPr>
          <w:t>ч. 6</w:t>
        </w:r>
      </w:hyperlink>
      <w:r w:rsidRPr="00CC0C96">
        <w:rPr>
          <w:rFonts w:ascii="Times New Roman" w:eastAsia="Times New Roman" w:hAnsi="Times New Roman" w:cs="Times New Roman"/>
          <w:sz w:val="26"/>
          <w:szCs w:val="26"/>
        </w:rPr>
        <w:t xml:space="preserve">, </w:t>
      </w:r>
      <w:hyperlink r:id="rId72">
        <w:r w:rsidRPr="00CC0C96">
          <w:rPr>
            <w:rFonts w:ascii="Times New Roman" w:eastAsia="Times New Roman" w:hAnsi="Times New Roman" w:cs="Times New Roman"/>
            <w:sz w:val="26"/>
            <w:szCs w:val="26"/>
          </w:rPr>
          <w:t>7 ст. 10</w:t>
        </w:r>
      </w:hyperlink>
      <w:r w:rsidRPr="00CC0C96">
        <w:rPr>
          <w:rFonts w:ascii="Times New Roman" w:eastAsia="Times New Roman" w:hAnsi="Times New Roman" w:cs="Times New Roman"/>
          <w:sz w:val="26"/>
          <w:szCs w:val="26"/>
        </w:rPr>
        <w:t xml:space="preserve"> Закона N 402-ФЗ, </w:t>
      </w:r>
      <w:hyperlink r:id="rId73">
        <w:r w:rsidRPr="00CC0C96">
          <w:rPr>
            <w:rFonts w:ascii="Times New Roman" w:eastAsia="Times New Roman" w:hAnsi="Times New Roman" w:cs="Times New Roman"/>
            <w:sz w:val="26"/>
            <w:szCs w:val="26"/>
          </w:rPr>
          <w:t>п. 32</w:t>
        </w:r>
      </w:hyperlink>
      <w:r w:rsidRPr="00CC0C96">
        <w:rPr>
          <w:rFonts w:ascii="Times New Roman" w:eastAsia="Times New Roman" w:hAnsi="Times New Roman" w:cs="Times New Roman"/>
          <w:sz w:val="26"/>
          <w:szCs w:val="26"/>
        </w:rPr>
        <w:t xml:space="preserve"> СГС "Концептуальные основы", </w:t>
      </w:r>
      <w:hyperlink r:id="rId74">
        <w:r w:rsidRPr="00CC0C96">
          <w:rPr>
            <w:rFonts w:ascii="Times New Roman" w:eastAsia="Times New Roman" w:hAnsi="Times New Roman" w:cs="Times New Roman"/>
            <w:sz w:val="26"/>
            <w:szCs w:val="26"/>
          </w:rPr>
          <w:t>п. 11</w:t>
        </w:r>
      </w:hyperlink>
      <w:r w:rsidRPr="00CC0C96">
        <w:rPr>
          <w:rFonts w:ascii="Times New Roman" w:eastAsia="Times New Roman" w:hAnsi="Times New Roman" w:cs="Times New Roman"/>
          <w:sz w:val="26"/>
          <w:szCs w:val="26"/>
        </w:rPr>
        <w:t xml:space="preserve"> Инструкции N 157н, Методические </w:t>
      </w:r>
      <w:hyperlink r:id="rId75">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1.13</w:t>
      </w:r>
      <w:r w:rsidR="008562EF" w:rsidRPr="00CC0C96">
        <w:rPr>
          <w:rFonts w:ascii="Times New Roman" w:eastAsia="Times New Roman" w:hAnsi="Times New Roman" w:cs="Times New Roman"/>
          <w:sz w:val="26"/>
          <w:szCs w:val="26"/>
        </w:rPr>
        <w:t>. 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При представлении копии в другую организацию отметка о заверении дополняется </w:t>
      </w:r>
      <w:r w:rsidRPr="00CC0C96">
        <w:rPr>
          <w:rFonts w:ascii="Times New Roman" w:eastAsia="Times New Roman" w:hAnsi="Times New Roman" w:cs="Times New Roman"/>
          <w:sz w:val="26"/>
          <w:szCs w:val="26"/>
        </w:rPr>
        <w:lastRenderedPageBreak/>
        <w:t>надписью о месте хранения документа, с которого была изготовлена копия, и заверяется печатью.</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Методические </w:t>
      </w:r>
      <w:hyperlink r:id="rId76">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1.14</w:t>
      </w:r>
      <w:r w:rsidR="008562EF" w:rsidRPr="00CC0C96">
        <w:rPr>
          <w:rFonts w:ascii="Times New Roman" w:eastAsia="Times New Roman" w:hAnsi="Times New Roman" w:cs="Times New Roman"/>
          <w:sz w:val="26"/>
          <w:szCs w:val="26"/>
        </w:rPr>
        <w:t>. Внутренний контроль совершаемых фактов хозяйственной жизни осуществляется отделом внутреннего контроля в соответствии с порядком, приведенным</w:t>
      </w:r>
      <w:r w:rsidR="008562EF" w:rsidRPr="008F3C67">
        <w:rPr>
          <w:rFonts w:ascii="Times New Roman" w:eastAsia="Times New Roman" w:hAnsi="Times New Roman" w:cs="Times New Roman"/>
          <w:sz w:val="26"/>
          <w:szCs w:val="26"/>
        </w:rPr>
        <w:t xml:space="preserve"> в</w:t>
      </w:r>
      <w:r w:rsidRPr="008F3C67">
        <w:rPr>
          <w:rFonts w:ascii="Times New Roman" w:eastAsia="Times New Roman" w:hAnsi="Times New Roman" w:cs="Times New Roman"/>
          <w:b/>
          <w:sz w:val="26"/>
          <w:szCs w:val="26"/>
        </w:rPr>
        <w:t xml:space="preserve"> Приложении</w:t>
      </w:r>
      <w:r w:rsidR="008562EF" w:rsidRPr="008F3C67">
        <w:rPr>
          <w:rFonts w:ascii="Times New Roman" w:eastAsia="Times New Roman" w:hAnsi="Times New Roman" w:cs="Times New Roman"/>
          <w:b/>
          <w:sz w:val="26"/>
          <w:szCs w:val="26"/>
        </w:rPr>
        <w:t xml:space="preserve"> </w:t>
      </w:r>
      <w:hyperlink w:anchor="P1148">
        <w:r w:rsidR="009147C3" w:rsidRPr="008F3C67">
          <w:rPr>
            <w:rFonts w:ascii="Times New Roman" w:eastAsia="Times New Roman" w:hAnsi="Times New Roman" w:cs="Times New Roman"/>
            <w:b/>
            <w:sz w:val="26"/>
            <w:szCs w:val="26"/>
          </w:rPr>
          <w:t>4</w:t>
        </w:r>
      </w:hyperlink>
      <w:r w:rsidR="008562EF" w:rsidRPr="00CC0C96">
        <w:rPr>
          <w:rFonts w:ascii="Times New Roman" w:eastAsia="Times New Roman" w:hAnsi="Times New Roman" w:cs="Times New Roman"/>
          <w:sz w:val="26"/>
          <w:szCs w:val="26"/>
        </w:rPr>
        <w:t xml:space="preserve"> 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77">
        <w:r w:rsidRPr="00CC0C96">
          <w:rPr>
            <w:rFonts w:ascii="Times New Roman" w:eastAsia="Times New Roman" w:hAnsi="Times New Roman" w:cs="Times New Roman"/>
            <w:sz w:val="26"/>
            <w:szCs w:val="26"/>
          </w:rPr>
          <w:t>ч. 1 ст. 19</w:t>
        </w:r>
      </w:hyperlink>
      <w:r w:rsidRPr="00CC0C96">
        <w:rPr>
          <w:rFonts w:ascii="Times New Roman" w:eastAsia="Times New Roman" w:hAnsi="Times New Roman" w:cs="Times New Roman"/>
          <w:sz w:val="26"/>
          <w:szCs w:val="26"/>
        </w:rPr>
        <w:t xml:space="preserve"> Закона N 402-ФЗ, </w:t>
      </w:r>
      <w:hyperlink r:id="rId78">
        <w:r w:rsidRPr="00CC0C96">
          <w:rPr>
            <w:rFonts w:ascii="Times New Roman" w:eastAsia="Times New Roman" w:hAnsi="Times New Roman" w:cs="Times New Roman"/>
            <w:sz w:val="26"/>
            <w:szCs w:val="26"/>
          </w:rPr>
          <w:t>п. 23</w:t>
        </w:r>
      </w:hyperlink>
      <w:r w:rsidRPr="00CC0C96">
        <w:rPr>
          <w:rFonts w:ascii="Times New Roman" w:eastAsia="Times New Roman" w:hAnsi="Times New Roman" w:cs="Times New Roman"/>
          <w:sz w:val="26"/>
          <w:szCs w:val="26"/>
        </w:rPr>
        <w:t xml:space="preserve"> СГС "Концептуальные основы", </w:t>
      </w:r>
      <w:hyperlink r:id="rId79">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1.15</w:t>
      </w:r>
      <w:r w:rsidR="008562EF" w:rsidRPr="00CC0C96">
        <w:rPr>
          <w:rFonts w:ascii="Times New Roman" w:eastAsia="Times New Roman" w:hAnsi="Times New Roman" w:cs="Times New Roman"/>
          <w:sz w:val="26"/>
          <w:szCs w:val="26"/>
        </w:rPr>
        <w:t>.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w:t>
      </w:r>
      <w:r>
        <w:rPr>
          <w:rFonts w:ascii="Times New Roman" w:eastAsia="Times New Roman" w:hAnsi="Times New Roman" w:cs="Times New Roman"/>
          <w:sz w:val="26"/>
          <w:szCs w:val="26"/>
        </w:rPr>
        <w:t>й в соответствии с Положением, п</w:t>
      </w:r>
      <w:r w:rsidR="008562EF" w:rsidRPr="00CC0C96">
        <w:rPr>
          <w:rFonts w:ascii="Times New Roman" w:eastAsia="Times New Roman" w:hAnsi="Times New Roman" w:cs="Times New Roman"/>
          <w:sz w:val="26"/>
          <w:szCs w:val="26"/>
        </w:rPr>
        <w:t>риведенным в</w:t>
      </w:r>
      <w:r>
        <w:rPr>
          <w:rFonts w:ascii="Times New Roman" w:eastAsia="Times New Roman" w:hAnsi="Times New Roman" w:cs="Times New Roman"/>
          <w:sz w:val="26"/>
          <w:szCs w:val="26"/>
        </w:rPr>
        <w:t xml:space="preserve"> </w:t>
      </w:r>
      <w:r w:rsidRPr="008F3C67">
        <w:rPr>
          <w:rFonts w:ascii="Times New Roman" w:eastAsia="Times New Roman" w:hAnsi="Times New Roman" w:cs="Times New Roman"/>
          <w:b/>
          <w:sz w:val="26"/>
          <w:szCs w:val="26"/>
        </w:rPr>
        <w:t>Положении</w:t>
      </w:r>
      <w:r w:rsidR="008562EF" w:rsidRPr="008F3C67">
        <w:rPr>
          <w:rFonts w:ascii="Times New Roman" w:eastAsia="Times New Roman" w:hAnsi="Times New Roman" w:cs="Times New Roman"/>
          <w:b/>
          <w:sz w:val="26"/>
          <w:szCs w:val="26"/>
        </w:rPr>
        <w:t xml:space="preserve"> </w:t>
      </w:r>
      <w:hyperlink w:anchor="P1301">
        <w:r w:rsidR="009147C3" w:rsidRPr="008F3C67">
          <w:rPr>
            <w:rFonts w:ascii="Times New Roman" w:eastAsia="Times New Roman" w:hAnsi="Times New Roman" w:cs="Times New Roman"/>
            <w:b/>
            <w:sz w:val="26"/>
            <w:szCs w:val="26"/>
          </w:rPr>
          <w:t>5</w:t>
        </w:r>
      </w:hyperlink>
      <w:r w:rsidR="008562EF" w:rsidRPr="00CC0C96">
        <w:rPr>
          <w:rFonts w:ascii="Times New Roman" w:eastAsia="Times New Roman" w:hAnsi="Times New Roman" w:cs="Times New Roman"/>
          <w:sz w:val="26"/>
          <w:szCs w:val="26"/>
        </w:rPr>
        <w:t xml:space="preserve"> 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80">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1.16</w:t>
      </w:r>
      <w:r w:rsidR="008562EF" w:rsidRPr="00CC0C96">
        <w:rPr>
          <w:rFonts w:ascii="Times New Roman" w:eastAsia="Times New Roman" w:hAnsi="Times New Roman" w:cs="Times New Roman"/>
          <w:sz w:val="26"/>
          <w:szCs w:val="26"/>
        </w:rPr>
        <w:t xml:space="preserve">.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1389">
        <w:r w:rsidR="008562EF" w:rsidRPr="00B46B09">
          <w:rPr>
            <w:rFonts w:ascii="Times New Roman" w:eastAsia="Times New Roman" w:hAnsi="Times New Roman" w:cs="Times New Roman"/>
            <w:b/>
            <w:sz w:val="26"/>
            <w:szCs w:val="26"/>
          </w:rPr>
          <w:t xml:space="preserve">Приложении N </w:t>
        </w:r>
        <w:r w:rsidR="009147C3">
          <w:rPr>
            <w:rFonts w:ascii="Times New Roman" w:eastAsia="Times New Roman" w:hAnsi="Times New Roman" w:cs="Times New Roman"/>
            <w:b/>
            <w:sz w:val="26"/>
            <w:szCs w:val="26"/>
          </w:rPr>
          <w:t>6</w:t>
        </w:r>
      </w:hyperlink>
      <w:r w:rsidR="009147C3">
        <w:rPr>
          <w:rFonts w:ascii="Times New Roman" w:eastAsia="Times New Roman" w:hAnsi="Times New Roman" w:cs="Times New Roman"/>
          <w:b/>
          <w:sz w:val="26"/>
          <w:szCs w:val="26"/>
        </w:rPr>
        <w:t xml:space="preserve"> </w:t>
      </w:r>
      <w:r w:rsidR="008562EF" w:rsidRPr="00CC0C96">
        <w:rPr>
          <w:rFonts w:ascii="Times New Roman" w:eastAsia="Times New Roman" w:hAnsi="Times New Roman" w:cs="Times New Roman"/>
          <w:sz w:val="26"/>
          <w:szCs w:val="26"/>
        </w:rPr>
        <w:t>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81">
        <w:r w:rsidRPr="00CC0C96">
          <w:rPr>
            <w:rFonts w:ascii="Times New Roman" w:eastAsia="Times New Roman" w:hAnsi="Times New Roman" w:cs="Times New Roman"/>
            <w:sz w:val="26"/>
            <w:szCs w:val="26"/>
          </w:rPr>
          <w:t>ч. 3 ст. 11</w:t>
        </w:r>
      </w:hyperlink>
      <w:r w:rsidRPr="00CC0C96">
        <w:rPr>
          <w:rFonts w:ascii="Times New Roman" w:eastAsia="Times New Roman" w:hAnsi="Times New Roman" w:cs="Times New Roman"/>
          <w:sz w:val="26"/>
          <w:szCs w:val="26"/>
        </w:rPr>
        <w:t xml:space="preserve"> Закона N 402-ФЗ, </w:t>
      </w:r>
      <w:hyperlink r:id="rId82">
        <w:r w:rsidRPr="00CC0C96">
          <w:rPr>
            <w:rFonts w:ascii="Times New Roman" w:eastAsia="Times New Roman" w:hAnsi="Times New Roman" w:cs="Times New Roman"/>
            <w:sz w:val="26"/>
            <w:szCs w:val="26"/>
          </w:rPr>
          <w:t>п. 80</w:t>
        </w:r>
      </w:hyperlink>
      <w:r w:rsidRPr="00CC0C96">
        <w:rPr>
          <w:rFonts w:ascii="Times New Roman" w:eastAsia="Times New Roman" w:hAnsi="Times New Roman" w:cs="Times New Roman"/>
          <w:sz w:val="26"/>
          <w:szCs w:val="26"/>
        </w:rPr>
        <w:t xml:space="preserve"> СГС "Концептуальные основы", </w:t>
      </w:r>
      <w:hyperlink r:id="rId83">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1.17</w:t>
      </w:r>
      <w:r w:rsidR="008562EF" w:rsidRPr="00CC0C96">
        <w:rPr>
          <w:rFonts w:ascii="Times New Roman" w:eastAsia="Times New Roman" w:hAnsi="Times New Roman" w:cs="Times New Roman"/>
          <w:sz w:val="26"/>
          <w:szCs w:val="26"/>
        </w:rPr>
        <w:t xml:space="preserve">. В </w:t>
      </w:r>
      <w:hyperlink r:id="rId84">
        <w:r w:rsidR="008562EF" w:rsidRPr="00CC0C96">
          <w:rPr>
            <w:rFonts w:ascii="Times New Roman" w:eastAsia="Times New Roman" w:hAnsi="Times New Roman" w:cs="Times New Roman"/>
            <w:sz w:val="26"/>
            <w:szCs w:val="26"/>
          </w:rPr>
          <w:t>графе 8</w:t>
        </w:r>
      </w:hyperlink>
      <w:r w:rsidR="008562EF" w:rsidRPr="00CC0C96">
        <w:rPr>
          <w:rFonts w:ascii="Times New Roman" w:eastAsia="Times New Roman" w:hAnsi="Times New Roman" w:cs="Times New Roman"/>
          <w:sz w:val="26"/>
          <w:szCs w:val="26"/>
        </w:rPr>
        <w:t xml:space="preserve"> инвентаризационной описи (ф. 0504087) отражается статус объекта учета по его коду.</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Методические </w:t>
      </w:r>
      <w:hyperlink r:id="rId85">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В </w:t>
      </w:r>
      <w:hyperlink r:id="rId86">
        <w:r w:rsidRPr="00CC0C96">
          <w:rPr>
            <w:rFonts w:ascii="Times New Roman" w:eastAsia="Times New Roman" w:hAnsi="Times New Roman" w:cs="Times New Roman"/>
            <w:sz w:val="26"/>
            <w:szCs w:val="26"/>
          </w:rPr>
          <w:t>графе 9</w:t>
        </w:r>
      </w:hyperlink>
      <w:r w:rsidRPr="00CC0C96">
        <w:rPr>
          <w:rFonts w:ascii="Times New Roman" w:eastAsia="Times New Roman" w:hAnsi="Times New Roman" w:cs="Times New Roman"/>
          <w:sz w:val="26"/>
          <w:szCs w:val="26"/>
        </w:rPr>
        <w:t xml:space="preserve"> инвентаризационной описи (сличительной ведомости) по объектам нефинансовых активов (ф. 0504087) отражается целевая функция актива по ее коду.</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Методические </w:t>
      </w:r>
      <w:hyperlink r:id="rId87">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1.18. Выдача денежных средств под отчет производится в соответствии с порядком, приведенным в</w:t>
      </w:r>
      <w:r w:rsidRPr="00B46B09">
        <w:rPr>
          <w:rFonts w:ascii="Times New Roman" w:eastAsia="Times New Roman" w:hAnsi="Times New Roman" w:cs="Times New Roman"/>
          <w:b/>
          <w:sz w:val="26"/>
          <w:szCs w:val="26"/>
        </w:rPr>
        <w:t xml:space="preserve"> </w:t>
      </w:r>
      <w:hyperlink w:anchor="P1708">
        <w:r w:rsidRPr="00B46B09">
          <w:rPr>
            <w:rFonts w:ascii="Times New Roman" w:eastAsia="Times New Roman" w:hAnsi="Times New Roman" w:cs="Times New Roman"/>
            <w:b/>
            <w:sz w:val="26"/>
            <w:szCs w:val="26"/>
          </w:rPr>
          <w:t xml:space="preserve">Приложении N </w:t>
        </w:r>
        <w:r w:rsidR="009147C3">
          <w:rPr>
            <w:rFonts w:ascii="Times New Roman" w:eastAsia="Times New Roman" w:hAnsi="Times New Roman" w:cs="Times New Roman"/>
            <w:b/>
            <w:sz w:val="26"/>
            <w:szCs w:val="26"/>
          </w:rPr>
          <w:t>8</w:t>
        </w:r>
      </w:hyperlink>
      <w:r w:rsidRPr="00CC0C96">
        <w:rPr>
          <w:rFonts w:ascii="Times New Roman" w:eastAsia="Times New Roman" w:hAnsi="Times New Roman" w:cs="Times New Roman"/>
          <w:sz w:val="26"/>
          <w:szCs w:val="26"/>
        </w:rPr>
        <w:t xml:space="preserve"> 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88">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1.19. Выдача под отчет денежных документов производится в соответствии с порядком, приведенным в </w:t>
      </w:r>
      <w:hyperlink w:anchor="P1815">
        <w:r w:rsidRPr="00401A20">
          <w:rPr>
            <w:rFonts w:ascii="Times New Roman" w:eastAsia="Times New Roman" w:hAnsi="Times New Roman" w:cs="Times New Roman"/>
            <w:b/>
            <w:sz w:val="26"/>
            <w:szCs w:val="26"/>
          </w:rPr>
          <w:t xml:space="preserve">Приложении N </w:t>
        </w:r>
        <w:r w:rsidR="009147C3">
          <w:rPr>
            <w:rFonts w:ascii="Times New Roman" w:eastAsia="Times New Roman" w:hAnsi="Times New Roman" w:cs="Times New Roman"/>
            <w:b/>
            <w:sz w:val="26"/>
            <w:szCs w:val="26"/>
          </w:rPr>
          <w:t>9</w:t>
        </w:r>
      </w:hyperlink>
      <w:r w:rsidRPr="00CC0C96">
        <w:rPr>
          <w:rFonts w:ascii="Times New Roman" w:eastAsia="Times New Roman" w:hAnsi="Times New Roman" w:cs="Times New Roman"/>
          <w:sz w:val="26"/>
          <w:szCs w:val="26"/>
        </w:rPr>
        <w:t xml:space="preserve"> 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89">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1.20. Бланки строгой отчетности принимаются, хранятся и выдаются в соответствии с порядком, приведенным в </w:t>
      </w:r>
      <w:hyperlink w:anchor="P1906">
        <w:r w:rsidRPr="00401A20">
          <w:rPr>
            <w:rFonts w:ascii="Times New Roman" w:eastAsia="Times New Roman" w:hAnsi="Times New Roman" w:cs="Times New Roman"/>
            <w:b/>
            <w:sz w:val="26"/>
            <w:szCs w:val="26"/>
          </w:rPr>
          <w:t xml:space="preserve">Приложении N </w:t>
        </w:r>
        <w:r w:rsidR="009147C3">
          <w:rPr>
            <w:rFonts w:ascii="Times New Roman" w:eastAsia="Times New Roman" w:hAnsi="Times New Roman" w:cs="Times New Roman"/>
            <w:b/>
            <w:sz w:val="26"/>
            <w:szCs w:val="26"/>
          </w:rPr>
          <w:t>10</w:t>
        </w:r>
      </w:hyperlink>
      <w:r w:rsidRPr="00CC0C96">
        <w:rPr>
          <w:rFonts w:ascii="Times New Roman" w:eastAsia="Times New Roman" w:hAnsi="Times New Roman" w:cs="Times New Roman"/>
          <w:sz w:val="26"/>
          <w:szCs w:val="26"/>
        </w:rPr>
        <w:t xml:space="preserve"> 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90">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1.21. Признание событий после отчетной даты и отражение информации о них в отчетности осуществляется в соответствии с требованиями </w:t>
      </w:r>
      <w:hyperlink r:id="rId91">
        <w:r w:rsidRPr="00CC0C96">
          <w:rPr>
            <w:rFonts w:ascii="Times New Roman" w:eastAsia="Times New Roman" w:hAnsi="Times New Roman" w:cs="Times New Roman"/>
            <w:sz w:val="26"/>
            <w:szCs w:val="26"/>
          </w:rPr>
          <w:t>СГС</w:t>
        </w:r>
      </w:hyperlink>
      <w:r w:rsidRPr="00CC0C96">
        <w:rPr>
          <w:rFonts w:ascii="Times New Roman" w:eastAsia="Times New Roman" w:hAnsi="Times New Roman" w:cs="Times New Roman"/>
          <w:sz w:val="26"/>
          <w:szCs w:val="26"/>
        </w:rPr>
        <w:t xml:space="preserve"> "События после отчетной даты".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lastRenderedPageBreak/>
        <w:t xml:space="preserve">1.22. Формирование и использование резервов предстоящих расходов осуществляется в соответствии с порядком, приведенным в </w:t>
      </w:r>
      <w:hyperlink w:anchor="P2038">
        <w:r w:rsidRPr="00401A20">
          <w:rPr>
            <w:rFonts w:ascii="Times New Roman" w:eastAsia="Times New Roman" w:hAnsi="Times New Roman" w:cs="Times New Roman"/>
            <w:b/>
            <w:sz w:val="26"/>
            <w:szCs w:val="26"/>
          </w:rPr>
          <w:t xml:space="preserve">Приложении N </w:t>
        </w:r>
        <w:r w:rsidR="009147C3">
          <w:rPr>
            <w:rFonts w:ascii="Times New Roman" w:eastAsia="Times New Roman" w:hAnsi="Times New Roman" w:cs="Times New Roman"/>
            <w:b/>
            <w:sz w:val="26"/>
            <w:szCs w:val="26"/>
          </w:rPr>
          <w:t>11</w:t>
        </w:r>
      </w:hyperlink>
      <w:r w:rsidRPr="00CC0C96">
        <w:rPr>
          <w:rFonts w:ascii="Times New Roman" w:eastAsia="Times New Roman" w:hAnsi="Times New Roman" w:cs="Times New Roman"/>
          <w:sz w:val="26"/>
          <w:szCs w:val="26"/>
        </w:rPr>
        <w:t xml:space="preserve"> к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92">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1.23</w:t>
      </w:r>
      <w:r w:rsidR="008562EF" w:rsidRPr="00CC0C96">
        <w:rPr>
          <w:rFonts w:ascii="Times New Roman" w:eastAsia="Times New Roman" w:hAnsi="Times New Roman" w:cs="Times New Roman"/>
          <w:sz w:val="26"/>
          <w:szCs w:val="26"/>
        </w:rPr>
        <w:t>.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93">
        <w:r w:rsidRPr="00CC0C96">
          <w:rPr>
            <w:rFonts w:ascii="Times New Roman" w:eastAsia="Times New Roman" w:hAnsi="Times New Roman" w:cs="Times New Roman"/>
            <w:sz w:val="26"/>
            <w:szCs w:val="26"/>
          </w:rPr>
          <w:t>п. 2</w:t>
        </w:r>
      </w:hyperlink>
      <w:r w:rsidRPr="00CC0C96">
        <w:rPr>
          <w:rFonts w:ascii="Times New Roman" w:eastAsia="Times New Roman" w:hAnsi="Times New Roman" w:cs="Times New Roman"/>
          <w:sz w:val="26"/>
          <w:szCs w:val="26"/>
        </w:rPr>
        <w:t xml:space="preserve"> Инструкции N 162н)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1.24</w:t>
      </w:r>
      <w:r w:rsidR="008562EF" w:rsidRPr="00CC0C96">
        <w:rPr>
          <w:rFonts w:ascii="Times New Roman" w:eastAsia="Times New Roman" w:hAnsi="Times New Roman" w:cs="Times New Roman"/>
          <w:sz w:val="26"/>
          <w:szCs w:val="26"/>
        </w:rPr>
        <w:t>. 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94">
        <w:r w:rsidRPr="00CC0C96">
          <w:rPr>
            <w:rFonts w:ascii="Times New Roman" w:eastAsia="Times New Roman" w:hAnsi="Times New Roman" w:cs="Times New Roman"/>
            <w:sz w:val="26"/>
            <w:szCs w:val="26"/>
          </w:rPr>
          <w:t>п. 2</w:t>
        </w:r>
      </w:hyperlink>
      <w:r w:rsidRPr="00CC0C96">
        <w:rPr>
          <w:rFonts w:ascii="Times New Roman" w:eastAsia="Times New Roman" w:hAnsi="Times New Roman" w:cs="Times New Roman"/>
          <w:sz w:val="26"/>
          <w:szCs w:val="26"/>
        </w:rPr>
        <w:t xml:space="preserve"> Инструкции N 162н)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1.25</w:t>
      </w:r>
      <w:r w:rsidR="008562EF" w:rsidRPr="00CC0C96">
        <w:rPr>
          <w:rFonts w:ascii="Times New Roman" w:eastAsia="Times New Roman" w:hAnsi="Times New Roman" w:cs="Times New Roman"/>
          <w:sz w:val="26"/>
          <w:szCs w:val="26"/>
        </w:rPr>
        <w:t>.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95">
        <w:r w:rsidRPr="00CC0C96">
          <w:rPr>
            <w:rFonts w:ascii="Times New Roman" w:eastAsia="Times New Roman" w:hAnsi="Times New Roman" w:cs="Times New Roman"/>
            <w:sz w:val="26"/>
            <w:szCs w:val="26"/>
          </w:rPr>
          <w:t>п. 2</w:t>
        </w:r>
      </w:hyperlink>
      <w:r w:rsidRPr="00CC0C96">
        <w:rPr>
          <w:rFonts w:ascii="Times New Roman" w:eastAsia="Times New Roman" w:hAnsi="Times New Roman" w:cs="Times New Roman"/>
          <w:sz w:val="26"/>
          <w:szCs w:val="26"/>
        </w:rPr>
        <w:t xml:space="preserve"> Инструкции N 162н)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1.26</w:t>
      </w:r>
      <w:r w:rsidR="008562EF" w:rsidRPr="00CC0C96">
        <w:rPr>
          <w:rFonts w:ascii="Times New Roman" w:eastAsia="Times New Roman" w:hAnsi="Times New Roman" w:cs="Times New Roman"/>
          <w:sz w:val="26"/>
          <w:szCs w:val="26"/>
        </w:rPr>
        <w:t>. 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96">
        <w:r w:rsidRPr="00CC0C96">
          <w:rPr>
            <w:rFonts w:ascii="Times New Roman" w:eastAsia="Times New Roman" w:hAnsi="Times New Roman" w:cs="Times New Roman"/>
            <w:sz w:val="26"/>
            <w:szCs w:val="26"/>
          </w:rPr>
          <w:t>п. 2</w:t>
        </w:r>
      </w:hyperlink>
      <w:r w:rsidRPr="00CC0C96">
        <w:rPr>
          <w:rFonts w:ascii="Times New Roman" w:eastAsia="Times New Roman" w:hAnsi="Times New Roman" w:cs="Times New Roman"/>
          <w:sz w:val="26"/>
          <w:szCs w:val="26"/>
        </w:rPr>
        <w:t xml:space="preserve"> Инструкции N 162н)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1.27</w:t>
      </w:r>
      <w:r w:rsidR="008562EF" w:rsidRPr="00CC0C96">
        <w:rPr>
          <w:rFonts w:ascii="Times New Roman" w:eastAsia="Times New Roman" w:hAnsi="Times New Roman" w:cs="Times New Roman"/>
          <w:sz w:val="26"/>
          <w:szCs w:val="26"/>
        </w:rPr>
        <w:t>.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97">
        <w:r w:rsidRPr="00CC0C96">
          <w:rPr>
            <w:rFonts w:ascii="Times New Roman" w:eastAsia="Times New Roman" w:hAnsi="Times New Roman" w:cs="Times New Roman"/>
            <w:sz w:val="26"/>
            <w:szCs w:val="26"/>
          </w:rPr>
          <w:t>п. 2</w:t>
        </w:r>
      </w:hyperlink>
      <w:r w:rsidRPr="00CC0C96">
        <w:rPr>
          <w:rFonts w:ascii="Times New Roman" w:eastAsia="Times New Roman" w:hAnsi="Times New Roman" w:cs="Times New Roman"/>
          <w:sz w:val="26"/>
          <w:szCs w:val="26"/>
        </w:rPr>
        <w:t xml:space="preserve"> Инструкции N 162н)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1.28</w:t>
      </w:r>
      <w:r w:rsidR="008562EF" w:rsidRPr="00CC0C96">
        <w:rPr>
          <w:rFonts w:ascii="Times New Roman" w:eastAsia="Times New Roman" w:hAnsi="Times New Roman" w:cs="Times New Roman"/>
          <w:sz w:val="26"/>
          <w:szCs w:val="26"/>
        </w:rPr>
        <w:t>. При отражении в учете хозяйственных операций в 5 - 17 разрядах счетов аналитического учета счета 0 108 00 000 приводятся коды согласно целевому назначению выделенных средств.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98">
        <w:r w:rsidRPr="00CC0C96">
          <w:rPr>
            <w:rFonts w:ascii="Times New Roman" w:eastAsia="Times New Roman" w:hAnsi="Times New Roman" w:cs="Times New Roman"/>
            <w:sz w:val="26"/>
            <w:szCs w:val="26"/>
          </w:rPr>
          <w:t>п. 2</w:t>
        </w:r>
      </w:hyperlink>
      <w:r w:rsidRPr="00CC0C96">
        <w:rPr>
          <w:rFonts w:ascii="Times New Roman" w:eastAsia="Times New Roman" w:hAnsi="Times New Roman" w:cs="Times New Roman"/>
          <w:sz w:val="26"/>
          <w:szCs w:val="26"/>
        </w:rPr>
        <w:t xml:space="preserve"> Инструкции N 162н)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1.29</w:t>
      </w:r>
      <w:r w:rsidR="008562EF" w:rsidRPr="00CC0C96">
        <w:rPr>
          <w:rFonts w:ascii="Times New Roman" w:eastAsia="Times New Roman" w:hAnsi="Times New Roman" w:cs="Times New Roman"/>
          <w:sz w:val="26"/>
          <w:szCs w:val="26"/>
        </w:rPr>
        <w:t>.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99">
        <w:r w:rsidRPr="00CC0C96">
          <w:rPr>
            <w:rFonts w:ascii="Times New Roman" w:eastAsia="Times New Roman" w:hAnsi="Times New Roman" w:cs="Times New Roman"/>
            <w:sz w:val="26"/>
            <w:szCs w:val="26"/>
          </w:rPr>
          <w:t>п. 2</w:t>
        </w:r>
      </w:hyperlink>
      <w:r w:rsidRPr="00CC0C96">
        <w:rPr>
          <w:rFonts w:ascii="Times New Roman" w:eastAsia="Times New Roman" w:hAnsi="Times New Roman" w:cs="Times New Roman"/>
          <w:sz w:val="26"/>
          <w:szCs w:val="26"/>
        </w:rPr>
        <w:t xml:space="preserve"> Инструкции N 162н)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1.30</w:t>
      </w:r>
      <w:r w:rsidR="008562EF" w:rsidRPr="00CC0C96">
        <w:rPr>
          <w:rFonts w:ascii="Times New Roman" w:eastAsia="Times New Roman" w:hAnsi="Times New Roman" w:cs="Times New Roman"/>
          <w:sz w:val="26"/>
          <w:szCs w:val="26"/>
        </w:rPr>
        <w:t>. 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p>
    <w:p w:rsidR="008562EF"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00">
        <w:r w:rsidRPr="00CC0C96">
          <w:rPr>
            <w:rFonts w:ascii="Times New Roman" w:eastAsia="Times New Roman" w:hAnsi="Times New Roman" w:cs="Times New Roman"/>
            <w:sz w:val="26"/>
            <w:szCs w:val="26"/>
          </w:rPr>
          <w:t>п. 2</w:t>
        </w:r>
      </w:hyperlink>
      <w:r w:rsidRPr="00CC0C96">
        <w:rPr>
          <w:rFonts w:ascii="Times New Roman" w:eastAsia="Times New Roman" w:hAnsi="Times New Roman" w:cs="Times New Roman"/>
          <w:sz w:val="26"/>
          <w:szCs w:val="26"/>
        </w:rPr>
        <w:t xml:space="preserve"> Инструкции N 162н)</w:t>
      </w:r>
    </w:p>
    <w:p w:rsidR="00CE2055" w:rsidRPr="00331039" w:rsidRDefault="008F3C67" w:rsidP="00CE2055">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1.31</w:t>
      </w:r>
      <w:r w:rsidR="00CE2055" w:rsidRPr="00331039">
        <w:rPr>
          <w:rFonts w:ascii="Times New Roman" w:eastAsia="Times New Roman" w:hAnsi="Times New Roman" w:cs="Times New Roman"/>
          <w:sz w:val="26"/>
          <w:szCs w:val="26"/>
        </w:rPr>
        <w:t>. Хранение регистров бухгалтерского учёта и обеспечение безопасных условий хранения в Администрации необходимо в течение сроков, устанавливаемых в соответствии с правилами организации государственного архивного дела, но не менее пяти лет после отчётного периода.</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Сроки хранения регистров бухгалтерского учета определены в соответствии пунктом II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Срок хранения регистров бухгалтерского учета (главной книги, журналов операций по счетам, оборотных ведомостей, карточек учёта, реестров, книг (карточек), инвентарных списков и пр.) составляет 5 лет.</w:t>
      </w:r>
    </w:p>
    <w:p w:rsidR="00CE2055" w:rsidRPr="00331039" w:rsidRDefault="008F3C67" w:rsidP="00CE2055">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1.32</w:t>
      </w:r>
      <w:r w:rsidR="00CE2055" w:rsidRPr="00331039">
        <w:rPr>
          <w:rFonts w:ascii="Times New Roman" w:eastAsia="Times New Roman" w:hAnsi="Times New Roman" w:cs="Times New Roman"/>
          <w:sz w:val="26"/>
          <w:szCs w:val="26"/>
        </w:rPr>
        <w:t>. Администрация городского поселения «Город Кременки» является:</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     - главным администратором доходов бюджета;</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     - главным распорядителем бюджетных средств;</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     - получателем бюджетных средств;</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     - получателем бюджетных средств, осуществляющего операции со средствами                           временного распоряжения;</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     - администратором источников финансирования дефицита бюджета городского поселения;</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     -   администратором доходов бюджета;</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     -   распорядителем бюджетных средств.</w:t>
      </w:r>
    </w:p>
    <w:p w:rsidR="00CE2055" w:rsidRPr="00331039" w:rsidRDefault="008F3C67" w:rsidP="00CE2055">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1.33</w:t>
      </w:r>
      <w:r w:rsidR="00CE2055" w:rsidRPr="00331039">
        <w:rPr>
          <w:rFonts w:ascii="Times New Roman" w:eastAsia="Times New Roman" w:hAnsi="Times New Roman" w:cs="Times New Roman"/>
          <w:sz w:val="26"/>
          <w:szCs w:val="26"/>
        </w:rPr>
        <w:t xml:space="preserve">. Ответственным за организацию бухгалтерского учета и соблюдение законодательства при выполнении хозяйственных операций является Глава Администрации ГП «Город Кременки». </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     Основание: часть 1 статьи 7 Федерального закона от 6 декабря 2011 года № 402-ФЗ «О бухгалтерском учете».</w:t>
      </w:r>
    </w:p>
    <w:p w:rsidR="00CE2055" w:rsidRPr="00331039" w:rsidRDefault="008F3C67" w:rsidP="00CE2055">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1.34</w:t>
      </w:r>
      <w:r w:rsidR="00CE2055" w:rsidRPr="00331039">
        <w:rPr>
          <w:rFonts w:ascii="Times New Roman" w:eastAsia="Times New Roman" w:hAnsi="Times New Roman" w:cs="Times New Roman"/>
          <w:sz w:val="26"/>
          <w:szCs w:val="26"/>
        </w:rPr>
        <w:t>. Бухгалтерский (бюджетный) учет в Администрации осуществляется отделом учета, отчетности и финансов. Отдел является структурным подразделением Администрации и возглавляется заместителем Главы по финансам - главным бухгалтером.</w:t>
      </w:r>
    </w:p>
    <w:p w:rsidR="00CE2055" w:rsidRPr="00331039" w:rsidRDefault="008F3C67" w:rsidP="00CE2055">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1.35</w:t>
      </w:r>
      <w:r w:rsidR="00CE2055" w:rsidRPr="00331039">
        <w:rPr>
          <w:rFonts w:ascii="Times New Roman" w:eastAsia="Times New Roman" w:hAnsi="Times New Roman" w:cs="Times New Roman"/>
          <w:sz w:val="26"/>
          <w:szCs w:val="26"/>
        </w:rPr>
        <w:t xml:space="preserve">. Заместитель Главы по финансам – главный бухгалтер подчиняется непосредственно Главе Администрации ГП «Город Кременки» и несет ответственность за формирование учетной политики, ведение бюджетного (бухгалтерского) учета, своевременное представление полной и достоверной бюджетной, налоговой и статистической отчетности. </w:t>
      </w:r>
    </w:p>
    <w:p w:rsidR="00CE2055" w:rsidRPr="00331039"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lastRenderedPageBreak/>
        <w:t>Не несет ответственности за соответствие составленных другими лицами первичных учетных документов свершившимся фактам хозяйственной жизни.</w:t>
      </w:r>
    </w:p>
    <w:p w:rsidR="00CE2055" w:rsidRPr="00331039" w:rsidRDefault="008F3C67" w:rsidP="003A18ED">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1.36</w:t>
      </w:r>
      <w:r w:rsidR="003A18ED" w:rsidRPr="00331039">
        <w:rPr>
          <w:rFonts w:ascii="Times New Roman" w:eastAsia="Times New Roman" w:hAnsi="Times New Roman" w:cs="Times New Roman"/>
          <w:sz w:val="26"/>
          <w:szCs w:val="26"/>
        </w:rPr>
        <w:t xml:space="preserve">. </w:t>
      </w:r>
      <w:r w:rsidR="00CE2055" w:rsidRPr="00331039">
        <w:rPr>
          <w:rFonts w:ascii="Times New Roman" w:eastAsia="Times New Roman" w:hAnsi="Times New Roman" w:cs="Times New Roman"/>
          <w:sz w:val="26"/>
          <w:szCs w:val="26"/>
        </w:rPr>
        <w:t>Порядок передачи документов.</w:t>
      </w:r>
    </w:p>
    <w:p w:rsidR="00CE2055" w:rsidRDefault="00CE2055" w:rsidP="00CE2055">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 При смене руководителя учреждения или главного бухгалтера либо иного должностного лица, на которого возложено ведение бухгалтерского учета, обеспечивается передача документов бухгалтерского учета (п. 14 Инструкции N 157н) производится на основании Распоряжения Главы Администрации в соответствии с </w:t>
      </w:r>
      <w:r w:rsidR="009147C3" w:rsidRPr="00331039">
        <w:rPr>
          <w:rFonts w:ascii="Times New Roman" w:eastAsia="Times New Roman" w:hAnsi="Times New Roman" w:cs="Times New Roman"/>
          <w:b/>
          <w:sz w:val="26"/>
          <w:szCs w:val="26"/>
        </w:rPr>
        <w:t>Приложением № 7</w:t>
      </w:r>
      <w:r w:rsidRPr="00331039">
        <w:rPr>
          <w:rFonts w:ascii="Times New Roman" w:eastAsia="Times New Roman" w:hAnsi="Times New Roman" w:cs="Times New Roman"/>
          <w:sz w:val="26"/>
          <w:szCs w:val="26"/>
        </w:rPr>
        <w:t xml:space="preserve"> </w:t>
      </w:r>
      <w:r w:rsidR="003A18ED" w:rsidRPr="00331039">
        <w:rPr>
          <w:rFonts w:ascii="Times New Roman" w:eastAsia="Times New Roman" w:hAnsi="Times New Roman" w:cs="Times New Roman"/>
          <w:sz w:val="26"/>
          <w:szCs w:val="26"/>
        </w:rPr>
        <w:t>к Учетной политике.</w:t>
      </w:r>
    </w:p>
    <w:p w:rsidR="008F3C67" w:rsidRPr="00331039" w:rsidRDefault="008F3C67" w:rsidP="00CE2055">
      <w:pPr>
        <w:pStyle w:val="ConsPlusNormal"/>
        <w:spacing w:before="200"/>
        <w:jc w:val="both"/>
        <w:rPr>
          <w:rFonts w:ascii="Times New Roman" w:eastAsia="Times New Roman" w:hAnsi="Times New Roman" w:cs="Times New Roman"/>
          <w:sz w:val="26"/>
          <w:szCs w:val="26"/>
        </w:rPr>
      </w:pPr>
    </w:p>
    <w:p w:rsidR="00CE2055" w:rsidRPr="00331039"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1.37</w:t>
      </w:r>
      <w:r w:rsidR="00CE2055" w:rsidRPr="00331039">
        <w:rPr>
          <w:rFonts w:ascii="Times New Roman" w:eastAsia="Times New Roman" w:hAnsi="Times New Roman" w:cs="Times New Roman"/>
          <w:sz w:val="26"/>
          <w:szCs w:val="26"/>
        </w:rPr>
        <w:t xml:space="preserve">. Ведение бухгалтерского учета ведется автоматизированным способом с применением программы «1С:бухгалтерия», «1С:Зарплата и кадры». </w:t>
      </w:r>
    </w:p>
    <w:p w:rsidR="008562EF" w:rsidRPr="00331039" w:rsidRDefault="008562EF" w:rsidP="008562EF">
      <w:pPr>
        <w:pStyle w:val="ConsPlusNormal"/>
        <w:jc w:val="both"/>
      </w:pPr>
    </w:p>
    <w:p w:rsidR="008562EF" w:rsidRPr="00331039" w:rsidRDefault="008562EF" w:rsidP="008562EF">
      <w:pPr>
        <w:pStyle w:val="ConsPlusNormal"/>
        <w:jc w:val="center"/>
        <w:rPr>
          <w:rFonts w:ascii="Times New Roman" w:hAnsi="Times New Roman" w:cs="Times New Roman"/>
          <w:b/>
          <w:sz w:val="26"/>
          <w:szCs w:val="26"/>
        </w:rPr>
      </w:pPr>
      <w:r w:rsidRPr="00331039">
        <w:rPr>
          <w:rFonts w:ascii="Times New Roman" w:hAnsi="Times New Roman" w:cs="Times New Roman"/>
          <w:b/>
          <w:sz w:val="26"/>
          <w:szCs w:val="26"/>
        </w:rPr>
        <w:t>2. Основные средства</w:t>
      </w:r>
    </w:p>
    <w:p w:rsidR="008562EF" w:rsidRPr="00331039" w:rsidRDefault="008562EF" w:rsidP="008562EF">
      <w:pPr>
        <w:pStyle w:val="ConsPlusNormal"/>
        <w:jc w:val="both"/>
      </w:pPr>
    </w:p>
    <w:p w:rsidR="00641AD1" w:rsidRDefault="00641AD1" w:rsidP="008562EF">
      <w:pPr>
        <w:pStyle w:val="ConsPlusNormal"/>
        <w:jc w:val="both"/>
        <w:rPr>
          <w:rFonts w:ascii="Times New Roman" w:eastAsia="Times New Roman" w:hAnsi="Times New Roman" w:cs="Times New Roman"/>
          <w:sz w:val="26"/>
          <w:szCs w:val="26"/>
        </w:rPr>
      </w:pPr>
    </w:p>
    <w:p w:rsidR="008562EF" w:rsidRDefault="008F3C67" w:rsidP="008562EF">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sidR="00641AD1">
        <w:rPr>
          <w:rFonts w:ascii="Times New Roman" w:eastAsia="Times New Roman" w:hAnsi="Times New Roman" w:cs="Times New Roman"/>
          <w:sz w:val="26"/>
          <w:szCs w:val="26"/>
        </w:rPr>
        <w:t>.</w:t>
      </w:r>
      <w:r w:rsidR="008562EF" w:rsidRPr="00331039">
        <w:rPr>
          <w:rFonts w:ascii="Times New Roman" w:eastAsia="Times New Roman" w:hAnsi="Times New Roman" w:cs="Times New Roman"/>
          <w:sz w:val="26"/>
          <w:szCs w:val="26"/>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1">
        <w:r w:rsidR="008562EF" w:rsidRPr="00331039">
          <w:rPr>
            <w:rFonts w:ascii="Times New Roman" w:eastAsia="Times New Roman" w:hAnsi="Times New Roman" w:cs="Times New Roman"/>
            <w:sz w:val="26"/>
            <w:szCs w:val="26"/>
          </w:rPr>
          <w:t>п. 35</w:t>
        </w:r>
      </w:hyperlink>
      <w:r w:rsidR="008562EF" w:rsidRPr="00331039">
        <w:rPr>
          <w:rFonts w:ascii="Times New Roman" w:eastAsia="Times New Roman" w:hAnsi="Times New Roman" w:cs="Times New Roman"/>
          <w:sz w:val="26"/>
          <w:szCs w:val="26"/>
        </w:rPr>
        <w:t xml:space="preserve"> СГС "Основные средства", </w:t>
      </w:r>
      <w:hyperlink r:id="rId102">
        <w:r w:rsidR="008562EF" w:rsidRPr="00331039">
          <w:rPr>
            <w:rFonts w:ascii="Times New Roman" w:eastAsia="Times New Roman" w:hAnsi="Times New Roman" w:cs="Times New Roman"/>
            <w:sz w:val="26"/>
            <w:szCs w:val="26"/>
          </w:rPr>
          <w:t>п. 44</w:t>
        </w:r>
      </w:hyperlink>
      <w:r w:rsidR="008562EF" w:rsidRPr="00331039">
        <w:rPr>
          <w:rFonts w:ascii="Times New Roman" w:eastAsia="Times New Roman" w:hAnsi="Times New Roman" w:cs="Times New Roman"/>
          <w:sz w:val="26"/>
          <w:szCs w:val="26"/>
        </w:rPr>
        <w:t xml:space="preserve"> Инструкции N 157н.</w:t>
      </w:r>
      <w:r w:rsidR="00331039">
        <w:rPr>
          <w:rFonts w:ascii="Times New Roman" w:eastAsia="Times New Roman" w:hAnsi="Times New Roman" w:cs="Times New Roman"/>
          <w:sz w:val="26"/>
          <w:szCs w:val="26"/>
        </w:rPr>
        <w:t xml:space="preserve"> </w:t>
      </w:r>
    </w:p>
    <w:p w:rsidR="008562EF" w:rsidRPr="00331039"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008562EF" w:rsidRPr="00331039">
        <w:rPr>
          <w:rFonts w:ascii="Times New Roman" w:eastAsia="Times New Roman" w:hAnsi="Times New Roman" w:cs="Times New Roman"/>
          <w:sz w:val="26"/>
          <w:szCs w:val="26"/>
        </w:rPr>
        <w:t>. Амортизация по всем основным средствам начисляется линейным методом.</w:t>
      </w:r>
    </w:p>
    <w:p w:rsidR="008562EF" w:rsidRPr="00331039" w:rsidRDefault="008562EF" w:rsidP="008562EF">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(Основание: </w:t>
      </w:r>
      <w:hyperlink r:id="rId103">
        <w:r w:rsidRPr="00331039">
          <w:rPr>
            <w:rFonts w:ascii="Times New Roman" w:eastAsia="Times New Roman" w:hAnsi="Times New Roman" w:cs="Times New Roman"/>
            <w:sz w:val="26"/>
            <w:szCs w:val="26"/>
          </w:rPr>
          <w:t>п. п. 36</w:t>
        </w:r>
      </w:hyperlink>
      <w:r w:rsidRPr="00331039">
        <w:rPr>
          <w:rFonts w:ascii="Times New Roman" w:eastAsia="Times New Roman" w:hAnsi="Times New Roman" w:cs="Times New Roman"/>
          <w:sz w:val="26"/>
          <w:szCs w:val="26"/>
        </w:rPr>
        <w:t xml:space="preserve">, </w:t>
      </w:r>
      <w:hyperlink r:id="rId104">
        <w:r w:rsidRPr="00331039">
          <w:rPr>
            <w:rFonts w:ascii="Times New Roman" w:eastAsia="Times New Roman" w:hAnsi="Times New Roman" w:cs="Times New Roman"/>
            <w:sz w:val="26"/>
            <w:szCs w:val="26"/>
          </w:rPr>
          <w:t>37</w:t>
        </w:r>
      </w:hyperlink>
      <w:r w:rsidRPr="00331039">
        <w:rPr>
          <w:rFonts w:ascii="Times New Roman" w:eastAsia="Times New Roman" w:hAnsi="Times New Roman" w:cs="Times New Roman"/>
          <w:sz w:val="26"/>
          <w:szCs w:val="26"/>
        </w:rPr>
        <w:t xml:space="preserve"> СГС "Основные средства")</w:t>
      </w:r>
    </w:p>
    <w:p w:rsidR="008562EF" w:rsidRPr="00331039"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sidR="008562EF" w:rsidRPr="00331039">
        <w:rPr>
          <w:rFonts w:ascii="Times New Roman" w:eastAsia="Times New Roman" w:hAnsi="Times New Roman" w:cs="Times New Roman"/>
          <w:sz w:val="26"/>
          <w:szCs w:val="26"/>
        </w:rPr>
        <w:t>. 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8562EF" w:rsidRPr="00331039" w:rsidRDefault="008562EF" w:rsidP="008562EF">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(Основание: </w:t>
      </w:r>
      <w:hyperlink r:id="rId105">
        <w:r w:rsidRPr="00331039">
          <w:rPr>
            <w:rFonts w:ascii="Times New Roman" w:eastAsia="Times New Roman" w:hAnsi="Times New Roman" w:cs="Times New Roman"/>
            <w:sz w:val="26"/>
            <w:szCs w:val="26"/>
          </w:rPr>
          <w:t>п. 10</w:t>
        </w:r>
      </w:hyperlink>
      <w:r w:rsidRPr="00331039">
        <w:rPr>
          <w:rFonts w:ascii="Times New Roman" w:eastAsia="Times New Roman" w:hAnsi="Times New Roman" w:cs="Times New Roman"/>
          <w:sz w:val="26"/>
          <w:szCs w:val="26"/>
        </w:rPr>
        <w:t xml:space="preserve"> СГС "Основные средства")</w:t>
      </w:r>
    </w:p>
    <w:p w:rsidR="008562EF" w:rsidRPr="00331039"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r w:rsidR="008562EF" w:rsidRPr="00331039">
        <w:rPr>
          <w:rFonts w:ascii="Times New Roman" w:eastAsia="Times New Roman" w:hAnsi="Times New Roman" w:cs="Times New Roman"/>
          <w:sz w:val="26"/>
          <w:szCs w:val="26"/>
        </w:rPr>
        <w:t>.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8562EF" w:rsidRPr="00331039" w:rsidRDefault="008562EF" w:rsidP="008562EF">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06">
        <w:r w:rsidRPr="00331039">
          <w:rPr>
            <w:rFonts w:ascii="Times New Roman" w:eastAsia="Times New Roman" w:hAnsi="Times New Roman" w:cs="Times New Roman"/>
            <w:sz w:val="26"/>
            <w:szCs w:val="26"/>
          </w:rPr>
          <w:t>Постановлении</w:t>
        </w:r>
      </w:hyperlink>
      <w:r w:rsidRPr="00331039">
        <w:rPr>
          <w:rFonts w:ascii="Times New Roman" w:eastAsia="Times New Roman" w:hAnsi="Times New Roman" w:cs="Times New Roman"/>
          <w:sz w:val="26"/>
          <w:szCs w:val="26"/>
        </w:rPr>
        <w:t xml:space="preserve"> Правительства РФ от 01.01.2002 N 1.</w:t>
      </w:r>
    </w:p>
    <w:p w:rsidR="008562EF" w:rsidRPr="00331039" w:rsidRDefault="008562EF" w:rsidP="008562EF">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8562EF" w:rsidRPr="00331039" w:rsidRDefault="008562EF" w:rsidP="008562EF">
      <w:pPr>
        <w:pStyle w:val="ConsPlusNormal"/>
        <w:spacing w:before="200"/>
        <w:jc w:val="both"/>
        <w:rPr>
          <w:rFonts w:ascii="Times New Roman" w:eastAsia="Times New Roman" w:hAnsi="Times New Roman" w:cs="Times New Roman"/>
          <w:sz w:val="26"/>
          <w:szCs w:val="26"/>
        </w:rPr>
      </w:pPr>
      <w:r w:rsidRPr="00331039">
        <w:rPr>
          <w:rFonts w:ascii="Times New Roman" w:eastAsia="Times New Roman" w:hAnsi="Times New Roman" w:cs="Times New Roman"/>
          <w:sz w:val="26"/>
          <w:szCs w:val="26"/>
        </w:rPr>
        <w:t xml:space="preserve">(Основание: </w:t>
      </w:r>
      <w:hyperlink r:id="rId107">
        <w:r w:rsidRPr="00331039">
          <w:rPr>
            <w:rFonts w:ascii="Times New Roman" w:eastAsia="Times New Roman" w:hAnsi="Times New Roman" w:cs="Times New Roman"/>
            <w:sz w:val="26"/>
            <w:szCs w:val="26"/>
          </w:rPr>
          <w:t>п. 10</w:t>
        </w:r>
      </w:hyperlink>
      <w:r w:rsidRPr="00331039">
        <w:rPr>
          <w:rFonts w:ascii="Times New Roman" w:eastAsia="Times New Roman" w:hAnsi="Times New Roman" w:cs="Times New Roman"/>
          <w:sz w:val="26"/>
          <w:szCs w:val="26"/>
        </w:rPr>
        <w:t xml:space="preserve"> СГС "Основные средства")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sidR="008562EF" w:rsidRPr="00331039">
        <w:rPr>
          <w:rFonts w:ascii="Times New Roman" w:eastAsia="Times New Roman" w:hAnsi="Times New Roman" w:cs="Times New Roman"/>
          <w:sz w:val="26"/>
          <w:szCs w:val="26"/>
        </w:rPr>
        <w:t>. Отдельными инвентарными объектами являются:</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локальная вычислительная сеть;</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lastRenderedPageBreak/>
        <w:t>- принтеры;</w:t>
      </w:r>
    </w:p>
    <w:p w:rsidR="008562EF" w:rsidRDefault="00391F43"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сканеры;</w:t>
      </w:r>
    </w:p>
    <w:p w:rsidR="00391F43" w:rsidRPr="00CC0C96" w:rsidRDefault="00391F43"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08">
        <w:r w:rsidRPr="00CC0C96">
          <w:rPr>
            <w:rFonts w:ascii="Times New Roman" w:eastAsia="Times New Roman" w:hAnsi="Times New Roman" w:cs="Times New Roman"/>
            <w:sz w:val="26"/>
            <w:szCs w:val="26"/>
          </w:rPr>
          <w:t>п. 10</w:t>
        </w:r>
      </w:hyperlink>
      <w:r w:rsidRPr="00CC0C96">
        <w:rPr>
          <w:rFonts w:ascii="Times New Roman" w:eastAsia="Times New Roman" w:hAnsi="Times New Roman" w:cs="Times New Roman"/>
          <w:sz w:val="26"/>
          <w:szCs w:val="26"/>
        </w:rPr>
        <w:t xml:space="preserve"> СГС "Основные средства", </w:t>
      </w:r>
      <w:hyperlink r:id="rId109">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 </w:t>
      </w:r>
      <w:hyperlink r:id="rId110">
        <w:r w:rsidRPr="00CC0C96">
          <w:rPr>
            <w:rFonts w:ascii="Times New Roman" w:eastAsia="Times New Roman" w:hAnsi="Times New Roman" w:cs="Times New Roman"/>
            <w:sz w:val="26"/>
            <w:szCs w:val="26"/>
          </w:rPr>
          <w:t>п. 45</w:t>
        </w:r>
      </w:hyperlink>
      <w:r w:rsidRPr="00CC0C96">
        <w:rPr>
          <w:rFonts w:ascii="Times New Roman" w:eastAsia="Times New Roman" w:hAnsi="Times New Roman" w:cs="Times New Roman"/>
          <w:sz w:val="26"/>
          <w:szCs w:val="26"/>
        </w:rPr>
        <w:t xml:space="preserve"> Инструкции N 157н)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r w:rsidR="008562EF" w:rsidRPr="00CC0C96">
        <w:rPr>
          <w:rFonts w:ascii="Times New Roman" w:eastAsia="Times New Roman" w:hAnsi="Times New Roman" w:cs="Times New Roman"/>
          <w:sz w:val="26"/>
          <w:szCs w:val="26"/>
        </w:rPr>
        <w:t>. В один инвентарный объект, признаваемый комплексом объектов основных средств, объединяются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11">
        <w:r w:rsidRPr="00CC0C96">
          <w:rPr>
            <w:rFonts w:ascii="Times New Roman" w:eastAsia="Times New Roman" w:hAnsi="Times New Roman" w:cs="Times New Roman"/>
            <w:sz w:val="26"/>
            <w:szCs w:val="26"/>
          </w:rPr>
          <w:t>п. 45</w:t>
        </w:r>
      </w:hyperlink>
      <w:r w:rsidRPr="00CC0C96">
        <w:rPr>
          <w:rFonts w:ascii="Times New Roman" w:eastAsia="Times New Roman" w:hAnsi="Times New Roman" w:cs="Times New Roman"/>
          <w:sz w:val="26"/>
          <w:szCs w:val="26"/>
        </w:rPr>
        <w:t xml:space="preserve"> Инструкции N 157н, </w:t>
      </w:r>
      <w:hyperlink r:id="rId112">
        <w:r w:rsidRPr="00CC0C96">
          <w:rPr>
            <w:rFonts w:ascii="Times New Roman" w:eastAsia="Times New Roman" w:hAnsi="Times New Roman" w:cs="Times New Roman"/>
            <w:sz w:val="26"/>
            <w:szCs w:val="26"/>
          </w:rPr>
          <w:t>п. 10</w:t>
        </w:r>
      </w:hyperlink>
      <w:r w:rsidRPr="00CC0C96">
        <w:rPr>
          <w:rFonts w:ascii="Times New Roman" w:eastAsia="Times New Roman" w:hAnsi="Times New Roman" w:cs="Times New Roman"/>
          <w:sz w:val="26"/>
          <w:szCs w:val="26"/>
        </w:rPr>
        <w:t xml:space="preserve"> СГС "Основные средства")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sidR="008562EF" w:rsidRPr="00CC0C96">
        <w:rPr>
          <w:rFonts w:ascii="Times New Roman" w:eastAsia="Times New Roman" w:hAnsi="Times New Roman" w:cs="Times New Roman"/>
          <w:sz w:val="26"/>
          <w:szCs w:val="26"/>
        </w:rPr>
        <w:t>. В целях получения дополнительных данных для раскрытия показателей отчетности устанавливаются следующие объекты аналитического учета: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в эксплуатации;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в запасе;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на консервации;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получено в безвозмездное пользование (объекты учета финансовой (неоперационной) аренды).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13">
        <w:r w:rsidRPr="00CC0C96">
          <w:rPr>
            <w:rFonts w:ascii="Times New Roman" w:eastAsia="Times New Roman" w:hAnsi="Times New Roman" w:cs="Times New Roman"/>
            <w:sz w:val="26"/>
            <w:szCs w:val="26"/>
          </w:rPr>
          <w:t>п. 7</w:t>
        </w:r>
      </w:hyperlink>
      <w:r w:rsidRPr="00CC0C96">
        <w:rPr>
          <w:rFonts w:ascii="Times New Roman" w:eastAsia="Times New Roman" w:hAnsi="Times New Roman" w:cs="Times New Roman"/>
          <w:sz w:val="26"/>
          <w:szCs w:val="26"/>
        </w:rPr>
        <w:t xml:space="preserve"> СГС "Основные средства")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sidR="008562EF" w:rsidRPr="00CC0C96">
        <w:rPr>
          <w:rFonts w:ascii="Times New Roman" w:eastAsia="Times New Roman" w:hAnsi="Times New Roman" w:cs="Times New Roman"/>
          <w:sz w:val="26"/>
          <w:szCs w:val="26"/>
        </w:rPr>
        <w:t>. Каждому инвентарному объекту основных средств присваивается ин</w:t>
      </w:r>
      <w:r w:rsidR="004A77E5">
        <w:rPr>
          <w:rFonts w:ascii="Times New Roman" w:eastAsia="Times New Roman" w:hAnsi="Times New Roman" w:cs="Times New Roman"/>
          <w:sz w:val="26"/>
          <w:szCs w:val="26"/>
        </w:rPr>
        <w:t>вентарный номер, состоящий из 9</w:t>
      </w:r>
      <w:r w:rsidR="008562EF" w:rsidRPr="00CC0C96">
        <w:rPr>
          <w:rFonts w:ascii="Times New Roman" w:eastAsia="Times New Roman" w:hAnsi="Times New Roman" w:cs="Times New Roman"/>
          <w:sz w:val="26"/>
          <w:szCs w:val="26"/>
        </w:rPr>
        <w:t xml:space="preserve"> знаков: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w:t>
      </w:r>
      <w:r w:rsidR="004A77E5">
        <w:rPr>
          <w:rFonts w:ascii="Times New Roman" w:eastAsia="Times New Roman" w:hAnsi="Times New Roman" w:cs="Times New Roman"/>
          <w:sz w:val="26"/>
          <w:szCs w:val="26"/>
        </w:rPr>
        <w:t>-4</w:t>
      </w:r>
      <w:r w:rsidRPr="00CC0C96">
        <w:rPr>
          <w:rFonts w:ascii="Times New Roman" w:eastAsia="Times New Roman" w:hAnsi="Times New Roman" w:cs="Times New Roman"/>
          <w:sz w:val="26"/>
          <w:szCs w:val="26"/>
        </w:rPr>
        <w:t xml:space="preserve">-й знак </w:t>
      </w:r>
      <w:r w:rsidR="004A77E5">
        <w:rPr>
          <w:rFonts w:ascii="Times New Roman" w:eastAsia="Times New Roman" w:hAnsi="Times New Roman" w:cs="Times New Roman"/>
          <w:sz w:val="26"/>
          <w:szCs w:val="26"/>
        </w:rPr>
        <w:t>–</w:t>
      </w:r>
      <w:r w:rsidRPr="00CC0C96">
        <w:rPr>
          <w:rFonts w:ascii="Times New Roman" w:eastAsia="Times New Roman" w:hAnsi="Times New Roman" w:cs="Times New Roman"/>
          <w:sz w:val="26"/>
          <w:szCs w:val="26"/>
        </w:rPr>
        <w:t xml:space="preserve"> </w:t>
      </w:r>
      <w:r w:rsidR="004A77E5">
        <w:rPr>
          <w:rFonts w:ascii="Times New Roman" w:eastAsia="Times New Roman" w:hAnsi="Times New Roman" w:cs="Times New Roman"/>
          <w:sz w:val="26"/>
          <w:szCs w:val="26"/>
        </w:rPr>
        <w:t>год приобретения;</w:t>
      </w:r>
    </w:p>
    <w:p w:rsidR="008562EF" w:rsidRPr="00CC0C96" w:rsidRDefault="004A77E5"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r w:rsidR="008562EF" w:rsidRPr="00CC0C96">
        <w:rPr>
          <w:rFonts w:ascii="Times New Roman" w:eastAsia="Times New Roman" w:hAnsi="Times New Roman" w:cs="Times New Roman"/>
          <w:sz w:val="26"/>
          <w:szCs w:val="26"/>
        </w:rPr>
        <w:t xml:space="preserve">-й знаки </w:t>
      </w:r>
      <w:r>
        <w:rPr>
          <w:rFonts w:ascii="Times New Roman" w:eastAsia="Times New Roman" w:hAnsi="Times New Roman" w:cs="Times New Roman"/>
          <w:sz w:val="26"/>
          <w:szCs w:val="26"/>
        </w:rPr>
        <w:t>–</w:t>
      </w:r>
      <w:r w:rsidR="008562EF" w:rsidRPr="00CC0C9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месяц приобретения</w:t>
      </w:r>
      <w:r w:rsidR="008562EF" w:rsidRPr="00CC0C96">
        <w:rPr>
          <w:rFonts w:ascii="Times New Roman" w:eastAsia="Times New Roman" w:hAnsi="Times New Roman" w:cs="Times New Roman"/>
          <w:sz w:val="26"/>
          <w:szCs w:val="26"/>
        </w:rPr>
        <w:t>;</w:t>
      </w:r>
    </w:p>
    <w:p w:rsidR="008562EF" w:rsidRPr="00CC0C96" w:rsidRDefault="004A77E5"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7-9</w:t>
      </w:r>
      <w:r w:rsidR="008562EF" w:rsidRPr="00CC0C96">
        <w:rPr>
          <w:rFonts w:ascii="Times New Roman" w:eastAsia="Times New Roman" w:hAnsi="Times New Roman" w:cs="Times New Roman"/>
          <w:sz w:val="26"/>
          <w:szCs w:val="26"/>
        </w:rPr>
        <w:t xml:space="preserve">-й знаки </w:t>
      </w:r>
      <w:r>
        <w:rPr>
          <w:rFonts w:ascii="Times New Roman" w:eastAsia="Times New Roman" w:hAnsi="Times New Roman" w:cs="Times New Roman"/>
          <w:sz w:val="26"/>
          <w:szCs w:val="26"/>
        </w:rPr>
        <w:t>–</w:t>
      </w:r>
      <w:r w:rsidR="008562EF" w:rsidRPr="00CC0C9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порядковый номер</w:t>
      </w:r>
      <w:r w:rsidR="008562EF" w:rsidRPr="00CC0C96">
        <w:rPr>
          <w:rFonts w:ascii="Times New Roman" w:eastAsia="Times New Roman" w:hAnsi="Times New Roman" w:cs="Times New Roman"/>
          <w:sz w:val="26"/>
          <w:szCs w:val="26"/>
        </w:rPr>
        <w:t>;</w:t>
      </w:r>
    </w:p>
    <w:p w:rsidR="008562EF" w:rsidRPr="00CC0C96" w:rsidRDefault="004A77E5"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r w:rsidR="008562EF" w:rsidRPr="00CC0C96">
        <w:rPr>
          <w:rFonts w:ascii="Times New Roman" w:eastAsia="Times New Roman" w:hAnsi="Times New Roman" w:cs="Times New Roman"/>
          <w:sz w:val="26"/>
          <w:szCs w:val="26"/>
        </w:rPr>
        <w:t xml:space="preserve">(Основание: </w:t>
      </w:r>
      <w:hyperlink r:id="rId114">
        <w:r w:rsidR="008562EF" w:rsidRPr="00CC0C96">
          <w:rPr>
            <w:rFonts w:ascii="Times New Roman" w:eastAsia="Times New Roman" w:hAnsi="Times New Roman" w:cs="Times New Roman"/>
            <w:sz w:val="26"/>
            <w:szCs w:val="26"/>
          </w:rPr>
          <w:t>п. 9</w:t>
        </w:r>
      </w:hyperlink>
      <w:r w:rsidR="008562EF" w:rsidRPr="00CC0C96">
        <w:rPr>
          <w:rFonts w:ascii="Times New Roman" w:eastAsia="Times New Roman" w:hAnsi="Times New Roman" w:cs="Times New Roman"/>
          <w:sz w:val="26"/>
          <w:szCs w:val="26"/>
        </w:rPr>
        <w:t xml:space="preserve"> СГС "Основные средства", </w:t>
      </w:r>
      <w:hyperlink r:id="rId115">
        <w:r w:rsidR="008562EF" w:rsidRPr="00CC0C96">
          <w:rPr>
            <w:rFonts w:ascii="Times New Roman" w:eastAsia="Times New Roman" w:hAnsi="Times New Roman" w:cs="Times New Roman"/>
            <w:sz w:val="26"/>
            <w:szCs w:val="26"/>
          </w:rPr>
          <w:t>п. 46</w:t>
        </w:r>
      </w:hyperlink>
      <w:r w:rsidR="008562EF" w:rsidRPr="00CC0C96">
        <w:rPr>
          <w:rFonts w:ascii="Times New Roman" w:eastAsia="Times New Roman" w:hAnsi="Times New Roman" w:cs="Times New Roman"/>
          <w:sz w:val="26"/>
          <w:szCs w:val="26"/>
        </w:rPr>
        <w:t xml:space="preserve"> Инструкции N 157н)</w:t>
      </w:r>
    </w:p>
    <w:p w:rsidR="008562EF"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sidR="008562EF" w:rsidRPr="00CC0C96">
        <w:rPr>
          <w:rFonts w:ascii="Times New Roman" w:eastAsia="Times New Roman" w:hAnsi="Times New Roman" w:cs="Times New Roman"/>
          <w:sz w:val="26"/>
          <w:szCs w:val="26"/>
        </w:rPr>
        <w:t>. Инвентарный номер наносится:</w:t>
      </w:r>
    </w:p>
    <w:p w:rsidR="00397E6C" w:rsidRPr="00397E6C" w:rsidRDefault="00397E6C" w:rsidP="00397E6C">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97E6C">
        <w:rPr>
          <w:rFonts w:ascii="Times New Roman" w:eastAsia="Times New Roman" w:hAnsi="Times New Roman" w:cs="Times New Roman"/>
          <w:sz w:val="26"/>
          <w:szCs w:val="26"/>
        </w:rPr>
        <w:t>на объекты недвижимого имущества, строения и сооружения –  несмываемой краской;</w:t>
      </w:r>
    </w:p>
    <w:p w:rsidR="00397E6C" w:rsidRPr="00CC0C96" w:rsidRDefault="00397E6C" w:rsidP="00397E6C">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97E6C">
        <w:rPr>
          <w:rFonts w:ascii="Times New Roman" w:eastAsia="Times New Roman" w:hAnsi="Times New Roman" w:cs="Times New Roman"/>
          <w:sz w:val="26"/>
          <w:szCs w:val="26"/>
        </w:rPr>
        <w:t>остальные основные средства – путем прикрепления водостойкой инвентаризационной наклейки с номером</w:t>
      </w:r>
      <w:r>
        <w:rPr>
          <w:rFonts w:ascii="Times New Roman" w:eastAsia="Times New Roman" w:hAnsi="Times New Roman" w:cs="Times New Roman"/>
          <w:sz w:val="26"/>
          <w:szCs w:val="26"/>
        </w:rPr>
        <w:t xml:space="preserve"> или несмываемой краской</w:t>
      </w:r>
      <w:r w:rsidRPr="00397E6C">
        <w:rPr>
          <w:rFonts w:ascii="Times New Roman" w:eastAsia="Times New Roman" w:hAnsi="Times New Roman" w:cs="Times New Roman"/>
          <w:sz w:val="26"/>
          <w:szCs w:val="26"/>
        </w:rPr>
        <w:t>;</w:t>
      </w:r>
    </w:p>
    <w:p w:rsidR="008562EF" w:rsidRPr="00CC0C96" w:rsidRDefault="00397E6C"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r w:rsidR="008562EF" w:rsidRPr="00CC0C96">
        <w:rPr>
          <w:rFonts w:ascii="Times New Roman" w:eastAsia="Times New Roman" w:hAnsi="Times New Roman" w:cs="Times New Roman"/>
          <w:sz w:val="26"/>
          <w:szCs w:val="26"/>
        </w:rPr>
        <w:t xml:space="preserve">(Основание: </w:t>
      </w:r>
      <w:hyperlink r:id="rId116">
        <w:r w:rsidR="008562EF" w:rsidRPr="00CC0C96">
          <w:rPr>
            <w:rFonts w:ascii="Times New Roman" w:eastAsia="Times New Roman" w:hAnsi="Times New Roman" w:cs="Times New Roman"/>
            <w:sz w:val="26"/>
            <w:szCs w:val="26"/>
          </w:rPr>
          <w:t>п. 46</w:t>
        </w:r>
      </w:hyperlink>
      <w:r w:rsidR="008562EF" w:rsidRPr="00CC0C96">
        <w:rPr>
          <w:rFonts w:ascii="Times New Roman" w:eastAsia="Times New Roman" w:hAnsi="Times New Roman" w:cs="Times New Roman"/>
          <w:sz w:val="26"/>
          <w:szCs w:val="26"/>
        </w:rPr>
        <w:t xml:space="preserve"> Инструкции N 157н)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r w:rsidR="008562EF" w:rsidRPr="00CC0C96">
        <w:rPr>
          <w:rFonts w:ascii="Times New Roman" w:eastAsia="Times New Roman" w:hAnsi="Times New Roman" w:cs="Times New Roman"/>
          <w:sz w:val="26"/>
          <w:szCs w:val="26"/>
        </w:rPr>
        <w:t xml:space="preserve">. Объектам аренды, в отношении которых балансодержатель (собственник) не указал в передаточных документах инвентарный номер, присваивается инвентарный </w:t>
      </w:r>
      <w:r w:rsidR="008562EF" w:rsidRPr="00CC0C96">
        <w:rPr>
          <w:rFonts w:ascii="Times New Roman" w:eastAsia="Times New Roman" w:hAnsi="Times New Roman" w:cs="Times New Roman"/>
          <w:sz w:val="26"/>
          <w:szCs w:val="26"/>
        </w:rPr>
        <w:lastRenderedPageBreak/>
        <w:t>номер в соответствии с порядком, предусмотренным настоящей Учетной политикой.</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17">
        <w:r w:rsidRPr="00CC0C96">
          <w:rPr>
            <w:rFonts w:ascii="Times New Roman" w:eastAsia="Times New Roman" w:hAnsi="Times New Roman" w:cs="Times New Roman"/>
            <w:sz w:val="26"/>
            <w:szCs w:val="26"/>
          </w:rPr>
          <w:t>п. 46</w:t>
        </w:r>
      </w:hyperlink>
      <w:r w:rsidRPr="00CC0C96">
        <w:rPr>
          <w:rFonts w:ascii="Times New Roman" w:eastAsia="Times New Roman" w:hAnsi="Times New Roman" w:cs="Times New Roman"/>
          <w:sz w:val="26"/>
          <w:szCs w:val="26"/>
        </w:rPr>
        <w:t xml:space="preserve"> Инструкции N 157н)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2.11</w:t>
      </w:r>
      <w:r w:rsidR="008562EF" w:rsidRPr="00CC0C96">
        <w:rPr>
          <w:rFonts w:ascii="Times New Roman" w:eastAsia="Times New Roman" w:hAnsi="Times New Roman" w:cs="Times New Roman"/>
          <w:sz w:val="26"/>
          <w:szCs w:val="26"/>
        </w:rPr>
        <w:t xml:space="preserve">. Аналитический учет вложений в основные средства ведется в многографной карточке </w:t>
      </w:r>
      <w:hyperlink r:id="rId118">
        <w:r w:rsidR="008562EF" w:rsidRPr="00CC0C96">
          <w:rPr>
            <w:rFonts w:ascii="Times New Roman" w:eastAsia="Times New Roman" w:hAnsi="Times New Roman" w:cs="Times New Roman"/>
            <w:sz w:val="26"/>
            <w:szCs w:val="26"/>
          </w:rPr>
          <w:t>(ф. 0504054)</w:t>
        </w:r>
      </w:hyperlink>
      <w:r w:rsidR="008562EF"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19">
        <w:r w:rsidRPr="00CC0C96">
          <w:rPr>
            <w:rFonts w:ascii="Times New Roman" w:eastAsia="Times New Roman" w:hAnsi="Times New Roman" w:cs="Times New Roman"/>
            <w:sz w:val="26"/>
            <w:szCs w:val="26"/>
          </w:rPr>
          <w:t>п. 128</w:t>
        </w:r>
      </w:hyperlink>
      <w:r w:rsidRPr="00CC0C96">
        <w:rPr>
          <w:rFonts w:ascii="Times New Roman" w:eastAsia="Times New Roman" w:hAnsi="Times New Roman" w:cs="Times New Roman"/>
          <w:sz w:val="26"/>
          <w:szCs w:val="26"/>
        </w:rPr>
        <w:t xml:space="preserve"> Инструкции N 157н)</w:t>
      </w:r>
    </w:p>
    <w:p w:rsidR="008562EF" w:rsidRPr="00331039" w:rsidRDefault="008F3C67" w:rsidP="008562EF">
      <w:pPr>
        <w:pStyle w:val="ConsPlusNormal"/>
        <w:spacing w:before="20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2.12</w:t>
      </w:r>
      <w:r w:rsidR="008562EF" w:rsidRPr="00CC0C96">
        <w:rPr>
          <w:rFonts w:ascii="Times New Roman" w:eastAsia="Times New Roman" w:hAnsi="Times New Roman" w:cs="Times New Roman"/>
          <w:sz w:val="26"/>
          <w:szCs w:val="26"/>
        </w:rPr>
        <w:t>.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w:t>
      </w:r>
      <w:r w:rsidR="00331039">
        <w:rPr>
          <w:rFonts w:ascii="Times New Roman" w:eastAsia="Times New Roman" w:hAnsi="Times New Roman" w:cs="Times New Roman"/>
          <w:sz w:val="26"/>
          <w:szCs w:val="26"/>
        </w:rPr>
        <w:t xml:space="preserve">ходящего в каждом случае метода. </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20">
        <w:r w:rsidRPr="00CC0C96">
          <w:rPr>
            <w:rFonts w:ascii="Times New Roman" w:eastAsia="Times New Roman" w:hAnsi="Times New Roman" w:cs="Times New Roman"/>
            <w:sz w:val="26"/>
            <w:szCs w:val="26"/>
          </w:rPr>
          <w:t>п. п. 52</w:t>
        </w:r>
      </w:hyperlink>
      <w:r w:rsidRPr="00CC0C96">
        <w:rPr>
          <w:rFonts w:ascii="Times New Roman" w:eastAsia="Times New Roman" w:hAnsi="Times New Roman" w:cs="Times New Roman"/>
          <w:sz w:val="26"/>
          <w:szCs w:val="26"/>
        </w:rPr>
        <w:t xml:space="preserve">, </w:t>
      </w:r>
      <w:hyperlink r:id="rId121">
        <w:r w:rsidRPr="00CC0C96">
          <w:rPr>
            <w:rFonts w:ascii="Times New Roman" w:eastAsia="Times New Roman" w:hAnsi="Times New Roman" w:cs="Times New Roman"/>
            <w:sz w:val="26"/>
            <w:szCs w:val="26"/>
          </w:rPr>
          <w:t>54</w:t>
        </w:r>
      </w:hyperlink>
      <w:r w:rsidRPr="00CC0C96">
        <w:rPr>
          <w:rFonts w:ascii="Times New Roman" w:eastAsia="Times New Roman" w:hAnsi="Times New Roman" w:cs="Times New Roman"/>
          <w:sz w:val="26"/>
          <w:szCs w:val="26"/>
        </w:rPr>
        <w:t xml:space="preserve"> СГС "Концептуальные основы", </w:t>
      </w:r>
      <w:hyperlink r:id="rId122">
        <w:r w:rsidRPr="00CC0C96">
          <w:rPr>
            <w:rFonts w:ascii="Times New Roman" w:eastAsia="Times New Roman" w:hAnsi="Times New Roman" w:cs="Times New Roman"/>
            <w:sz w:val="26"/>
            <w:szCs w:val="26"/>
          </w:rPr>
          <w:t>п. 31</w:t>
        </w:r>
      </w:hyperlink>
      <w:r w:rsidRPr="00CC0C96">
        <w:rPr>
          <w:rFonts w:ascii="Times New Roman" w:eastAsia="Times New Roman" w:hAnsi="Times New Roman" w:cs="Times New Roman"/>
          <w:sz w:val="26"/>
          <w:szCs w:val="26"/>
        </w:rPr>
        <w:t xml:space="preserve"> Инструкции N 157н)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2.13</w:t>
      </w:r>
      <w:r w:rsidR="008562EF" w:rsidRPr="00CC0C96">
        <w:rPr>
          <w:rFonts w:ascii="Times New Roman" w:eastAsia="Times New Roman" w:hAnsi="Times New Roman" w:cs="Times New Roman"/>
          <w:sz w:val="26"/>
          <w:szCs w:val="26"/>
        </w:rPr>
        <w:t xml:space="preserve">. В Инвентарных карточках учета нефинансовых активов </w:t>
      </w:r>
      <w:hyperlink r:id="rId123">
        <w:r w:rsidR="008562EF" w:rsidRPr="00CC0C96">
          <w:rPr>
            <w:rFonts w:ascii="Times New Roman" w:eastAsia="Times New Roman" w:hAnsi="Times New Roman" w:cs="Times New Roman"/>
            <w:sz w:val="26"/>
            <w:szCs w:val="26"/>
          </w:rPr>
          <w:t>(ф. 0504031)</w:t>
        </w:r>
      </w:hyperlink>
      <w:r w:rsidR="008562EF" w:rsidRPr="00CC0C96">
        <w:rPr>
          <w:rFonts w:ascii="Times New Roman" w:eastAsia="Times New Roman" w:hAnsi="Times New Roman" w:cs="Times New Roman"/>
          <w:sz w:val="26"/>
          <w:szCs w:val="26"/>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24">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2.14</w:t>
      </w:r>
      <w:r w:rsidR="008562EF" w:rsidRPr="00CC0C96">
        <w:rPr>
          <w:rFonts w:ascii="Times New Roman" w:eastAsia="Times New Roman" w:hAnsi="Times New Roman" w:cs="Times New Roman"/>
          <w:sz w:val="26"/>
          <w:szCs w:val="26"/>
        </w:rPr>
        <w:t>. 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во всех случаях,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Одновременно балансовая стоимость этого объекта корректируется (уменьшается) на стоимость выбывающих (заменяемых) частей.</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25">
        <w:r w:rsidRPr="00CC0C96">
          <w:rPr>
            <w:rFonts w:ascii="Times New Roman" w:eastAsia="Times New Roman" w:hAnsi="Times New Roman" w:cs="Times New Roman"/>
            <w:sz w:val="26"/>
            <w:szCs w:val="26"/>
          </w:rPr>
          <w:t>п. п. 19</w:t>
        </w:r>
      </w:hyperlink>
      <w:r w:rsidRPr="00CC0C96">
        <w:rPr>
          <w:rFonts w:ascii="Times New Roman" w:eastAsia="Times New Roman" w:hAnsi="Times New Roman" w:cs="Times New Roman"/>
          <w:sz w:val="26"/>
          <w:szCs w:val="26"/>
        </w:rPr>
        <w:t xml:space="preserve">, </w:t>
      </w:r>
      <w:hyperlink r:id="rId126">
        <w:r w:rsidRPr="00CC0C96">
          <w:rPr>
            <w:rFonts w:ascii="Times New Roman" w:eastAsia="Times New Roman" w:hAnsi="Times New Roman" w:cs="Times New Roman"/>
            <w:sz w:val="26"/>
            <w:szCs w:val="26"/>
          </w:rPr>
          <w:t>27</w:t>
        </w:r>
      </w:hyperlink>
      <w:r w:rsidRPr="00CC0C96">
        <w:rPr>
          <w:rFonts w:ascii="Times New Roman" w:eastAsia="Times New Roman" w:hAnsi="Times New Roman" w:cs="Times New Roman"/>
          <w:sz w:val="26"/>
          <w:szCs w:val="26"/>
        </w:rPr>
        <w:t xml:space="preserve"> СГС "Основные средства")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2.15</w:t>
      </w:r>
      <w:r w:rsidR="008562EF" w:rsidRPr="00CC0C96">
        <w:rPr>
          <w:rFonts w:ascii="Times New Roman" w:eastAsia="Times New Roman" w:hAnsi="Times New Roman" w:cs="Times New Roman"/>
          <w:sz w:val="26"/>
          <w:szCs w:val="26"/>
        </w:rPr>
        <w:t>. Балансовая стоимость объекта основных средств увеличивается в случаях проведения:</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обязательных регулярных осмотров на предмет наличия дефектов;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27">
        <w:r w:rsidRPr="00CC0C96">
          <w:rPr>
            <w:rFonts w:ascii="Times New Roman" w:eastAsia="Times New Roman" w:hAnsi="Times New Roman" w:cs="Times New Roman"/>
            <w:sz w:val="26"/>
            <w:szCs w:val="26"/>
          </w:rPr>
          <w:t>п. п. 19</w:t>
        </w:r>
      </w:hyperlink>
      <w:r w:rsidRPr="00CC0C96">
        <w:rPr>
          <w:rFonts w:ascii="Times New Roman" w:eastAsia="Times New Roman" w:hAnsi="Times New Roman" w:cs="Times New Roman"/>
          <w:sz w:val="26"/>
          <w:szCs w:val="26"/>
        </w:rPr>
        <w:t xml:space="preserve">, </w:t>
      </w:r>
      <w:hyperlink r:id="rId128">
        <w:r w:rsidRPr="00CC0C96">
          <w:rPr>
            <w:rFonts w:ascii="Times New Roman" w:eastAsia="Times New Roman" w:hAnsi="Times New Roman" w:cs="Times New Roman"/>
            <w:sz w:val="26"/>
            <w:szCs w:val="26"/>
          </w:rPr>
          <w:t>28</w:t>
        </w:r>
      </w:hyperlink>
      <w:r w:rsidRPr="00CC0C96">
        <w:rPr>
          <w:rFonts w:ascii="Times New Roman" w:eastAsia="Times New Roman" w:hAnsi="Times New Roman" w:cs="Times New Roman"/>
          <w:sz w:val="26"/>
          <w:szCs w:val="26"/>
        </w:rPr>
        <w:t xml:space="preserve"> СГС "Основные средства")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2.16</w:t>
      </w:r>
      <w:r w:rsidR="008562EF" w:rsidRPr="00CC0C96">
        <w:rPr>
          <w:rFonts w:ascii="Times New Roman" w:eastAsia="Times New Roman" w:hAnsi="Times New Roman" w:cs="Times New Roman"/>
          <w:sz w:val="26"/>
          <w:szCs w:val="26"/>
        </w:rPr>
        <w:t>. Стоимость основного средства изменяется в случае проведения переоценки этого основного средства и отражения ее результатов в учете.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29">
        <w:r w:rsidRPr="00CC0C96">
          <w:rPr>
            <w:rFonts w:ascii="Times New Roman" w:eastAsia="Times New Roman" w:hAnsi="Times New Roman" w:cs="Times New Roman"/>
            <w:sz w:val="26"/>
            <w:szCs w:val="26"/>
          </w:rPr>
          <w:t>п. 19</w:t>
        </w:r>
      </w:hyperlink>
      <w:r w:rsidRPr="00CC0C96">
        <w:rPr>
          <w:rFonts w:ascii="Times New Roman" w:eastAsia="Times New Roman" w:hAnsi="Times New Roman" w:cs="Times New Roman"/>
          <w:sz w:val="26"/>
          <w:szCs w:val="26"/>
        </w:rPr>
        <w:t xml:space="preserve"> СГС "Основные средства")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2.17</w:t>
      </w:r>
      <w:r w:rsidR="008562EF" w:rsidRPr="00CC0C96">
        <w:rPr>
          <w:rFonts w:ascii="Times New Roman" w:eastAsia="Times New Roman" w:hAnsi="Times New Roman" w:cs="Times New Roman"/>
          <w:sz w:val="26"/>
          <w:szCs w:val="26"/>
        </w:rPr>
        <w:t>.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30">
        <w:r w:rsidRPr="00CC0C96">
          <w:rPr>
            <w:rFonts w:ascii="Times New Roman" w:eastAsia="Times New Roman" w:hAnsi="Times New Roman" w:cs="Times New Roman"/>
            <w:sz w:val="26"/>
            <w:szCs w:val="26"/>
          </w:rPr>
          <w:t>п. 41</w:t>
        </w:r>
      </w:hyperlink>
      <w:r w:rsidRPr="00CC0C96">
        <w:rPr>
          <w:rFonts w:ascii="Times New Roman" w:eastAsia="Times New Roman" w:hAnsi="Times New Roman" w:cs="Times New Roman"/>
          <w:sz w:val="26"/>
          <w:szCs w:val="26"/>
        </w:rPr>
        <w:t xml:space="preserve"> СГС "Основные средства")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2.18</w:t>
      </w:r>
      <w:r w:rsidR="008562EF" w:rsidRPr="00CC0C96">
        <w:rPr>
          <w:rFonts w:ascii="Times New Roman" w:eastAsia="Times New Roman" w:hAnsi="Times New Roman" w:cs="Times New Roman"/>
          <w:sz w:val="26"/>
          <w:szCs w:val="26"/>
        </w:rPr>
        <w:t>. 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31">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2.19</w:t>
      </w:r>
      <w:r w:rsidR="008562EF" w:rsidRPr="00CC0C96">
        <w:rPr>
          <w:rFonts w:ascii="Times New Roman" w:eastAsia="Times New Roman" w:hAnsi="Times New Roman" w:cs="Times New Roman"/>
          <w:sz w:val="26"/>
          <w:szCs w:val="26"/>
        </w:rPr>
        <w:t>.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32">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2.20</w:t>
      </w:r>
      <w:r w:rsidR="008562EF" w:rsidRPr="00CC0C96">
        <w:rPr>
          <w:rFonts w:ascii="Times New Roman" w:eastAsia="Times New Roman" w:hAnsi="Times New Roman" w:cs="Times New Roman"/>
          <w:sz w:val="26"/>
          <w:szCs w:val="26"/>
        </w:rPr>
        <w:t xml:space="preserve">. Продажа объектов основных средств оформляется актом о приеме-передаче объектов нефинансовых активов </w:t>
      </w:r>
      <w:hyperlink r:id="rId133">
        <w:r w:rsidR="008562EF" w:rsidRPr="00CC0C96">
          <w:rPr>
            <w:rFonts w:ascii="Times New Roman" w:eastAsia="Times New Roman" w:hAnsi="Times New Roman" w:cs="Times New Roman"/>
            <w:sz w:val="26"/>
            <w:szCs w:val="26"/>
          </w:rPr>
          <w:t>(ф. 0504101)</w:t>
        </w:r>
      </w:hyperlink>
      <w:r w:rsidR="008562EF"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Методические </w:t>
      </w:r>
      <w:hyperlink r:id="rId134">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2.21</w:t>
      </w:r>
      <w:r w:rsidR="008562EF" w:rsidRPr="00CC0C96">
        <w:rPr>
          <w:rFonts w:ascii="Times New Roman" w:eastAsia="Times New Roman" w:hAnsi="Times New Roman" w:cs="Times New Roman"/>
          <w:sz w:val="26"/>
          <w:szCs w:val="26"/>
        </w:rPr>
        <w:t xml:space="preserve">. Безвозмездная передача объектов основных средств оформляется актом о приеме-передаче объектов нефинансовых активов </w:t>
      </w:r>
      <w:hyperlink r:id="rId135">
        <w:r w:rsidR="008562EF" w:rsidRPr="00CC0C96">
          <w:rPr>
            <w:rFonts w:ascii="Times New Roman" w:eastAsia="Times New Roman" w:hAnsi="Times New Roman" w:cs="Times New Roman"/>
            <w:sz w:val="26"/>
            <w:szCs w:val="26"/>
          </w:rPr>
          <w:t>(ф. 0504101)</w:t>
        </w:r>
      </w:hyperlink>
      <w:r w:rsidR="008562EF"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Методические </w:t>
      </w:r>
      <w:hyperlink r:id="rId136">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2.22</w:t>
      </w:r>
      <w:r w:rsidR="008562EF" w:rsidRPr="00CC0C96">
        <w:rPr>
          <w:rFonts w:ascii="Times New Roman" w:eastAsia="Times New Roman" w:hAnsi="Times New Roman" w:cs="Times New Roman"/>
          <w:sz w:val="26"/>
          <w:szCs w:val="26"/>
        </w:rPr>
        <w:t xml:space="preserve">. При приобретении основных средств оформляется акт о приеме-передаче объектов нефинансовых активов </w:t>
      </w:r>
      <w:hyperlink r:id="rId137">
        <w:r w:rsidR="008562EF" w:rsidRPr="00CC0C96">
          <w:rPr>
            <w:rFonts w:ascii="Times New Roman" w:eastAsia="Times New Roman" w:hAnsi="Times New Roman" w:cs="Times New Roman"/>
            <w:sz w:val="26"/>
            <w:szCs w:val="26"/>
          </w:rPr>
          <w:t>(ф. 0504101)</w:t>
        </w:r>
      </w:hyperlink>
      <w:r w:rsidR="008562EF"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Методические </w:t>
      </w:r>
      <w:hyperlink r:id="rId138">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w:t>
      </w:r>
    </w:p>
    <w:p w:rsidR="008562EF" w:rsidRPr="00CC0C96" w:rsidRDefault="008F3C67"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2.23</w:t>
      </w:r>
      <w:r w:rsidR="008562EF" w:rsidRPr="00CC0C96">
        <w:rPr>
          <w:rFonts w:ascii="Times New Roman" w:eastAsia="Times New Roman" w:hAnsi="Times New Roman" w:cs="Times New Roman"/>
          <w:sz w:val="26"/>
          <w:szCs w:val="26"/>
        </w:rPr>
        <w:t xml:space="preserve">.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9">
        <w:r w:rsidR="008562EF" w:rsidRPr="00CC0C96">
          <w:rPr>
            <w:rFonts w:ascii="Times New Roman" w:eastAsia="Times New Roman" w:hAnsi="Times New Roman" w:cs="Times New Roman"/>
            <w:sz w:val="26"/>
            <w:szCs w:val="26"/>
          </w:rPr>
          <w:t>(ф. 0504103)</w:t>
        </w:r>
      </w:hyperlink>
      <w:r w:rsidR="008562EF" w:rsidRPr="00CC0C96">
        <w:rPr>
          <w:rFonts w:ascii="Times New Roman" w:eastAsia="Times New Roman" w:hAnsi="Times New Roman" w:cs="Times New Roman"/>
          <w:sz w:val="26"/>
          <w:szCs w:val="26"/>
        </w:rPr>
        <w:t xml:space="preserve">. В иных случаях частичная ликвидация объекта основных средств оформляется актом по форме, приведенной в </w:t>
      </w:r>
      <w:hyperlink w:anchor="P639">
        <w:r w:rsidR="008562EF" w:rsidRPr="00401A20">
          <w:rPr>
            <w:rFonts w:ascii="Times New Roman" w:eastAsia="Times New Roman" w:hAnsi="Times New Roman" w:cs="Times New Roman"/>
            <w:b/>
            <w:sz w:val="26"/>
            <w:szCs w:val="26"/>
          </w:rPr>
          <w:t>Приложении N 2</w:t>
        </w:r>
      </w:hyperlink>
      <w:r w:rsidR="008562EF" w:rsidRPr="00CC0C96">
        <w:rPr>
          <w:rFonts w:ascii="Times New Roman" w:eastAsia="Times New Roman" w:hAnsi="Times New Roman" w:cs="Times New Roman"/>
          <w:sz w:val="26"/>
          <w:szCs w:val="26"/>
        </w:rPr>
        <w:t xml:space="preserve"> к настоящей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Методические </w:t>
      </w:r>
      <w:hyperlink r:id="rId140">
        <w:r w:rsidRPr="00CC0C96">
          <w:rPr>
            <w:rFonts w:ascii="Times New Roman" w:eastAsia="Times New Roman" w:hAnsi="Times New Roman" w:cs="Times New Roman"/>
            <w:sz w:val="26"/>
            <w:szCs w:val="26"/>
          </w:rPr>
          <w:t>указания</w:t>
        </w:r>
      </w:hyperlink>
      <w:r w:rsidRPr="00CC0C96">
        <w:rPr>
          <w:rFonts w:ascii="Times New Roman" w:eastAsia="Times New Roman" w:hAnsi="Times New Roman" w:cs="Times New Roman"/>
          <w:sz w:val="26"/>
          <w:szCs w:val="26"/>
        </w:rPr>
        <w:t xml:space="preserve"> N 52н, </w:t>
      </w:r>
      <w:hyperlink r:id="rId141">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Default="008562EF" w:rsidP="008562EF">
      <w:pPr>
        <w:pStyle w:val="ConsPlusNormal"/>
        <w:jc w:val="both"/>
      </w:pPr>
    </w:p>
    <w:p w:rsidR="008562EF" w:rsidRPr="008F64C7" w:rsidRDefault="008562EF" w:rsidP="008562EF">
      <w:pPr>
        <w:pStyle w:val="ConsPlusNormal"/>
        <w:jc w:val="center"/>
        <w:rPr>
          <w:rFonts w:ascii="Times New Roman" w:hAnsi="Times New Roman" w:cs="Times New Roman"/>
          <w:sz w:val="26"/>
          <w:szCs w:val="26"/>
        </w:rPr>
      </w:pPr>
      <w:r w:rsidRPr="008F64C7">
        <w:rPr>
          <w:rFonts w:ascii="Times New Roman" w:hAnsi="Times New Roman" w:cs="Times New Roman"/>
          <w:b/>
          <w:sz w:val="26"/>
          <w:szCs w:val="26"/>
        </w:rPr>
        <w:t>3. Нематериальные активы</w:t>
      </w:r>
    </w:p>
    <w:p w:rsidR="008562EF" w:rsidRPr="00652F4C" w:rsidRDefault="008562EF" w:rsidP="008562EF">
      <w:pPr>
        <w:pStyle w:val="ConsPlusNormal"/>
        <w:jc w:val="both"/>
        <w:rPr>
          <w:highlight w:val="red"/>
        </w:rPr>
      </w:pPr>
    </w:p>
    <w:p w:rsidR="00587460" w:rsidRDefault="008562EF" w:rsidP="003952BA">
      <w:pPr>
        <w:pStyle w:val="ConsPlusNormal"/>
        <w:jc w:val="both"/>
        <w:rPr>
          <w:rFonts w:ascii="Times New Roman" w:eastAsia="Times New Roman" w:hAnsi="Times New Roman" w:cs="Times New Roman"/>
          <w:sz w:val="26"/>
          <w:szCs w:val="26"/>
        </w:rPr>
      </w:pPr>
      <w:r w:rsidRPr="003952BA">
        <w:rPr>
          <w:rFonts w:ascii="Times New Roman" w:eastAsia="Times New Roman" w:hAnsi="Times New Roman" w:cs="Times New Roman"/>
          <w:sz w:val="26"/>
          <w:szCs w:val="26"/>
        </w:rPr>
        <w:t xml:space="preserve">3.1. В составе нематериальных активов учитываются объекты, соответствующие критериям признания в качестве НМА, в частности исключительные права на </w:t>
      </w:r>
      <w:r w:rsidRPr="003952BA">
        <w:rPr>
          <w:rFonts w:ascii="Times New Roman" w:eastAsia="Times New Roman" w:hAnsi="Times New Roman" w:cs="Times New Roman"/>
          <w:sz w:val="26"/>
          <w:szCs w:val="26"/>
        </w:rPr>
        <w:lastRenderedPageBreak/>
        <w:t>результат</w:t>
      </w:r>
      <w:r w:rsidR="003952BA">
        <w:rPr>
          <w:rFonts w:ascii="Times New Roman" w:eastAsia="Times New Roman" w:hAnsi="Times New Roman" w:cs="Times New Roman"/>
          <w:sz w:val="26"/>
          <w:szCs w:val="26"/>
        </w:rPr>
        <w:t>ы интеллектуальной деятельности, программы и базы данных.</w:t>
      </w:r>
      <w:r w:rsidR="003952BA" w:rsidRPr="003952BA">
        <w:rPr>
          <w:rFonts w:ascii="Times New Roman" w:eastAsia="Times New Roman" w:hAnsi="Times New Roman" w:cs="Times New Roman"/>
          <w:sz w:val="26"/>
          <w:szCs w:val="26"/>
        </w:rPr>
        <w:t xml:space="preserve"> </w:t>
      </w:r>
    </w:p>
    <w:p w:rsidR="00587460" w:rsidRDefault="00587460" w:rsidP="003952BA">
      <w:pPr>
        <w:pStyle w:val="ConsPlusNormal"/>
        <w:jc w:val="both"/>
        <w:rPr>
          <w:rFonts w:ascii="Times New Roman" w:eastAsia="Times New Roman" w:hAnsi="Times New Roman" w:cs="Times New Roman"/>
          <w:sz w:val="26"/>
          <w:szCs w:val="26"/>
        </w:rPr>
      </w:pPr>
    </w:p>
    <w:p w:rsidR="008562EF" w:rsidRDefault="008562EF" w:rsidP="003952BA">
      <w:pPr>
        <w:pStyle w:val="ConsPlusNormal"/>
        <w:jc w:val="both"/>
        <w:rPr>
          <w:rFonts w:ascii="Times New Roman" w:eastAsia="Times New Roman" w:hAnsi="Times New Roman" w:cs="Times New Roman"/>
          <w:sz w:val="26"/>
          <w:szCs w:val="26"/>
        </w:rPr>
      </w:pPr>
      <w:r w:rsidRPr="003952BA">
        <w:rPr>
          <w:rFonts w:ascii="Times New Roman" w:eastAsia="Times New Roman" w:hAnsi="Times New Roman" w:cs="Times New Roman"/>
          <w:sz w:val="26"/>
          <w:szCs w:val="26"/>
        </w:rPr>
        <w:t xml:space="preserve">(Основание: </w:t>
      </w:r>
      <w:hyperlink r:id="rId142">
        <w:r w:rsidRPr="003952BA">
          <w:rPr>
            <w:rFonts w:ascii="Times New Roman" w:eastAsia="Times New Roman" w:hAnsi="Times New Roman" w:cs="Times New Roman"/>
            <w:sz w:val="26"/>
            <w:szCs w:val="26"/>
          </w:rPr>
          <w:t>п. 56</w:t>
        </w:r>
      </w:hyperlink>
      <w:r w:rsidRPr="003952BA">
        <w:rPr>
          <w:rFonts w:ascii="Times New Roman" w:eastAsia="Times New Roman" w:hAnsi="Times New Roman" w:cs="Times New Roman"/>
          <w:sz w:val="26"/>
          <w:szCs w:val="26"/>
        </w:rPr>
        <w:t xml:space="preserve"> Инструкции N 157н)</w:t>
      </w:r>
      <w:r w:rsidR="003952BA">
        <w:rPr>
          <w:rFonts w:ascii="Times New Roman" w:eastAsia="Times New Roman" w:hAnsi="Times New Roman" w:cs="Times New Roman"/>
          <w:sz w:val="26"/>
          <w:szCs w:val="26"/>
        </w:rPr>
        <w:t>.</w:t>
      </w:r>
    </w:p>
    <w:p w:rsidR="008F64C7" w:rsidRDefault="00851F7C" w:rsidP="008F64C7">
      <w:pPr>
        <w:pStyle w:val="ConsPlusNormal"/>
        <w:numPr>
          <w:ilvl w:val="0"/>
          <w:numId w:val="4"/>
        </w:numPr>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Программные продукты</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«1С: Предприятие 8»</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(с установочным диском)</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неограничен</w:t>
      </w:r>
      <w:r w:rsidR="008F64C7">
        <w:rPr>
          <w:rFonts w:ascii="Times New Roman" w:eastAsia="Times New Roman" w:hAnsi="Times New Roman" w:cs="Times New Roman"/>
          <w:sz w:val="26"/>
          <w:szCs w:val="26"/>
        </w:rPr>
        <w:t>.</w:t>
      </w:r>
    </w:p>
    <w:p w:rsidR="00851F7C" w:rsidRPr="002865FA" w:rsidRDefault="008F64C7" w:rsidP="00851F7C">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w:t>
      </w:r>
      <w:r w:rsidR="00851F7C" w:rsidRPr="002865FA">
        <w:rPr>
          <w:rFonts w:ascii="Times New Roman" w:eastAsia="Times New Roman" w:hAnsi="Times New Roman" w:cs="Times New Roman"/>
          <w:sz w:val="26"/>
          <w:szCs w:val="26"/>
        </w:rPr>
        <w:t>вляется объектом неисключительных</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прав на результаты интеллектуальной</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деятельности с неопределенным сроком</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полезного использования</w:t>
      </w:r>
    </w:p>
    <w:p w:rsidR="00851F7C" w:rsidRPr="002865FA" w:rsidRDefault="00851F7C" w:rsidP="008F64C7">
      <w:pPr>
        <w:pStyle w:val="ConsPlusNormal"/>
        <w:numPr>
          <w:ilvl w:val="0"/>
          <w:numId w:val="4"/>
        </w:numPr>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Антивирусные программы</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сроком на 12 месяцев</w:t>
      </w:r>
      <w:r w:rsidR="008F64C7">
        <w:rPr>
          <w:rFonts w:ascii="Times New Roman" w:eastAsia="Times New Roman" w:hAnsi="Times New Roman" w:cs="Times New Roman"/>
          <w:sz w:val="26"/>
          <w:szCs w:val="26"/>
        </w:rPr>
        <w:t>.</w:t>
      </w:r>
    </w:p>
    <w:p w:rsidR="00851F7C" w:rsidRPr="002865FA" w:rsidRDefault="00851F7C" w:rsidP="00851F7C">
      <w:pPr>
        <w:pStyle w:val="ConsPlusNormal"/>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 xml:space="preserve">Не более 12 месяцев </w:t>
      </w:r>
      <w:r>
        <w:rPr>
          <w:rFonts w:ascii="Times New Roman" w:eastAsia="Times New Roman" w:hAnsi="Times New Roman" w:cs="Times New Roman"/>
          <w:sz w:val="26"/>
          <w:szCs w:val="26"/>
        </w:rPr>
        <w:t xml:space="preserve"> н</w:t>
      </w:r>
      <w:r w:rsidRPr="002865FA">
        <w:rPr>
          <w:rFonts w:ascii="Times New Roman" w:eastAsia="Times New Roman" w:hAnsi="Times New Roman" w:cs="Times New Roman"/>
          <w:sz w:val="26"/>
          <w:szCs w:val="26"/>
        </w:rPr>
        <w:t>е является объектом</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неисключительных прав на результаты</w:t>
      </w:r>
    </w:p>
    <w:p w:rsidR="00851F7C" w:rsidRPr="002865FA" w:rsidRDefault="00851F7C" w:rsidP="00851F7C">
      <w:pPr>
        <w:pStyle w:val="ConsPlusNormal"/>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интеллектуальной деятельности</w:t>
      </w:r>
    </w:p>
    <w:p w:rsidR="00851F7C" w:rsidRDefault="00851F7C" w:rsidP="008F64C7">
      <w:pPr>
        <w:pStyle w:val="ConsPlusNormal"/>
        <w:numPr>
          <w:ilvl w:val="0"/>
          <w:numId w:val="4"/>
        </w:numPr>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Антивирусные программы</w:t>
      </w:r>
      <w:r>
        <w:rPr>
          <w:rFonts w:ascii="Times New Roman" w:eastAsia="Times New Roman" w:hAnsi="Times New Roman" w:cs="Times New Roman"/>
          <w:sz w:val="26"/>
          <w:szCs w:val="26"/>
        </w:rPr>
        <w:t xml:space="preserve">  сроком на 36 месяцев</w:t>
      </w:r>
    </w:p>
    <w:p w:rsidR="00851F7C" w:rsidRPr="002865FA" w:rsidRDefault="00851F7C" w:rsidP="00851F7C">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w:t>
      </w:r>
      <w:r w:rsidRPr="002865FA">
        <w:rPr>
          <w:rFonts w:ascii="Times New Roman" w:eastAsia="Times New Roman" w:hAnsi="Times New Roman" w:cs="Times New Roman"/>
          <w:sz w:val="26"/>
          <w:szCs w:val="26"/>
        </w:rPr>
        <w:t xml:space="preserve">олее 12 месяцев </w:t>
      </w:r>
      <w:r>
        <w:rPr>
          <w:rFonts w:ascii="Times New Roman" w:eastAsia="Times New Roman" w:hAnsi="Times New Roman" w:cs="Times New Roman"/>
          <w:sz w:val="26"/>
          <w:szCs w:val="26"/>
        </w:rPr>
        <w:t xml:space="preserve"> я</w:t>
      </w:r>
      <w:r w:rsidRPr="002865FA">
        <w:rPr>
          <w:rFonts w:ascii="Times New Roman" w:eastAsia="Times New Roman" w:hAnsi="Times New Roman" w:cs="Times New Roman"/>
          <w:sz w:val="26"/>
          <w:szCs w:val="26"/>
        </w:rPr>
        <w:t>вляется объектом неисключительных</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прав на результаты интеллектуальной</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деятельности с определенным сроком</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полезного использования</w:t>
      </w:r>
    </w:p>
    <w:p w:rsidR="008F64C7" w:rsidRDefault="00851F7C" w:rsidP="008F64C7">
      <w:pPr>
        <w:pStyle w:val="ConsPlusNormal"/>
        <w:numPr>
          <w:ilvl w:val="0"/>
          <w:numId w:val="4"/>
        </w:numPr>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Усиленные электронные</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подписи; средства защиты и</w:t>
      </w:r>
      <w:r>
        <w:rPr>
          <w:rFonts w:ascii="Times New Roman" w:eastAsia="Times New Roman" w:hAnsi="Times New Roman" w:cs="Times New Roman"/>
          <w:sz w:val="26"/>
          <w:szCs w:val="26"/>
        </w:rPr>
        <w:t xml:space="preserve"> ш</w:t>
      </w:r>
      <w:r w:rsidRPr="002865FA">
        <w:rPr>
          <w:rFonts w:ascii="Times New Roman" w:eastAsia="Times New Roman" w:hAnsi="Times New Roman" w:cs="Times New Roman"/>
          <w:sz w:val="26"/>
          <w:szCs w:val="26"/>
        </w:rPr>
        <w:t>ифрования</w:t>
      </w:r>
      <w:r>
        <w:rPr>
          <w:rFonts w:ascii="Times New Roman" w:eastAsia="Times New Roman" w:hAnsi="Times New Roman" w:cs="Times New Roman"/>
          <w:sz w:val="26"/>
          <w:szCs w:val="26"/>
        </w:rPr>
        <w:t xml:space="preserve"> </w:t>
      </w:r>
      <w:r w:rsidR="008F64C7">
        <w:rPr>
          <w:rFonts w:ascii="Times New Roman" w:eastAsia="Times New Roman" w:hAnsi="Times New Roman" w:cs="Times New Roman"/>
          <w:sz w:val="26"/>
          <w:szCs w:val="26"/>
        </w:rPr>
        <w:t>не более 12 месяцев.</w:t>
      </w:r>
    </w:p>
    <w:p w:rsidR="00851F7C" w:rsidRPr="002865FA" w:rsidRDefault="008F64C7" w:rsidP="008F64C7">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00851F7C" w:rsidRPr="002865FA">
        <w:rPr>
          <w:rFonts w:ascii="Times New Roman" w:eastAsia="Times New Roman" w:hAnsi="Times New Roman" w:cs="Times New Roman"/>
          <w:sz w:val="26"/>
          <w:szCs w:val="26"/>
        </w:rPr>
        <w:t>е является объектом</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неисключительных прав на результаты</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интеллектуальной деятельности</w:t>
      </w:r>
    </w:p>
    <w:p w:rsidR="008F64C7" w:rsidRDefault="00851F7C" w:rsidP="008F64C7">
      <w:pPr>
        <w:pStyle w:val="ConsPlusNormal"/>
        <w:numPr>
          <w:ilvl w:val="0"/>
          <w:numId w:val="4"/>
        </w:numPr>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Крипто про неограничен</w:t>
      </w:r>
    </w:p>
    <w:p w:rsidR="00851F7C" w:rsidRPr="002865FA" w:rsidRDefault="008F64C7" w:rsidP="008F64C7">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w:t>
      </w:r>
      <w:r w:rsidR="00851F7C" w:rsidRPr="002865FA">
        <w:rPr>
          <w:rFonts w:ascii="Times New Roman" w:eastAsia="Times New Roman" w:hAnsi="Times New Roman" w:cs="Times New Roman"/>
          <w:sz w:val="26"/>
          <w:szCs w:val="26"/>
        </w:rPr>
        <w:t>вляется объектом неисключительных</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прав на результаты интеллектуальной</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деятельности с неопределенным сроком</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полезного использования</w:t>
      </w:r>
      <w:r w:rsidR="00851F7C">
        <w:rPr>
          <w:rFonts w:ascii="Times New Roman" w:eastAsia="Times New Roman" w:hAnsi="Times New Roman" w:cs="Times New Roman"/>
          <w:sz w:val="26"/>
          <w:szCs w:val="26"/>
        </w:rPr>
        <w:t>.</w:t>
      </w:r>
    </w:p>
    <w:p w:rsidR="008F64C7" w:rsidRDefault="00851F7C" w:rsidP="008F64C7">
      <w:pPr>
        <w:pStyle w:val="ConsPlusNormal"/>
        <w:numPr>
          <w:ilvl w:val="0"/>
          <w:numId w:val="4"/>
        </w:numPr>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Доступ к информационно</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справочным системам</w:t>
      </w:r>
      <w:r>
        <w:rPr>
          <w:rFonts w:ascii="Times New Roman" w:eastAsia="Times New Roman" w:hAnsi="Times New Roman" w:cs="Times New Roman"/>
          <w:sz w:val="26"/>
          <w:szCs w:val="26"/>
        </w:rPr>
        <w:t xml:space="preserve"> н</w:t>
      </w:r>
      <w:r w:rsidRPr="002865FA">
        <w:rPr>
          <w:rFonts w:ascii="Times New Roman" w:eastAsia="Times New Roman" w:hAnsi="Times New Roman" w:cs="Times New Roman"/>
          <w:sz w:val="26"/>
          <w:szCs w:val="26"/>
        </w:rPr>
        <w:t>е бол</w:t>
      </w:r>
      <w:r>
        <w:rPr>
          <w:rFonts w:ascii="Times New Roman" w:eastAsia="Times New Roman" w:hAnsi="Times New Roman" w:cs="Times New Roman"/>
          <w:sz w:val="26"/>
          <w:szCs w:val="26"/>
        </w:rPr>
        <w:t>ее 12 месяцев</w:t>
      </w:r>
    </w:p>
    <w:p w:rsidR="00851F7C" w:rsidRPr="002865FA" w:rsidRDefault="008F64C7" w:rsidP="008F64C7">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w:t>
      </w:r>
      <w:r w:rsidR="00851F7C" w:rsidRPr="002865FA">
        <w:rPr>
          <w:rFonts w:ascii="Times New Roman" w:eastAsia="Times New Roman" w:hAnsi="Times New Roman" w:cs="Times New Roman"/>
          <w:sz w:val="26"/>
          <w:szCs w:val="26"/>
        </w:rPr>
        <w:t>е является объектом</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неисключительных прав на результаты</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интеллектуальной деятельности</w:t>
      </w:r>
    </w:p>
    <w:p w:rsidR="008F64C7" w:rsidRDefault="00851F7C" w:rsidP="008F64C7">
      <w:pPr>
        <w:pStyle w:val="ConsPlusNormal"/>
        <w:numPr>
          <w:ilvl w:val="0"/>
          <w:numId w:val="4"/>
        </w:numPr>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Операционная система и</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прочие приложения (с</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установочным диском)</w:t>
      </w:r>
      <w:r>
        <w:rPr>
          <w:rFonts w:ascii="Times New Roman" w:eastAsia="Times New Roman" w:hAnsi="Times New Roman" w:cs="Times New Roman"/>
          <w:sz w:val="26"/>
          <w:szCs w:val="26"/>
        </w:rPr>
        <w:t xml:space="preserve"> более 12 месяцев</w:t>
      </w:r>
    </w:p>
    <w:p w:rsidR="00851F7C" w:rsidRPr="002865FA" w:rsidRDefault="008F64C7" w:rsidP="008F64C7">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w:t>
      </w:r>
      <w:r w:rsidR="00851F7C" w:rsidRPr="002865FA">
        <w:rPr>
          <w:rFonts w:ascii="Times New Roman" w:eastAsia="Times New Roman" w:hAnsi="Times New Roman" w:cs="Times New Roman"/>
          <w:sz w:val="26"/>
          <w:szCs w:val="26"/>
        </w:rPr>
        <w:t>вляется объектом неисключительных</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прав на результаты интеллектуальной</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деятельности с неопределенным сроком</w:t>
      </w:r>
      <w:r w:rsidR="00851F7C">
        <w:rPr>
          <w:rFonts w:ascii="Times New Roman" w:eastAsia="Times New Roman" w:hAnsi="Times New Roman" w:cs="Times New Roman"/>
          <w:sz w:val="26"/>
          <w:szCs w:val="26"/>
        </w:rPr>
        <w:t xml:space="preserve"> </w:t>
      </w:r>
      <w:r w:rsidR="00851F7C" w:rsidRPr="002865FA">
        <w:rPr>
          <w:rFonts w:ascii="Times New Roman" w:eastAsia="Times New Roman" w:hAnsi="Times New Roman" w:cs="Times New Roman"/>
          <w:sz w:val="26"/>
          <w:szCs w:val="26"/>
        </w:rPr>
        <w:t>полезного использования</w:t>
      </w:r>
    </w:p>
    <w:p w:rsidR="008F64C7" w:rsidRDefault="00851F7C" w:rsidP="008F64C7">
      <w:pPr>
        <w:pStyle w:val="ConsPlusNormal"/>
        <w:numPr>
          <w:ilvl w:val="0"/>
          <w:numId w:val="4"/>
        </w:numPr>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Прочие программные</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продукты и приложения</w:t>
      </w:r>
      <w:r>
        <w:rPr>
          <w:rFonts w:ascii="Times New Roman" w:eastAsia="Times New Roman" w:hAnsi="Times New Roman" w:cs="Times New Roman"/>
          <w:sz w:val="26"/>
          <w:szCs w:val="26"/>
        </w:rPr>
        <w:t xml:space="preserve"> </w:t>
      </w:r>
    </w:p>
    <w:p w:rsidR="00851F7C" w:rsidRPr="002865FA" w:rsidRDefault="00851F7C" w:rsidP="008F64C7">
      <w:pPr>
        <w:pStyle w:val="ConsPlusNormal"/>
        <w:numPr>
          <w:ilvl w:val="0"/>
          <w:numId w:val="4"/>
        </w:numPr>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До/свыше 12 месяцев в</w:t>
      </w:r>
      <w:r w:rsidRPr="002865FA">
        <w:rPr>
          <w:rFonts w:ascii="Times New Roman" w:eastAsia="Times New Roman" w:hAnsi="Times New Roman" w:cs="Times New Roman"/>
          <w:sz w:val="26"/>
          <w:szCs w:val="26"/>
        </w:rPr>
        <w:t xml:space="preserve"> зависимости от срока права</w:t>
      </w:r>
      <w:r>
        <w:rPr>
          <w:rFonts w:ascii="Times New Roman" w:eastAsia="Times New Roman" w:hAnsi="Times New Roman" w:cs="Times New Roman"/>
          <w:sz w:val="26"/>
          <w:szCs w:val="26"/>
        </w:rPr>
        <w:t xml:space="preserve"> </w:t>
      </w:r>
      <w:r w:rsidRPr="002865FA">
        <w:rPr>
          <w:rFonts w:ascii="Times New Roman" w:eastAsia="Times New Roman" w:hAnsi="Times New Roman" w:cs="Times New Roman"/>
          <w:sz w:val="26"/>
          <w:szCs w:val="26"/>
        </w:rPr>
        <w:t>пользования</w:t>
      </w:r>
    </w:p>
    <w:p w:rsidR="00587460" w:rsidRDefault="00587460" w:rsidP="003952BA">
      <w:pPr>
        <w:pStyle w:val="ConsPlusNormal"/>
        <w:jc w:val="both"/>
        <w:rPr>
          <w:rFonts w:ascii="Times New Roman" w:eastAsia="Times New Roman" w:hAnsi="Times New Roman" w:cs="Times New Roman"/>
          <w:sz w:val="26"/>
          <w:szCs w:val="26"/>
        </w:rPr>
      </w:pPr>
    </w:p>
    <w:p w:rsidR="00587460" w:rsidRDefault="00587460" w:rsidP="003952BA">
      <w:pPr>
        <w:pStyle w:val="ConsPlusNormal"/>
        <w:jc w:val="both"/>
        <w:rPr>
          <w:rFonts w:ascii="Times New Roman" w:eastAsia="Times New Roman" w:hAnsi="Times New Roman" w:cs="Times New Roman"/>
          <w:sz w:val="26"/>
          <w:szCs w:val="26"/>
        </w:rPr>
      </w:pPr>
    </w:p>
    <w:p w:rsidR="003952BA" w:rsidRDefault="003952BA" w:rsidP="003952BA">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 Операции  НМА отражаются на счете 111.60.</w:t>
      </w:r>
    </w:p>
    <w:p w:rsidR="00587460" w:rsidRDefault="001A1F0A" w:rsidP="00587460">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Инвентарные номера не присваи</w:t>
      </w:r>
      <w:r w:rsidR="003952BA">
        <w:rPr>
          <w:rFonts w:ascii="Times New Roman" w:eastAsia="Times New Roman" w:hAnsi="Times New Roman" w:cs="Times New Roman"/>
          <w:sz w:val="26"/>
          <w:szCs w:val="26"/>
        </w:rPr>
        <w:t xml:space="preserve">ваются, </w:t>
      </w:r>
      <w:r>
        <w:rPr>
          <w:rFonts w:ascii="Times New Roman" w:eastAsia="Times New Roman" w:hAnsi="Times New Roman" w:cs="Times New Roman"/>
          <w:sz w:val="26"/>
          <w:szCs w:val="26"/>
        </w:rPr>
        <w:t>амортизация не начисляется.</w:t>
      </w:r>
    </w:p>
    <w:p w:rsidR="008F64C7" w:rsidRDefault="008F64C7" w:rsidP="00587460">
      <w:pPr>
        <w:pStyle w:val="ConsPlusNormal"/>
        <w:jc w:val="both"/>
        <w:rPr>
          <w:rFonts w:ascii="Times New Roman" w:eastAsia="Times New Roman" w:hAnsi="Times New Roman" w:cs="Times New Roman"/>
          <w:sz w:val="26"/>
          <w:szCs w:val="26"/>
        </w:rPr>
      </w:pPr>
    </w:p>
    <w:p w:rsidR="001A1F0A" w:rsidRPr="003952BA" w:rsidRDefault="001A1F0A" w:rsidP="00587460">
      <w:pPr>
        <w:pStyle w:val="ConsPlusNormal"/>
        <w:jc w:val="both"/>
        <w:rPr>
          <w:rFonts w:ascii="Times New Roman" w:eastAsia="Times New Roman" w:hAnsi="Times New Roman" w:cs="Times New Roman"/>
          <w:sz w:val="26"/>
          <w:szCs w:val="26"/>
        </w:rPr>
      </w:pPr>
      <w:r w:rsidRPr="003952BA">
        <w:rPr>
          <w:rFonts w:ascii="Times New Roman" w:eastAsia="Times New Roman" w:hAnsi="Times New Roman" w:cs="Times New Roman"/>
          <w:sz w:val="26"/>
          <w:szCs w:val="26"/>
        </w:rPr>
        <w:t xml:space="preserve">(Основание: </w:t>
      </w:r>
      <w:hyperlink r:id="rId143">
        <w:r w:rsidRPr="003952BA">
          <w:rPr>
            <w:rFonts w:ascii="Times New Roman" w:eastAsia="Times New Roman" w:hAnsi="Times New Roman" w:cs="Times New Roman"/>
            <w:sz w:val="26"/>
            <w:szCs w:val="26"/>
          </w:rPr>
          <w:t>п. п. 30</w:t>
        </w:r>
      </w:hyperlink>
      <w:r w:rsidRPr="003952BA">
        <w:rPr>
          <w:rFonts w:ascii="Times New Roman" w:eastAsia="Times New Roman" w:hAnsi="Times New Roman" w:cs="Times New Roman"/>
          <w:sz w:val="26"/>
          <w:szCs w:val="26"/>
        </w:rPr>
        <w:t xml:space="preserve">, </w:t>
      </w:r>
      <w:hyperlink r:id="rId144">
        <w:r w:rsidRPr="003952BA">
          <w:rPr>
            <w:rFonts w:ascii="Times New Roman" w:eastAsia="Times New Roman" w:hAnsi="Times New Roman" w:cs="Times New Roman"/>
            <w:sz w:val="26"/>
            <w:szCs w:val="26"/>
          </w:rPr>
          <w:t>31</w:t>
        </w:r>
      </w:hyperlink>
      <w:r w:rsidRPr="003952BA">
        <w:rPr>
          <w:rFonts w:ascii="Times New Roman" w:eastAsia="Times New Roman" w:hAnsi="Times New Roman" w:cs="Times New Roman"/>
          <w:sz w:val="26"/>
          <w:szCs w:val="26"/>
        </w:rPr>
        <w:t xml:space="preserve"> СГС "Нематериальные активы")</w:t>
      </w:r>
    </w:p>
    <w:p w:rsidR="008562EF" w:rsidRPr="003952BA" w:rsidRDefault="008562EF" w:rsidP="008562EF">
      <w:pPr>
        <w:pStyle w:val="ConsPlusNormal"/>
        <w:spacing w:before="200"/>
        <w:jc w:val="both"/>
        <w:rPr>
          <w:rFonts w:ascii="Times New Roman" w:eastAsia="Times New Roman" w:hAnsi="Times New Roman" w:cs="Times New Roman"/>
          <w:sz w:val="26"/>
          <w:szCs w:val="26"/>
        </w:rPr>
      </w:pPr>
      <w:r w:rsidRPr="003952BA">
        <w:rPr>
          <w:rFonts w:ascii="Times New Roman" w:eastAsia="Times New Roman" w:hAnsi="Times New Roman" w:cs="Times New Roman"/>
          <w:sz w:val="26"/>
          <w:szCs w:val="26"/>
        </w:rPr>
        <w:t xml:space="preserve">3.3. Сроком полезного использования нематериального актива является период, в </w:t>
      </w:r>
      <w:r w:rsidRPr="003952BA">
        <w:rPr>
          <w:rFonts w:ascii="Times New Roman" w:eastAsia="Times New Roman" w:hAnsi="Times New Roman" w:cs="Times New Roman"/>
          <w:sz w:val="26"/>
          <w:szCs w:val="26"/>
        </w:rPr>
        <w:lastRenderedPageBreak/>
        <w:t>течение которого предполагается использование актива.</w:t>
      </w:r>
    </w:p>
    <w:p w:rsidR="008562EF" w:rsidRPr="003952BA" w:rsidRDefault="008562EF" w:rsidP="008562EF">
      <w:pPr>
        <w:pStyle w:val="ConsPlusNormal"/>
        <w:spacing w:before="200"/>
        <w:jc w:val="both"/>
        <w:rPr>
          <w:rFonts w:ascii="Times New Roman" w:eastAsia="Times New Roman" w:hAnsi="Times New Roman" w:cs="Times New Roman"/>
          <w:sz w:val="26"/>
          <w:szCs w:val="26"/>
        </w:rPr>
      </w:pPr>
      <w:r w:rsidRPr="003952BA">
        <w:rPr>
          <w:rFonts w:ascii="Times New Roman" w:eastAsia="Times New Roman" w:hAnsi="Times New Roman" w:cs="Times New Roman"/>
          <w:sz w:val="26"/>
          <w:szCs w:val="26"/>
        </w:rPr>
        <w:t xml:space="preserve">(Основание: </w:t>
      </w:r>
      <w:hyperlink r:id="rId145">
        <w:r w:rsidRPr="003952BA">
          <w:rPr>
            <w:rFonts w:ascii="Times New Roman" w:eastAsia="Times New Roman" w:hAnsi="Times New Roman" w:cs="Times New Roman"/>
            <w:sz w:val="26"/>
            <w:szCs w:val="26"/>
          </w:rPr>
          <w:t>п. 60</w:t>
        </w:r>
      </w:hyperlink>
      <w:r w:rsidRPr="003952BA">
        <w:rPr>
          <w:rFonts w:ascii="Times New Roman" w:eastAsia="Times New Roman" w:hAnsi="Times New Roman" w:cs="Times New Roman"/>
          <w:sz w:val="26"/>
          <w:szCs w:val="26"/>
        </w:rPr>
        <w:t xml:space="preserve"> Инструкции N 157н)</w:t>
      </w:r>
    </w:p>
    <w:p w:rsidR="008F64C7" w:rsidRPr="002865FA" w:rsidRDefault="002865FA" w:rsidP="002865FA">
      <w:pPr>
        <w:pStyle w:val="ConsPlusNormal"/>
        <w:spacing w:before="200"/>
        <w:jc w:val="both"/>
        <w:rPr>
          <w:rFonts w:ascii="Times New Roman" w:eastAsia="Times New Roman" w:hAnsi="Times New Roman" w:cs="Times New Roman"/>
          <w:sz w:val="26"/>
          <w:szCs w:val="26"/>
        </w:rPr>
      </w:pPr>
      <w:r w:rsidRPr="002865FA">
        <w:rPr>
          <w:rFonts w:ascii="Times New Roman" w:eastAsia="Times New Roman" w:hAnsi="Times New Roman" w:cs="Times New Roman"/>
          <w:sz w:val="26"/>
          <w:szCs w:val="26"/>
        </w:rPr>
        <w:t>На счете 401.50 учитывается лицензионное соглашение о предоста</w:t>
      </w:r>
      <w:r w:rsidR="00851F7C">
        <w:rPr>
          <w:rFonts w:ascii="Times New Roman" w:eastAsia="Times New Roman" w:hAnsi="Times New Roman" w:cs="Times New Roman"/>
          <w:sz w:val="26"/>
          <w:szCs w:val="26"/>
        </w:rPr>
        <w:t xml:space="preserve">влении неисключительных прав на </w:t>
      </w:r>
      <w:r w:rsidRPr="002865FA">
        <w:rPr>
          <w:rFonts w:ascii="Times New Roman" w:eastAsia="Times New Roman" w:hAnsi="Times New Roman" w:cs="Times New Roman"/>
          <w:sz w:val="26"/>
          <w:szCs w:val="26"/>
        </w:rPr>
        <w:t>программное обеспечение, СПИ неисключительного права на РИД меньше года</w:t>
      </w:r>
      <w:r w:rsidR="00851F7C">
        <w:rPr>
          <w:rFonts w:ascii="Times New Roman" w:eastAsia="Times New Roman" w:hAnsi="Times New Roman" w:cs="Times New Roman"/>
          <w:sz w:val="26"/>
          <w:szCs w:val="26"/>
        </w:rPr>
        <w:t>.</w:t>
      </w:r>
    </w:p>
    <w:p w:rsidR="008562EF" w:rsidRDefault="008562EF" w:rsidP="008562EF">
      <w:pPr>
        <w:pStyle w:val="ConsPlusNormal"/>
        <w:jc w:val="both"/>
      </w:pPr>
    </w:p>
    <w:p w:rsidR="008562EF" w:rsidRPr="00BF6A0B" w:rsidRDefault="008562EF" w:rsidP="00BF6A0B">
      <w:pPr>
        <w:pStyle w:val="ConsPlusNormal"/>
        <w:jc w:val="center"/>
        <w:rPr>
          <w:rFonts w:ascii="Times New Roman" w:hAnsi="Times New Roman" w:cs="Times New Roman"/>
          <w:sz w:val="26"/>
          <w:szCs w:val="26"/>
        </w:rPr>
      </w:pPr>
      <w:r w:rsidRPr="00CC0C96">
        <w:rPr>
          <w:rFonts w:ascii="Times New Roman" w:hAnsi="Times New Roman" w:cs="Times New Roman"/>
          <w:b/>
          <w:sz w:val="26"/>
          <w:szCs w:val="26"/>
        </w:rPr>
        <w:t>4. Материальные запасы</w:t>
      </w:r>
    </w:p>
    <w:p w:rsidR="008562EF" w:rsidRPr="00CC0C96" w:rsidRDefault="008562EF" w:rsidP="00CC0C96">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4.1. Единицей бухгалтерского учета материальных запасов является номенклатурная (реестровая) единица.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46">
        <w:r w:rsidRPr="00CC0C96">
          <w:rPr>
            <w:rFonts w:ascii="Times New Roman" w:eastAsia="Times New Roman" w:hAnsi="Times New Roman" w:cs="Times New Roman"/>
            <w:sz w:val="26"/>
            <w:szCs w:val="26"/>
          </w:rPr>
          <w:t>п. 101</w:t>
        </w:r>
      </w:hyperlink>
      <w:r w:rsidRPr="00CC0C96">
        <w:rPr>
          <w:rFonts w:ascii="Times New Roman" w:eastAsia="Times New Roman" w:hAnsi="Times New Roman" w:cs="Times New Roman"/>
          <w:sz w:val="26"/>
          <w:szCs w:val="26"/>
        </w:rPr>
        <w:t xml:space="preserve"> Инструкции N 157н, </w:t>
      </w:r>
      <w:hyperlink r:id="rId147">
        <w:r w:rsidRPr="00CC0C96">
          <w:rPr>
            <w:rFonts w:ascii="Times New Roman" w:eastAsia="Times New Roman" w:hAnsi="Times New Roman" w:cs="Times New Roman"/>
            <w:sz w:val="26"/>
            <w:szCs w:val="26"/>
          </w:rPr>
          <w:t>п. 8</w:t>
        </w:r>
      </w:hyperlink>
      <w:r w:rsidRPr="00CC0C96">
        <w:rPr>
          <w:rFonts w:ascii="Times New Roman" w:eastAsia="Times New Roman" w:hAnsi="Times New Roman" w:cs="Times New Roman"/>
          <w:sz w:val="26"/>
          <w:szCs w:val="26"/>
        </w:rPr>
        <w:t xml:space="preserve"> СГС "Запасы")</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4.2.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48">
        <w:r w:rsidRPr="00CC0C96">
          <w:rPr>
            <w:rFonts w:ascii="Times New Roman" w:eastAsia="Times New Roman" w:hAnsi="Times New Roman" w:cs="Times New Roman"/>
            <w:sz w:val="26"/>
            <w:szCs w:val="26"/>
          </w:rPr>
          <w:t>п. п. 100</w:t>
        </w:r>
      </w:hyperlink>
      <w:r w:rsidRPr="00CC0C96">
        <w:rPr>
          <w:rFonts w:ascii="Times New Roman" w:eastAsia="Times New Roman" w:hAnsi="Times New Roman" w:cs="Times New Roman"/>
          <w:sz w:val="26"/>
          <w:szCs w:val="26"/>
        </w:rPr>
        <w:t xml:space="preserve">, </w:t>
      </w:r>
      <w:hyperlink r:id="rId149">
        <w:r w:rsidRPr="00CC0C96">
          <w:rPr>
            <w:rFonts w:ascii="Times New Roman" w:eastAsia="Times New Roman" w:hAnsi="Times New Roman" w:cs="Times New Roman"/>
            <w:sz w:val="26"/>
            <w:szCs w:val="26"/>
          </w:rPr>
          <w:t>102</w:t>
        </w:r>
      </w:hyperlink>
      <w:r w:rsidRPr="00CC0C96">
        <w:rPr>
          <w:rFonts w:ascii="Times New Roman" w:eastAsia="Times New Roman" w:hAnsi="Times New Roman" w:cs="Times New Roman"/>
          <w:sz w:val="26"/>
          <w:szCs w:val="26"/>
        </w:rPr>
        <w:t xml:space="preserve"> Инструкции N 157н, </w:t>
      </w:r>
      <w:hyperlink r:id="rId150">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4.3. Аналитический учет вложений в материальные запасы ведется в многографной карточке </w:t>
      </w:r>
      <w:hyperlink r:id="rId151">
        <w:r w:rsidRPr="00CC0C96">
          <w:rPr>
            <w:rFonts w:ascii="Times New Roman" w:eastAsia="Times New Roman" w:hAnsi="Times New Roman" w:cs="Times New Roman"/>
            <w:sz w:val="26"/>
            <w:szCs w:val="26"/>
          </w:rPr>
          <w:t>(ф. 0504054)</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52">
        <w:r w:rsidRPr="00CC0C96">
          <w:rPr>
            <w:rFonts w:ascii="Times New Roman" w:eastAsia="Times New Roman" w:hAnsi="Times New Roman" w:cs="Times New Roman"/>
            <w:sz w:val="26"/>
            <w:szCs w:val="26"/>
          </w:rPr>
          <w:t>п. 128</w:t>
        </w:r>
      </w:hyperlink>
      <w:r w:rsidRPr="00CC0C96">
        <w:rPr>
          <w:rFonts w:ascii="Times New Roman" w:eastAsia="Times New Roman" w:hAnsi="Times New Roman" w:cs="Times New Roman"/>
          <w:sz w:val="26"/>
          <w:szCs w:val="26"/>
        </w:rPr>
        <w:t xml:space="preserve"> Инструкции N 157н)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4.4.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53">
        <w:r w:rsidRPr="00CC0C96">
          <w:rPr>
            <w:rFonts w:ascii="Times New Roman" w:eastAsia="Times New Roman" w:hAnsi="Times New Roman" w:cs="Times New Roman"/>
            <w:sz w:val="26"/>
            <w:szCs w:val="26"/>
          </w:rPr>
          <w:t>п. п. 52</w:t>
        </w:r>
      </w:hyperlink>
      <w:r w:rsidRPr="00CC0C96">
        <w:rPr>
          <w:rFonts w:ascii="Times New Roman" w:eastAsia="Times New Roman" w:hAnsi="Times New Roman" w:cs="Times New Roman"/>
          <w:sz w:val="26"/>
          <w:szCs w:val="26"/>
        </w:rPr>
        <w:t xml:space="preserve">, </w:t>
      </w:r>
      <w:hyperlink r:id="rId154">
        <w:r w:rsidRPr="00CC0C96">
          <w:rPr>
            <w:rFonts w:ascii="Times New Roman" w:eastAsia="Times New Roman" w:hAnsi="Times New Roman" w:cs="Times New Roman"/>
            <w:sz w:val="26"/>
            <w:szCs w:val="26"/>
          </w:rPr>
          <w:t>54</w:t>
        </w:r>
      </w:hyperlink>
      <w:r w:rsidRPr="00CC0C96">
        <w:rPr>
          <w:rFonts w:ascii="Times New Roman" w:eastAsia="Times New Roman" w:hAnsi="Times New Roman" w:cs="Times New Roman"/>
          <w:sz w:val="26"/>
          <w:szCs w:val="26"/>
        </w:rPr>
        <w:t xml:space="preserve"> СГС "Концептуальные основы", </w:t>
      </w:r>
      <w:hyperlink r:id="rId155">
        <w:r w:rsidRPr="00CC0C96">
          <w:rPr>
            <w:rFonts w:ascii="Times New Roman" w:eastAsia="Times New Roman" w:hAnsi="Times New Roman" w:cs="Times New Roman"/>
            <w:sz w:val="26"/>
            <w:szCs w:val="26"/>
          </w:rPr>
          <w:t>п. 106</w:t>
        </w:r>
      </w:hyperlink>
      <w:r w:rsidRPr="00CC0C96">
        <w:rPr>
          <w:rFonts w:ascii="Times New Roman" w:eastAsia="Times New Roman" w:hAnsi="Times New Roman" w:cs="Times New Roman"/>
          <w:sz w:val="26"/>
          <w:szCs w:val="26"/>
        </w:rPr>
        <w:t xml:space="preserve"> Инструкции N 157н)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4.5. Выбытие материальных запасов признается по средней фактической стоимости запасов.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56">
        <w:r w:rsidRPr="00CC0C96">
          <w:rPr>
            <w:rFonts w:ascii="Times New Roman" w:eastAsia="Times New Roman" w:hAnsi="Times New Roman" w:cs="Times New Roman"/>
            <w:sz w:val="26"/>
            <w:szCs w:val="26"/>
          </w:rPr>
          <w:t>п. 46</w:t>
        </w:r>
      </w:hyperlink>
      <w:r w:rsidRPr="00CC0C96">
        <w:rPr>
          <w:rFonts w:ascii="Times New Roman" w:eastAsia="Times New Roman" w:hAnsi="Times New Roman" w:cs="Times New Roman"/>
          <w:sz w:val="26"/>
          <w:szCs w:val="26"/>
        </w:rPr>
        <w:t xml:space="preserve"> СГС "Концептуальные основы", </w:t>
      </w:r>
      <w:hyperlink r:id="rId157">
        <w:r w:rsidRPr="00CC0C96">
          <w:rPr>
            <w:rFonts w:ascii="Times New Roman" w:eastAsia="Times New Roman" w:hAnsi="Times New Roman" w:cs="Times New Roman"/>
            <w:sz w:val="26"/>
            <w:szCs w:val="26"/>
          </w:rPr>
          <w:t>п. 108</w:t>
        </w:r>
      </w:hyperlink>
      <w:r w:rsidRPr="00CC0C96">
        <w:rPr>
          <w:rFonts w:ascii="Times New Roman" w:eastAsia="Times New Roman" w:hAnsi="Times New Roman" w:cs="Times New Roman"/>
          <w:sz w:val="26"/>
          <w:szCs w:val="26"/>
        </w:rPr>
        <w:t xml:space="preserve"> Инструкции N 157н)</w:t>
      </w:r>
    </w:p>
    <w:p w:rsidR="008562EF" w:rsidRPr="00CC0C96" w:rsidRDefault="004E3B5D" w:rsidP="008562EF">
      <w:pPr>
        <w:pStyle w:val="ConsPlusNormal"/>
        <w:spacing w:before="200"/>
        <w:jc w:val="both"/>
        <w:rPr>
          <w:rFonts w:ascii="Times New Roman" w:eastAsia="Times New Roman" w:hAnsi="Times New Roman" w:cs="Times New Roman"/>
          <w:sz w:val="26"/>
          <w:szCs w:val="26"/>
        </w:rPr>
      </w:pPr>
      <w:r w:rsidRPr="004E3B5D">
        <w:rPr>
          <w:rFonts w:ascii="Times New Roman" w:eastAsia="Times New Roman" w:hAnsi="Times New Roman" w:cs="Times New Roman"/>
          <w:sz w:val="26"/>
          <w:szCs w:val="26"/>
        </w:rPr>
        <w:t>4.6</w:t>
      </w:r>
      <w:r w:rsidR="008562EF" w:rsidRPr="004E3B5D">
        <w:rPr>
          <w:rFonts w:ascii="Times New Roman" w:eastAsia="Times New Roman" w:hAnsi="Times New Roman" w:cs="Times New Roman"/>
          <w:sz w:val="26"/>
          <w:szCs w:val="26"/>
        </w:rPr>
        <w:t>.</w:t>
      </w:r>
      <w:r w:rsidR="008562EF" w:rsidRPr="00CC0C96">
        <w:rPr>
          <w:rFonts w:ascii="Times New Roman" w:eastAsia="Times New Roman" w:hAnsi="Times New Roman" w:cs="Times New Roman"/>
          <w:sz w:val="26"/>
          <w:szCs w:val="26"/>
        </w:rPr>
        <w:t xml:space="preserve">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58">
        <w:r w:rsidR="008562EF" w:rsidRPr="00CC0C96">
          <w:rPr>
            <w:rFonts w:ascii="Times New Roman" w:eastAsia="Times New Roman" w:hAnsi="Times New Roman" w:cs="Times New Roman"/>
            <w:sz w:val="26"/>
            <w:szCs w:val="26"/>
          </w:rPr>
          <w:t>(ф. 0504205)</w:t>
        </w:r>
      </w:hyperlink>
      <w:r w:rsidR="008562EF"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59">
        <w:r w:rsidRPr="00CC0C96">
          <w:rPr>
            <w:rFonts w:ascii="Times New Roman" w:eastAsia="Times New Roman" w:hAnsi="Times New Roman" w:cs="Times New Roman"/>
            <w:sz w:val="26"/>
            <w:szCs w:val="26"/>
          </w:rPr>
          <w:t>п. 116</w:t>
        </w:r>
      </w:hyperlink>
      <w:r w:rsidRPr="00CC0C96">
        <w:rPr>
          <w:rFonts w:ascii="Times New Roman" w:eastAsia="Times New Roman" w:hAnsi="Times New Roman" w:cs="Times New Roman"/>
          <w:sz w:val="26"/>
          <w:szCs w:val="26"/>
        </w:rPr>
        <w:t xml:space="preserve"> Инструкции N 157н)</w:t>
      </w:r>
    </w:p>
    <w:p w:rsidR="008562EF" w:rsidRPr="00CC0C96" w:rsidRDefault="004E3B5D"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w:t>
      </w:r>
      <w:r w:rsidR="008562EF" w:rsidRPr="00CC0C96">
        <w:rPr>
          <w:rFonts w:ascii="Times New Roman" w:eastAsia="Times New Roman" w:hAnsi="Times New Roman" w:cs="Times New Roman"/>
          <w:sz w:val="26"/>
          <w:szCs w:val="26"/>
        </w:rPr>
        <w:t xml:space="preserve">. 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60">
        <w:r w:rsidR="008562EF" w:rsidRPr="00CC0C96">
          <w:rPr>
            <w:rFonts w:ascii="Times New Roman" w:eastAsia="Times New Roman" w:hAnsi="Times New Roman" w:cs="Times New Roman"/>
            <w:sz w:val="26"/>
            <w:szCs w:val="26"/>
          </w:rPr>
          <w:t>(ф. 0504210)</w:t>
        </w:r>
      </w:hyperlink>
      <w:r w:rsidR="008562EF" w:rsidRPr="00CC0C96">
        <w:rPr>
          <w:rFonts w:ascii="Times New Roman" w:eastAsia="Times New Roman" w:hAnsi="Times New Roman" w:cs="Times New Roman"/>
          <w:sz w:val="26"/>
          <w:szCs w:val="26"/>
        </w:rPr>
        <w:t>, которая является основанием для их списания.</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61">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CC0C96">
      <w:pPr>
        <w:pStyle w:val="ConsPlusNormal"/>
        <w:spacing w:before="200"/>
        <w:jc w:val="both"/>
        <w:rPr>
          <w:rFonts w:ascii="Times New Roman" w:eastAsia="Times New Roman" w:hAnsi="Times New Roman" w:cs="Times New Roman"/>
          <w:sz w:val="26"/>
          <w:szCs w:val="26"/>
        </w:rPr>
      </w:pPr>
    </w:p>
    <w:p w:rsidR="008562EF" w:rsidRPr="00553CC1" w:rsidRDefault="008562EF" w:rsidP="00553CC1">
      <w:pPr>
        <w:pStyle w:val="ConsPlusNormal"/>
        <w:jc w:val="center"/>
        <w:rPr>
          <w:rFonts w:ascii="Times New Roman" w:hAnsi="Times New Roman" w:cs="Times New Roman"/>
          <w:sz w:val="26"/>
          <w:szCs w:val="26"/>
        </w:rPr>
      </w:pPr>
      <w:r w:rsidRPr="00CC0C96">
        <w:rPr>
          <w:rFonts w:ascii="Times New Roman" w:hAnsi="Times New Roman" w:cs="Times New Roman"/>
          <w:b/>
          <w:sz w:val="26"/>
          <w:szCs w:val="26"/>
        </w:rPr>
        <w:t>5. Нефинансовые объекты казны</w:t>
      </w:r>
    </w:p>
    <w:p w:rsidR="008562EF" w:rsidRPr="00CC0C96" w:rsidRDefault="008562EF" w:rsidP="00CC0C96">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5.1. Аналитический учет вложений в объекты казны ведется в многографной карточке </w:t>
      </w:r>
      <w:hyperlink r:id="rId162">
        <w:r w:rsidRPr="00CC0C96">
          <w:rPr>
            <w:rFonts w:ascii="Times New Roman" w:eastAsia="Times New Roman" w:hAnsi="Times New Roman" w:cs="Times New Roman"/>
            <w:sz w:val="26"/>
            <w:szCs w:val="26"/>
          </w:rPr>
          <w:t>(ф. 0504054)</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63">
        <w:r w:rsidRPr="00CC0C96">
          <w:rPr>
            <w:rFonts w:ascii="Times New Roman" w:eastAsia="Times New Roman" w:hAnsi="Times New Roman" w:cs="Times New Roman"/>
            <w:sz w:val="26"/>
            <w:szCs w:val="26"/>
          </w:rPr>
          <w:t>п. 128</w:t>
        </w:r>
      </w:hyperlink>
      <w:r w:rsidRPr="00CC0C96">
        <w:rPr>
          <w:rFonts w:ascii="Times New Roman" w:eastAsia="Times New Roman" w:hAnsi="Times New Roman" w:cs="Times New Roman"/>
          <w:sz w:val="26"/>
          <w:szCs w:val="26"/>
        </w:rPr>
        <w:t xml:space="preserve"> Инструкции N 157н)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5.2. 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64">
        <w:r w:rsidRPr="00CC0C96">
          <w:rPr>
            <w:rFonts w:ascii="Times New Roman" w:eastAsia="Times New Roman" w:hAnsi="Times New Roman" w:cs="Times New Roman"/>
            <w:sz w:val="26"/>
            <w:szCs w:val="26"/>
          </w:rPr>
          <w:t>п. п. 52</w:t>
        </w:r>
      </w:hyperlink>
      <w:r w:rsidRPr="00CC0C96">
        <w:rPr>
          <w:rFonts w:ascii="Times New Roman" w:eastAsia="Times New Roman" w:hAnsi="Times New Roman" w:cs="Times New Roman"/>
          <w:sz w:val="26"/>
          <w:szCs w:val="26"/>
        </w:rPr>
        <w:t xml:space="preserve">, </w:t>
      </w:r>
      <w:hyperlink r:id="rId165">
        <w:r w:rsidRPr="00CC0C96">
          <w:rPr>
            <w:rFonts w:ascii="Times New Roman" w:eastAsia="Times New Roman" w:hAnsi="Times New Roman" w:cs="Times New Roman"/>
            <w:sz w:val="26"/>
            <w:szCs w:val="26"/>
          </w:rPr>
          <w:t>54</w:t>
        </w:r>
      </w:hyperlink>
      <w:r w:rsidRPr="00CC0C96">
        <w:rPr>
          <w:rFonts w:ascii="Times New Roman" w:eastAsia="Times New Roman" w:hAnsi="Times New Roman" w:cs="Times New Roman"/>
          <w:sz w:val="26"/>
          <w:szCs w:val="26"/>
        </w:rPr>
        <w:t xml:space="preserve"> СГС "Концептуальные основы", </w:t>
      </w:r>
      <w:hyperlink r:id="rId166">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5.3. Основанием для признания в составе казны неучтенного объекта, выявленного при инвентаризации, являются:</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акт о результатах инвентаризации </w:t>
      </w:r>
      <w:hyperlink r:id="rId167">
        <w:r w:rsidRPr="00CC0C96">
          <w:rPr>
            <w:rFonts w:ascii="Times New Roman" w:eastAsia="Times New Roman" w:hAnsi="Times New Roman" w:cs="Times New Roman"/>
            <w:sz w:val="26"/>
            <w:szCs w:val="26"/>
          </w:rPr>
          <w:t>(ф. 0504835)</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распоряжение главы администрации.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68">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5.4. Выбытие нефинансовых объектов имущества казны при их реализации (приватизации) отражается с применением счета 1 401 10 172.</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69">
        <w:r w:rsidRPr="00CC0C96">
          <w:rPr>
            <w:rFonts w:ascii="Times New Roman" w:eastAsia="Times New Roman" w:hAnsi="Times New Roman" w:cs="Times New Roman"/>
            <w:sz w:val="26"/>
            <w:szCs w:val="26"/>
          </w:rPr>
          <w:t>п. 120</w:t>
        </w:r>
      </w:hyperlink>
      <w:r w:rsidRPr="00CC0C96">
        <w:rPr>
          <w:rFonts w:ascii="Times New Roman" w:eastAsia="Times New Roman" w:hAnsi="Times New Roman" w:cs="Times New Roman"/>
          <w:sz w:val="26"/>
          <w:szCs w:val="26"/>
        </w:rPr>
        <w:t xml:space="preserve"> Инструкции N 162н)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5.5. Основанием для отражения выбытия объектов имущества казны при реализации (приватизации) являются:</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распоряжение главы администрации;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договор;</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акт о приеме-передаче объектов нефинансовых активов </w:t>
      </w:r>
      <w:hyperlink r:id="rId170">
        <w:r w:rsidRPr="00CC0C96">
          <w:rPr>
            <w:rFonts w:ascii="Times New Roman" w:eastAsia="Times New Roman" w:hAnsi="Times New Roman" w:cs="Times New Roman"/>
            <w:sz w:val="26"/>
            <w:szCs w:val="26"/>
          </w:rPr>
          <w:t>(ф. 0504101)</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71">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5.6. 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1 401 10 172.</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72">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5.7. Основанием для отражения выбытия объектов имущества казны в результате хищений, недостач, гибели или терактов являются:</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распоряжение главы администрации;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акт о списании объектов нефинансовых активов (кроме транспортных средств) </w:t>
      </w:r>
      <w:hyperlink r:id="rId173">
        <w:r w:rsidRPr="00CC0C96">
          <w:rPr>
            <w:rFonts w:ascii="Times New Roman" w:eastAsia="Times New Roman" w:hAnsi="Times New Roman" w:cs="Times New Roman"/>
            <w:sz w:val="26"/>
            <w:szCs w:val="26"/>
          </w:rPr>
          <w:t>(ф. 0504104)</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lastRenderedPageBreak/>
        <w:t xml:space="preserve">- акт о списании транспортного средства </w:t>
      </w:r>
      <w:hyperlink r:id="rId174">
        <w:r w:rsidRPr="00CC0C96">
          <w:rPr>
            <w:rFonts w:ascii="Times New Roman" w:eastAsia="Times New Roman" w:hAnsi="Times New Roman" w:cs="Times New Roman"/>
            <w:sz w:val="26"/>
            <w:szCs w:val="26"/>
          </w:rPr>
          <w:t>(ф. 0504105)</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75">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5.8. Ущерб, подлежащий взысканию с виновного лица, отражается с применением счета 1 401 10 172.</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76">
        <w:r w:rsidRPr="00CC0C96">
          <w:rPr>
            <w:rFonts w:ascii="Times New Roman" w:eastAsia="Times New Roman" w:hAnsi="Times New Roman" w:cs="Times New Roman"/>
            <w:sz w:val="26"/>
            <w:szCs w:val="26"/>
          </w:rPr>
          <w:t>п. 86</w:t>
        </w:r>
      </w:hyperlink>
      <w:r w:rsidRPr="00CC0C96">
        <w:rPr>
          <w:rFonts w:ascii="Times New Roman" w:eastAsia="Times New Roman" w:hAnsi="Times New Roman" w:cs="Times New Roman"/>
          <w:sz w:val="26"/>
          <w:szCs w:val="26"/>
        </w:rPr>
        <w:t xml:space="preserve"> Инструкции N 162н)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5.9. 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 определенной с применением наиболее подходящего в каждом случае метода.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77">
        <w:r w:rsidRPr="00CC0C96">
          <w:rPr>
            <w:rFonts w:ascii="Times New Roman" w:eastAsia="Times New Roman" w:hAnsi="Times New Roman" w:cs="Times New Roman"/>
            <w:sz w:val="26"/>
            <w:szCs w:val="26"/>
          </w:rPr>
          <w:t>п. п. 52</w:t>
        </w:r>
      </w:hyperlink>
      <w:r w:rsidRPr="00CC0C96">
        <w:rPr>
          <w:rFonts w:ascii="Times New Roman" w:eastAsia="Times New Roman" w:hAnsi="Times New Roman" w:cs="Times New Roman"/>
          <w:sz w:val="26"/>
          <w:szCs w:val="26"/>
        </w:rPr>
        <w:t xml:space="preserve">, </w:t>
      </w:r>
      <w:hyperlink r:id="rId178">
        <w:r w:rsidRPr="00CC0C96">
          <w:rPr>
            <w:rFonts w:ascii="Times New Roman" w:eastAsia="Times New Roman" w:hAnsi="Times New Roman" w:cs="Times New Roman"/>
            <w:sz w:val="26"/>
            <w:szCs w:val="26"/>
          </w:rPr>
          <w:t>54</w:t>
        </w:r>
      </w:hyperlink>
      <w:r w:rsidRPr="00CC0C96">
        <w:rPr>
          <w:rFonts w:ascii="Times New Roman" w:eastAsia="Times New Roman" w:hAnsi="Times New Roman" w:cs="Times New Roman"/>
          <w:sz w:val="26"/>
          <w:szCs w:val="26"/>
        </w:rPr>
        <w:t xml:space="preserve"> СГС "Концептуальные основы", </w:t>
      </w:r>
      <w:hyperlink r:id="rId179">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5.10. 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1 401 20 273.</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80">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5.11. 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распоряжение главы администрации;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акт о списании объектов нефинансовых активов (кроме транспортных средств) </w:t>
      </w:r>
      <w:hyperlink r:id="rId181">
        <w:r w:rsidRPr="00CC0C96">
          <w:rPr>
            <w:rFonts w:ascii="Times New Roman" w:eastAsia="Times New Roman" w:hAnsi="Times New Roman" w:cs="Times New Roman"/>
            <w:sz w:val="26"/>
            <w:szCs w:val="26"/>
          </w:rPr>
          <w:t>(ф. 0504104)</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акт о списании транспортного средства </w:t>
      </w:r>
      <w:hyperlink r:id="rId182">
        <w:r w:rsidRPr="00CC0C96">
          <w:rPr>
            <w:rFonts w:ascii="Times New Roman" w:eastAsia="Times New Roman" w:hAnsi="Times New Roman" w:cs="Times New Roman"/>
            <w:sz w:val="26"/>
            <w:szCs w:val="26"/>
          </w:rPr>
          <w:t>(ф. 0504105)</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83">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744A23" w:rsidRDefault="008562EF" w:rsidP="00744A23">
      <w:pPr>
        <w:pStyle w:val="ConsPlusNormal"/>
        <w:spacing w:before="200"/>
        <w:jc w:val="both"/>
        <w:rPr>
          <w:rFonts w:ascii="Times New Roman" w:eastAsia="Times New Roman" w:hAnsi="Times New Roman" w:cs="Times New Roman"/>
          <w:sz w:val="26"/>
          <w:szCs w:val="26"/>
        </w:rPr>
      </w:pPr>
    </w:p>
    <w:p w:rsidR="008562EF" w:rsidRPr="00744A23" w:rsidRDefault="00FB3D22" w:rsidP="008562EF">
      <w:pPr>
        <w:pStyle w:val="ConsPlusNormal"/>
        <w:jc w:val="center"/>
        <w:rPr>
          <w:rFonts w:ascii="Times New Roman" w:hAnsi="Times New Roman" w:cs="Times New Roman"/>
          <w:sz w:val="26"/>
          <w:szCs w:val="26"/>
        </w:rPr>
      </w:pPr>
      <w:r>
        <w:rPr>
          <w:rFonts w:ascii="Times New Roman" w:hAnsi="Times New Roman" w:cs="Times New Roman"/>
          <w:b/>
          <w:sz w:val="26"/>
          <w:szCs w:val="26"/>
        </w:rPr>
        <w:t>6</w:t>
      </w:r>
      <w:r w:rsidR="008562EF" w:rsidRPr="00744A23">
        <w:rPr>
          <w:rFonts w:ascii="Times New Roman" w:hAnsi="Times New Roman" w:cs="Times New Roman"/>
          <w:b/>
          <w:sz w:val="26"/>
          <w:szCs w:val="26"/>
        </w:rPr>
        <w:t>. Денежные средства, денежные эквиваленты</w:t>
      </w:r>
    </w:p>
    <w:p w:rsidR="008562EF" w:rsidRPr="00744A23" w:rsidRDefault="008562EF" w:rsidP="008562EF">
      <w:pPr>
        <w:pStyle w:val="ConsPlusNormal"/>
        <w:jc w:val="center"/>
        <w:rPr>
          <w:rFonts w:ascii="Times New Roman" w:hAnsi="Times New Roman" w:cs="Times New Roman"/>
          <w:sz w:val="26"/>
          <w:szCs w:val="26"/>
        </w:rPr>
      </w:pPr>
      <w:r w:rsidRPr="00744A23">
        <w:rPr>
          <w:rFonts w:ascii="Times New Roman" w:hAnsi="Times New Roman" w:cs="Times New Roman"/>
          <w:b/>
          <w:sz w:val="26"/>
          <w:szCs w:val="26"/>
        </w:rPr>
        <w:t>и денежные документы</w:t>
      </w:r>
    </w:p>
    <w:p w:rsidR="008562EF" w:rsidRPr="00D13E9D" w:rsidRDefault="008562EF" w:rsidP="0030125B">
      <w:pPr>
        <w:pStyle w:val="ConsPlusNormal"/>
        <w:jc w:val="both"/>
        <w:rPr>
          <w:rFonts w:ascii="Times New Roman" w:eastAsia="Times New Roman" w:hAnsi="Times New Roman" w:cs="Times New Roman"/>
          <w:sz w:val="26"/>
          <w:szCs w:val="26"/>
        </w:rPr>
      </w:pPr>
    </w:p>
    <w:p w:rsidR="008562EF" w:rsidRPr="00CC0C96" w:rsidRDefault="00FB3D22"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D13E9D">
        <w:rPr>
          <w:rFonts w:ascii="Times New Roman" w:eastAsia="Times New Roman" w:hAnsi="Times New Roman" w:cs="Times New Roman"/>
          <w:sz w:val="26"/>
          <w:szCs w:val="26"/>
        </w:rPr>
        <w:t>.1</w:t>
      </w:r>
      <w:r w:rsidR="008562EF" w:rsidRPr="00CC0C96">
        <w:rPr>
          <w:rFonts w:ascii="Times New Roman" w:eastAsia="Times New Roman" w:hAnsi="Times New Roman" w:cs="Times New Roman"/>
          <w:sz w:val="26"/>
          <w:szCs w:val="26"/>
        </w:rPr>
        <w:t>. В составе денежных документов учитываются:</w:t>
      </w:r>
    </w:p>
    <w:p w:rsidR="0030125B" w:rsidRDefault="0030125B"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почтовые конверты с марками;</w:t>
      </w:r>
    </w:p>
    <w:p w:rsidR="008562EF" w:rsidRPr="00CC0C96" w:rsidRDefault="0030125B"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62EF" w:rsidRPr="00CC0C96">
        <w:rPr>
          <w:rFonts w:ascii="Times New Roman" w:eastAsia="Times New Roman" w:hAnsi="Times New Roman" w:cs="Times New Roman"/>
          <w:sz w:val="26"/>
          <w:szCs w:val="26"/>
        </w:rPr>
        <w:t>отдельно приобретаемые почтовые марки;</w:t>
      </w:r>
    </w:p>
    <w:p w:rsidR="008562EF" w:rsidRPr="00CC0C96" w:rsidRDefault="0030125B"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w:t>
      </w:r>
      <w:r w:rsidR="008562EF" w:rsidRPr="00CC0C96">
        <w:rPr>
          <w:rFonts w:ascii="Times New Roman" w:eastAsia="Times New Roman" w:hAnsi="Times New Roman" w:cs="Times New Roman"/>
          <w:sz w:val="26"/>
          <w:szCs w:val="26"/>
        </w:rPr>
        <w:t xml:space="preserve">(Основание: </w:t>
      </w:r>
      <w:hyperlink r:id="rId184">
        <w:r w:rsidR="008562EF" w:rsidRPr="00CC0C96">
          <w:rPr>
            <w:rFonts w:ascii="Times New Roman" w:eastAsia="Times New Roman" w:hAnsi="Times New Roman" w:cs="Times New Roman"/>
            <w:sz w:val="26"/>
            <w:szCs w:val="26"/>
          </w:rPr>
          <w:t>п. 169</w:t>
        </w:r>
      </w:hyperlink>
      <w:r w:rsidR="008562EF" w:rsidRPr="00CC0C96">
        <w:rPr>
          <w:rFonts w:ascii="Times New Roman" w:eastAsia="Times New Roman" w:hAnsi="Times New Roman" w:cs="Times New Roman"/>
          <w:sz w:val="26"/>
          <w:szCs w:val="26"/>
        </w:rPr>
        <w:t xml:space="preserve"> Инструкции N 157н)</w:t>
      </w:r>
    </w:p>
    <w:p w:rsidR="0030125B" w:rsidRDefault="00FB3D22"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30125B">
        <w:rPr>
          <w:rFonts w:ascii="Times New Roman" w:eastAsia="Times New Roman" w:hAnsi="Times New Roman" w:cs="Times New Roman"/>
          <w:sz w:val="26"/>
          <w:szCs w:val="26"/>
        </w:rPr>
        <w:t>.2</w:t>
      </w:r>
      <w:r w:rsidR="008562EF" w:rsidRPr="00CC0C96">
        <w:rPr>
          <w:rFonts w:ascii="Times New Roman" w:eastAsia="Times New Roman" w:hAnsi="Times New Roman" w:cs="Times New Roman"/>
          <w:sz w:val="26"/>
          <w:szCs w:val="26"/>
        </w:rPr>
        <w:t>. Денежные документы принимаются в кассу и учитываю</w:t>
      </w:r>
      <w:r w:rsidR="0030125B">
        <w:rPr>
          <w:rFonts w:ascii="Times New Roman" w:eastAsia="Times New Roman" w:hAnsi="Times New Roman" w:cs="Times New Roman"/>
          <w:sz w:val="26"/>
          <w:szCs w:val="26"/>
        </w:rPr>
        <w:t>тся по первоначальной стоимости.</w:t>
      </w:r>
      <w:r w:rsidR="008562EF" w:rsidRPr="00CC0C96">
        <w:rPr>
          <w:rFonts w:ascii="Times New Roman" w:eastAsia="Times New Roman" w:hAnsi="Times New Roman" w:cs="Times New Roman"/>
          <w:sz w:val="26"/>
          <w:szCs w:val="26"/>
        </w:rPr>
        <w:t xml:space="preserve"> </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85">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30125B" w:rsidRPr="00D13E9D" w:rsidRDefault="00FB3D22" w:rsidP="0030125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30125B">
        <w:rPr>
          <w:rFonts w:ascii="Times New Roman" w:eastAsia="Times New Roman" w:hAnsi="Times New Roman" w:cs="Times New Roman"/>
          <w:sz w:val="26"/>
          <w:szCs w:val="26"/>
        </w:rPr>
        <w:t>.3</w:t>
      </w:r>
      <w:r w:rsidR="0030125B" w:rsidRPr="00D13E9D">
        <w:rPr>
          <w:rFonts w:ascii="Times New Roman" w:eastAsia="Times New Roman" w:hAnsi="Times New Roman" w:cs="Times New Roman"/>
          <w:sz w:val="26"/>
          <w:szCs w:val="26"/>
        </w:rPr>
        <w:t xml:space="preserve">. Кассовая книга </w:t>
      </w:r>
      <w:hyperlink r:id="rId186">
        <w:r w:rsidR="0030125B" w:rsidRPr="00D13E9D">
          <w:rPr>
            <w:rFonts w:ascii="Times New Roman" w:eastAsia="Times New Roman" w:hAnsi="Times New Roman" w:cs="Times New Roman"/>
            <w:sz w:val="26"/>
            <w:szCs w:val="26"/>
          </w:rPr>
          <w:t>(ф. 0504514)</w:t>
        </w:r>
      </w:hyperlink>
      <w:r w:rsidR="0030125B" w:rsidRPr="00D13E9D">
        <w:rPr>
          <w:rFonts w:ascii="Times New Roman" w:eastAsia="Times New Roman" w:hAnsi="Times New Roman" w:cs="Times New Roman"/>
          <w:sz w:val="26"/>
          <w:szCs w:val="26"/>
        </w:rPr>
        <w:t xml:space="preserve"> оформляется на бумажном носителе с прим</w:t>
      </w:r>
      <w:r w:rsidR="0030125B">
        <w:rPr>
          <w:rFonts w:ascii="Times New Roman" w:eastAsia="Times New Roman" w:hAnsi="Times New Roman" w:cs="Times New Roman"/>
          <w:sz w:val="26"/>
          <w:szCs w:val="26"/>
        </w:rPr>
        <w:t xml:space="preserve">енением </w:t>
      </w:r>
      <w:r w:rsidR="0030125B">
        <w:rPr>
          <w:rFonts w:ascii="Times New Roman" w:eastAsia="Times New Roman" w:hAnsi="Times New Roman" w:cs="Times New Roman"/>
          <w:sz w:val="26"/>
          <w:szCs w:val="26"/>
        </w:rPr>
        <w:lastRenderedPageBreak/>
        <w:t>компьютерной программы 1 «С»</w:t>
      </w:r>
      <w:r w:rsidR="0030125B" w:rsidRPr="00D13E9D">
        <w:rPr>
          <w:rFonts w:ascii="Times New Roman" w:eastAsia="Times New Roman" w:hAnsi="Times New Roman" w:cs="Times New Roman"/>
          <w:sz w:val="26"/>
          <w:szCs w:val="26"/>
        </w:rPr>
        <w:t>.</w:t>
      </w:r>
    </w:p>
    <w:p w:rsidR="00FB3D22" w:rsidRPr="00FB3D22" w:rsidRDefault="0030125B" w:rsidP="0030125B">
      <w:pPr>
        <w:pStyle w:val="ConsPlusNormal"/>
        <w:spacing w:before="200"/>
        <w:jc w:val="both"/>
        <w:rPr>
          <w:rFonts w:ascii="Times New Roman" w:eastAsia="Times New Roman" w:hAnsi="Times New Roman" w:cs="Times New Roman"/>
          <w:sz w:val="26"/>
          <w:szCs w:val="26"/>
        </w:rPr>
      </w:pPr>
      <w:r w:rsidRPr="00FC2A19">
        <w:rPr>
          <w:rFonts w:ascii="Times New Roman" w:eastAsia="Times New Roman" w:hAnsi="Times New Roman" w:cs="Times New Roman"/>
          <w:sz w:val="26"/>
          <w:szCs w:val="26"/>
        </w:rPr>
        <w:t xml:space="preserve">(Основание: </w:t>
      </w:r>
      <w:hyperlink r:id="rId187">
        <w:r w:rsidRPr="00FC2A19">
          <w:rPr>
            <w:rFonts w:ascii="Times New Roman" w:eastAsia="Times New Roman" w:hAnsi="Times New Roman" w:cs="Times New Roman"/>
            <w:sz w:val="26"/>
            <w:szCs w:val="26"/>
          </w:rPr>
          <w:t>пп. 4.7 п. 4</w:t>
        </w:r>
      </w:hyperlink>
      <w:r w:rsidRPr="00FC2A19">
        <w:rPr>
          <w:rFonts w:ascii="Times New Roman" w:eastAsia="Times New Roman" w:hAnsi="Times New Roman" w:cs="Times New Roman"/>
          <w:sz w:val="26"/>
          <w:szCs w:val="26"/>
        </w:rPr>
        <w:t xml:space="preserve"> Указания N 3210-У, </w:t>
      </w:r>
      <w:hyperlink r:id="rId188">
        <w:r w:rsidRPr="00FC2A19">
          <w:rPr>
            <w:rFonts w:ascii="Times New Roman" w:eastAsia="Times New Roman" w:hAnsi="Times New Roman" w:cs="Times New Roman"/>
            <w:sz w:val="26"/>
            <w:szCs w:val="26"/>
          </w:rPr>
          <w:t>п. 167</w:t>
        </w:r>
      </w:hyperlink>
      <w:r w:rsidRPr="00FC2A19">
        <w:rPr>
          <w:rFonts w:ascii="Times New Roman" w:eastAsia="Times New Roman" w:hAnsi="Times New Roman" w:cs="Times New Roman"/>
          <w:sz w:val="26"/>
          <w:szCs w:val="26"/>
        </w:rPr>
        <w:t xml:space="preserve"> Инструкции N 157н)</w:t>
      </w:r>
    </w:p>
    <w:p w:rsidR="008562EF" w:rsidRPr="00FB3D22" w:rsidRDefault="008562EF" w:rsidP="008562EF">
      <w:pPr>
        <w:pStyle w:val="ConsPlusNormal"/>
        <w:jc w:val="both"/>
      </w:pPr>
    </w:p>
    <w:p w:rsidR="008562EF" w:rsidRPr="002D2438" w:rsidRDefault="008562EF" w:rsidP="008562EF">
      <w:pPr>
        <w:pStyle w:val="ConsPlusNormal"/>
        <w:jc w:val="center"/>
        <w:rPr>
          <w:rFonts w:ascii="Times New Roman" w:hAnsi="Times New Roman" w:cs="Times New Roman"/>
          <w:sz w:val="26"/>
          <w:szCs w:val="26"/>
        </w:rPr>
      </w:pPr>
      <w:r w:rsidRPr="002D2438">
        <w:rPr>
          <w:rFonts w:ascii="Times New Roman" w:hAnsi="Times New Roman" w:cs="Times New Roman"/>
          <w:b/>
          <w:sz w:val="26"/>
          <w:szCs w:val="26"/>
        </w:rPr>
        <w:t>8. Финансовые вложения</w:t>
      </w:r>
    </w:p>
    <w:p w:rsidR="008562EF" w:rsidRDefault="008562EF" w:rsidP="008562EF">
      <w:pPr>
        <w:pStyle w:val="ConsPlusNormal"/>
        <w:jc w:val="both"/>
      </w:pPr>
    </w:p>
    <w:p w:rsidR="00705165" w:rsidRDefault="00705165" w:rsidP="00705165">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 </w:t>
      </w:r>
      <w:r w:rsidRPr="00705165">
        <w:rPr>
          <w:rFonts w:ascii="Times New Roman" w:eastAsia="Times New Roman" w:hAnsi="Times New Roman" w:cs="Times New Roman"/>
          <w:sz w:val="26"/>
          <w:szCs w:val="26"/>
        </w:rPr>
        <w:t xml:space="preserve">На счете 1 204 33 000 "Участие в государственных (муниципальных) учреждениях" отражается показатель участия в учреждениях в стоимостной оценке, равной балансовой стоимости недвижимого и особо ценного движимого имущества, закрепленного за бюджетными и автономными подведомственными учреждениями или приобретенными за счет субсидий, предоставленных из соответствующего бюджета. </w:t>
      </w:r>
    </w:p>
    <w:p w:rsidR="00673ED4" w:rsidRPr="00705165" w:rsidRDefault="00673ED4" w:rsidP="00705165">
      <w:pPr>
        <w:pStyle w:val="ConsPlusNormal"/>
        <w:jc w:val="both"/>
        <w:rPr>
          <w:rFonts w:ascii="Times New Roman" w:eastAsia="Times New Roman" w:hAnsi="Times New Roman" w:cs="Times New Roman"/>
          <w:sz w:val="26"/>
          <w:szCs w:val="26"/>
        </w:rPr>
      </w:pPr>
    </w:p>
    <w:p w:rsidR="00705165" w:rsidRDefault="00705165" w:rsidP="00705165">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8.2. </w:t>
      </w:r>
      <w:r w:rsidRPr="00705165">
        <w:rPr>
          <w:rFonts w:ascii="Times New Roman" w:eastAsia="Times New Roman" w:hAnsi="Times New Roman" w:cs="Times New Roman"/>
          <w:sz w:val="26"/>
          <w:szCs w:val="26"/>
        </w:rPr>
        <w:t xml:space="preserve">Изменение данных, отраженных  на счете 1 204 33 000, производится в корреспонденции со счетом 1 401 10 172 "Доходы от операций с активами" один раз в год при составлении годовой бюджетной отчетности на основании Извещений </w:t>
      </w:r>
      <w:hyperlink r:id="rId189">
        <w:r w:rsidRPr="00705165">
          <w:rPr>
            <w:rFonts w:ascii="Times New Roman" w:eastAsia="Times New Roman" w:hAnsi="Times New Roman" w:cs="Times New Roman"/>
            <w:sz w:val="26"/>
            <w:szCs w:val="26"/>
          </w:rPr>
          <w:t>(ф. 0504805)</w:t>
        </w:r>
      </w:hyperlink>
      <w:r w:rsidRPr="00705165">
        <w:rPr>
          <w:rFonts w:ascii="Times New Roman" w:eastAsia="Times New Roman" w:hAnsi="Times New Roman" w:cs="Times New Roman"/>
          <w:sz w:val="26"/>
          <w:szCs w:val="26"/>
        </w:rPr>
        <w:t>, предоставленных бюджетными и автономными подведомственными  учреждениями на сумму изменения показателей счетов 4 210 06 000 "Расчеты с учредителем".</w:t>
      </w:r>
    </w:p>
    <w:p w:rsidR="00673ED4" w:rsidRPr="00705165" w:rsidRDefault="00673ED4" w:rsidP="00705165">
      <w:pPr>
        <w:pStyle w:val="ConsPlusNormal"/>
        <w:jc w:val="both"/>
        <w:rPr>
          <w:rFonts w:ascii="Times New Roman" w:eastAsia="Times New Roman" w:hAnsi="Times New Roman" w:cs="Times New Roman"/>
          <w:sz w:val="26"/>
          <w:szCs w:val="26"/>
        </w:rPr>
      </w:pPr>
    </w:p>
    <w:p w:rsidR="00705165" w:rsidRDefault="00705165" w:rsidP="00705165">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8.3. </w:t>
      </w:r>
      <w:r w:rsidRPr="00705165">
        <w:rPr>
          <w:rFonts w:ascii="Times New Roman" w:eastAsia="Times New Roman" w:hAnsi="Times New Roman" w:cs="Times New Roman"/>
          <w:sz w:val="26"/>
          <w:szCs w:val="26"/>
        </w:rPr>
        <w:t>Администрация обеспечивает сверку (сопоставимость) данных, отраженных бюджетными и автономными подведомственными учреждениями на счете 0 210 06 000, с показателем счета 1 204 33</w:t>
      </w:r>
      <w:r w:rsidR="001E0C3D">
        <w:rPr>
          <w:rFonts w:ascii="Times New Roman" w:eastAsia="Times New Roman" w:hAnsi="Times New Roman" w:cs="Times New Roman"/>
          <w:sz w:val="26"/>
          <w:szCs w:val="26"/>
        </w:rPr>
        <w:t> </w:t>
      </w:r>
      <w:r w:rsidRPr="00705165">
        <w:rPr>
          <w:rFonts w:ascii="Times New Roman" w:eastAsia="Times New Roman" w:hAnsi="Times New Roman" w:cs="Times New Roman"/>
          <w:sz w:val="26"/>
          <w:szCs w:val="26"/>
        </w:rPr>
        <w:t>000.</w:t>
      </w:r>
    </w:p>
    <w:p w:rsidR="001E0C3D" w:rsidRDefault="001E0C3D" w:rsidP="00705165">
      <w:pPr>
        <w:pStyle w:val="ConsPlusNormal"/>
        <w:jc w:val="both"/>
        <w:rPr>
          <w:rFonts w:ascii="Times New Roman" w:eastAsia="Times New Roman" w:hAnsi="Times New Roman" w:cs="Times New Roman"/>
          <w:sz w:val="26"/>
          <w:szCs w:val="26"/>
        </w:rPr>
      </w:pPr>
    </w:p>
    <w:p w:rsidR="001E0C3D" w:rsidRPr="00705165" w:rsidRDefault="001E0C3D" w:rsidP="001E0C3D">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(Основание: </w:t>
      </w:r>
      <w:r w:rsidR="00DE7439">
        <w:rPr>
          <w:rFonts w:ascii="Times New Roman" w:eastAsia="Times New Roman" w:hAnsi="Times New Roman" w:cs="Times New Roman"/>
          <w:sz w:val="26"/>
          <w:szCs w:val="26"/>
        </w:rPr>
        <w:t>Закон</w:t>
      </w:r>
      <w:r w:rsidR="007163D1" w:rsidRPr="00CC0C96">
        <w:rPr>
          <w:rFonts w:ascii="Times New Roman" w:eastAsia="Times New Roman" w:hAnsi="Times New Roman" w:cs="Times New Roman"/>
          <w:sz w:val="26"/>
          <w:szCs w:val="26"/>
        </w:rPr>
        <w:t xml:space="preserve"> N 402-ФЗ</w:t>
      </w:r>
      <w:r w:rsidR="007163D1">
        <w:rPr>
          <w:rFonts w:ascii="Times New Roman" w:eastAsia="Times New Roman" w:hAnsi="Times New Roman" w:cs="Times New Roman"/>
          <w:sz w:val="26"/>
          <w:szCs w:val="26"/>
        </w:rPr>
        <w:t>,</w:t>
      </w:r>
      <w:r w:rsidRPr="001E0C3D">
        <w:rPr>
          <w:rFonts w:ascii="Times New Roman" w:eastAsia="Times New Roman" w:hAnsi="Times New Roman" w:cs="Times New Roman"/>
          <w:sz w:val="26"/>
          <w:szCs w:val="26"/>
        </w:rPr>
        <w:t>"Учет финансовых вложений" ПБУ 19/02</w:t>
      </w:r>
      <w:r w:rsidR="00552AC1">
        <w:rPr>
          <w:rFonts w:ascii="Times New Roman" w:eastAsia="Times New Roman" w:hAnsi="Times New Roman" w:cs="Times New Roman"/>
          <w:sz w:val="26"/>
          <w:szCs w:val="26"/>
        </w:rPr>
        <w:t>)</w:t>
      </w:r>
    </w:p>
    <w:p w:rsidR="008562EF" w:rsidRPr="00CC0C96" w:rsidRDefault="008562EF" w:rsidP="008562EF">
      <w:pPr>
        <w:pStyle w:val="ConsPlusNormal"/>
        <w:jc w:val="both"/>
        <w:rPr>
          <w:rFonts w:ascii="Times New Roman" w:eastAsia="Times New Roman" w:hAnsi="Times New Roman" w:cs="Times New Roman"/>
          <w:sz w:val="26"/>
          <w:szCs w:val="26"/>
        </w:rPr>
      </w:pPr>
    </w:p>
    <w:p w:rsidR="008562EF" w:rsidRPr="00744A23" w:rsidRDefault="008562EF" w:rsidP="008562EF">
      <w:pPr>
        <w:pStyle w:val="ConsPlusNormal"/>
        <w:jc w:val="center"/>
        <w:rPr>
          <w:rFonts w:ascii="Times New Roman" w:hAnsi="Times New Roman" w:cs="Times New Roman"/>
          <w:b/>
          <w:sz w:val="26"/>
          <w:szCs w:val="26"/>
        </w:rPr>
      </w:pPr>
      <w:r w:rsidRPr="00744A23">
        <w:rPr>
          <w:rFonts w:ascii="Times New Roman" w:hAnsi="Times New Roman" w:cs="Times New Roman"/>
          <w:b/>
          <w:sz w:val="26"/>
          <w:szCs w:val="26"/>
        </w:rPr>
        <w:t>9. Кредиты, займы (ссуды)</w:t>
      </w:r>
    </w:p>
    <w:p w:rsidR="008562EF" w:rsidRPr="00CC0C96" w:rsidRDefault="008562EF" w:rsidP="008562EF">
      <w:pPr>
        <w:pStyle w:val="ConsPlusNormal"/>
        <w:jc w:val="both"/>
        <w:rPr>
          <w:rFonts w:ascii="Times New Roman" w:eastAsia="Times New Roman" w:hAnsi="Times New Roman" w:cs="Times New Roman"/>
          <w:sz w:val="26"/>
          <w:szCs w:val="26"/>
        </w:rPr>
      </w:pPr>
    </w:p>
    <w:p w:rsidR="008562EF" w:rsidRPr="00CC0C96" w:rsidRDefault="008562EF" w:rsidP="008562EF">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9.1. 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90">
        <w:r w:rsidRPr="00CC0C96">
          <w:rPr>
            <w:rFonts w:ascii="Times New Roman" w:eastAsia="Times New Roman" w:hAnsi="Times New Roman" w:cs="Times New Roman"/>
            <w:sz w:val="26"/>
            <w:szCs w:val="26"/>
          </w:rPr>
          <w:t>п. 27</w:t>
        </w:r>
      </w:hyperlink>
      <w:r w:rsidRPr="00CC0C96">
        <w:rPr>
          <w:rFonts w:ascii="Times New Roman" w:eastAsia="Times New Roman" w:hAnsi="Times New Roman" w:cs="Times New Roman"/>
          <w:sz w:val="26"/>
          <w:szCs w:val="26"/>
        </w:rPr>
        <w:t xml:space="preserve"> СГС "Представление отчетности", </w:t>
      </w:r>
      <w:hyperlink r:id="rId191">
        <w:r w:rsidRPr="00CC0C96">
          <w:rPr>
            <w:rFonts w:ascii="Times New Roman" w:eastAsia="Times New Roman" w:hAnsi="Times New Roman" w:cs="Times New Roman"/>
            <w:sz w:val="26"/>
            <w:szCs w:val="26"/>
          </w:rPr>
          <w:t>п. 207</w:t>
        </w:r>
      </w:hyperlink>
      <w:r w:rsidRPr="00CC0C96">
        <w:rPr>
          <w:rFonts w:ascii="Times New Roman" w:eastAsia="Times New Roman" w:hAnsi="Times New Roman" w:cs="Times New Roman"/>
          <w:sz w:val="26"/>
          <w:szCs w:val="26"/>
        </w:rPr>
        <w:t xml:space="preserve"> Инструкции N 157н)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9.2. Кредиты, займы (ссуды), которые не относятся к краткосрочным, классифицируются как долгосрочные.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92">
        <w:r w:rsidRPr="00CC0C96">
          <w:rPr>
            <w:rFonts w:ascii="Times New Roman" w:eastAsia="Times New Roman" w:hAnsi="Times New Roman" w:cs="Times New Roman"/>
            <w:sz w:val="26"/>
            <w:szCs w:val="26"/>
          </w:rPr>
          <w:t>п. 27</w:t>
        </w:r>
      </w:hyperlink>
      <w:r w:rsidRPr="00CC0C96">
        <w:rPr>
          <w:rFonts w:ascii="Times New Roman" w:eastAsia="Times New Roman" w:hAnsi="Times New Roman" w:cs="Times New Roman"/>
          <w:sz w:val="26"/>
          <w:szCs w:val="26"/>
        </w:rPr>
        <w:t xml:space="preserve"> СГС "Представление отчетности", </w:t>
      </w:r>
      <w:hyperlink r:id="rId193">
        <w:r w:rsidRPr="00CC0C96">
          <w:rPr>
            <w:rFonts w:ascii="Times New Roman" w:eastAsia="Times New Roman" w:hAnsi="Times New Roman" w:cs="Times New Roman"/>
            <w:sz w:val="26"/>
            <w:szCs w:val="26"/>
          </w:rPr>
          <w:t>п. 207</w:t>
        </w:r>
      </w:hyperlink>
      <w:r w:rsidRPr="00CC0C96">
        <w:rPr>
          <w:rFonts w:ascii="Times New Roman" w:eastAsia="Times New Roman" w:hAnsi="Times New Roman" w:cs="Times New Roman"/>
          <w:sz w:val="26"/>
          <w:szCs w:val="26"/>
        </w:rPr>
        <w:t xml:space="preserve"> Инструкции N 157н)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9.3. При исполнении обязательств заемщика по возврату кредита, уплате процентов, иных предусмотренных договором платежей за счет обращения взыскания на предмет залога или получения денежных средств от гаранта или поручителя обеспечение с забалансового счета 10 списывается с оформлением:</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распоряжения главы администрации;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требования, предъявленного гаранту или поручителю;</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бухгалтерской справки </w:t>
      </w:r>
      <w:hyperlink r:id="rId194">
        <w:r w:rsidRPr="00CC0C96">
          <w:rPr>
            <w:rFonts w:ascii="Times New Roman" w:eastAsia="Times New Roman" w:hAnsi="Times New Roman" w:cs="Times New Roman"/>
            <w:sz w:val="26"/>
            <w:szCs w:val="26"/>
          </w:rPr>
          <w:t>(ф. 0504833)</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95">
        <w:r w:rsidRPr="00CC0C96">
          <w:rPr>
            <w:rFonts w:ascii="Times New Roman" w:eastAsia="Times New Roman" w:hAnsi="Times New Roman" w:cs="Times New Roman"/>
            <w:sz w:val="26"/>
            <w:szCs w:val="26"/>
          </w:rPr>
          <w:t>ст. 93.2</w:t>
        </w:r>
      </w:hyperlink>
      <w:r w:rsidRPr="00CC0C96">
        <w:rPr>
          <w:rFonts w:ascii="Times New Roman" w:eastAsia="Times New Roman" w:hAnsi="Times New Roman" w:cs="Times New Roman"/>
          <w:sz w:val="26"/>
          <w:szCs w:val="26"/>
        </w:rPr>
        <w:t xml:space="preserve"> БК РФ, </w:t>
      </w:r>
      <w:hyperlink r:id="rId196">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lastRenderedPageBreak/>
        <w:t>9.4. Учтенное ранее на забалансовом счете 10 обеспечение исполнения обязательств в виде гарантии или поручительства списывается на дату исполнения гарантом или поручителем требований об уплате денежной суммы в связи с нарушением принципалом обязательства.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97">
        <w:r w:rsidRPr="00CC0C96">
          <w:rPr>
            <w:rFonts w:ascii="Times New Roman" w:eastAsia="Times New Roman" w:hAnsi="Times New Roman" w:cs="Times New Roman"/>
            <w:sz w:val="26"/>
            <w:szCs w:val="26"/>
          </w:rPr>
          <w:t>ст. 93.2</w:t>
        </w:r>
      </w:hyperlink>
      <w:r w:rsidRPr="00CC0C96">
        <w:rPr>
          <w:rFonts w:ascii="Times New Roman" w:eastAsia="Times New Roman" w:hAnsi="Times New Roman" w:cs="Times New Roman"/>
          <w:sz w:val="26"/>
          <w:szCs w:val="26"/>
        </w:rPr>
        <w:t xml:space="preserve"> БК РФ, </w:t>
      </w:r>
      <w:hyperlink r:id="rId198">
        <w:r w:rsidRPr="00CC0C96">
          <w:rPr>
            <w:rFonts w:ascii="Times New Roman" w:eastAsia="Times New Roman" w:hAnsi="Times New Roman" w:cs="Times New Roman"/>
            <w:sz w:val="26"/>
            <w:szCs w:val="26"/>
          </w:rPr>
          <w:t>п. 351</w:t>
        </w:r>
      </w:hyperlink>
      <w:r w:rsidRPr="00CC0C96">
        <w:rPr>
          <w:rFonts w:ascii="Times New Roman" w:eastAsia="Times New Roman" w:hAnsi="Times New Roman" w:cs="Times New Roman"/>
          <w:sz w:val="26"/>
          <w:szCs w:val="26"/>
        </w:rPr>
        <w:t xml:space="preserve"> Инструкции N 157н)</w:t>
      </w:r>
    </w:p>
    <w:p w:rsidR="008562EF" w:rsidRDefault="008562EF" w:rsidP="008562EF">
      <w:pPr>
        <w:pStyle w:val="ConsPlusNormal"/>
        <w:jc w:val="both"/>
      </w:pPr>
    </w:p>
    <w:p w:rsidR="008562EF" w:rsidRPr="00744A23" w:rsidRDefault="008562EF" w:rsidP="008562EF">
      <w:pPr>
        <w:pStyle w:val="ConsPlusNormal"/>
        <w:jc w:val="center"/>
        <w:rPr>
          <w:rFonts w:ascii="Times New Roman" w:hAnsi="Times New Roman" w:cs="Times New Roman"/>
          <w:b/>
          <w:sz w:val="26"/>
          <w:szCs w:val="26"/>
        </w:rPr>
      </w:pPr>
      <w:r w:rsidRPr="00744A23">
        <w:rPr>
          <w:rFonts w:ascii="Times New Roman" w:hAnsi="Times New Roman" w:cs="Times New Roman"/>
          <w:b/>
          <w:sz w:val="26"/>
          <w:szCs w:val="26"/>
        </w:rPr>
        <w:t>10. Долговые обязательства</w:t>
      </w:r>
    </w:p>
    <w:p w:rsidR="008562EF" w:rsidRDefault="008562EF" w:rsidP="008562EF">
      <w:pPr>
        <w:pStyle w:val="ConsPlusNormal"/>
        <w:jc w:val="both"/>
      </w:pPr>
    </w:p>
    <w:p w:rsidR="008562EF" w:rsidRPr="00CC0C96" w:rsidRDefault="008562EF" w:rsidP="008562EF">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10.1. 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199">
        <w:r w:rsidRPr="00CC0C96">
          <w:rPr>
            <w:rFonts w:ascii="Times New Roman" w:eastAsia="Times New Roman" w:hAnsi="Times New Roman" w:cs="Times New Roman"/>
            <w:sz w:val="26"/>
            <w:szCs w:val="26"/>
          </w:rPr>
          <w:t>п. 27</w:t>
        </w:r>
      </w:hyperlink>
      <w:r w:rsidRPr="00CC0C96">
        <w:rPr>
          <w:rFonts w:ascii="Times New Roman" w:eastAsia="Times New Roman" w:hAnsi="Times New Roman" w:cs="Times New Roman"/>
          <w:sz w:val="26"/>
          <w:szCs w:val="26"/>
        </w:rPr>
        <w:t xml:space="preserve"> СГС "Представление отчетности", </w:t>
      </w:r>
      <w:hyperlink r:id="rId200">
        <w:r w:rsidRPr="00CC0C96">
          <w:rPr>
            <w:rFonts w:ascii="Times New Roman" w:eastAsia="Times New Roman" w:hAnsi="Times New Roman" w:cs="Times New Roman"/>
            <w:sz w:val="26"/>
            <w:szCs w:val="26"/>
          </w:rPr>
          <w:t>п. 248</w:t>
        </w:r>
      </w:hyperlink>
      <w:r w:rsidRPr="00CC0C96">
        <w:rPr>
          <w:rFonts w:ascii="Times New Roman" w:eastAsia="Times New Roman" w:hAnsi="Times New Roman" w:cs="Times New Roman"/>
          <w:sz w:val="26"/>
          <w:szCs w:val="26"/>
        </w:rPr>
        <w:t xml:space="preserve"> Инструкции N 157н)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10.2. Долговые обязательства, которые не относятся к краткосрочным, классифицируются как долгосрочные.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01">
        <w:r w:rsidRPr="00CC0C96">
          <w:rPr>
            <w:rFonts w:ascii="Times New Roman" w:eastAsia="Times New Roman" w:hAnsi="Times New Roman" w:cs="Times New Roman"/>
            <w:sz w:val="26"/>
            <w:szCs w:val="26"/>
          </w:rPr>
          <w:t>п. 27</w:t>
        </w:r>
      </w:hyperlink>
      <w:r w:rsidRPr="00CC0C96">
        <w:rPr>
          <w:rFonts w:ascii="Times New Roman" w:eastAsia="Times New Roman" w:hAnsi="Times New Roman" w:cs="Times New Roman"/>
          <w:sz w:val="26"/>
          <w:szCs w:val="26"/>
        </w:rPr>
        <w:t xml:space="preserve"> СГС "Представление отчетности", </w:t>
      </w:r>
      <w:hyperlink r:id="rId202">
        <w:r w:rsidRPr="00CC0C96">
          <w:rPr>
            <w:rFonts w:ascii="Times New Roman" w:eastAsia="Times New Roman" w:hAnsi="Times New Roman" w:cs="Times New Roman"/>
            <w:sz w:val="26"/>
            <w:szCs w:val="26"/>
          </w:rPr>
          <w:t>п. 248</w:t>
        </w:r>
      </w:hyperlink>
      <w:r w:rsidRPr="00CC0C96">
        <w:rPr>
          <w:rFonts w:ascii="Times New Roman" w:eastAsia="Times New Roman" w:hAnsi="Times New Roman" w:cs="Times New Roman"/>
          <w:sz w:val="26"/>
          <w:szCs w:val="26"/>
        </w:rPr>
        <w:t xml:space="preserve"> Инструкции N 157н)</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10.3. Информация по учету долговых обязательств ежемесячно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расхождений.</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03">
        <w:r w:rsidRPr="00CC0C96">
          <w:rPr>
            <w:rFonts w:ascii="Times New Roman" w:eastAsia="Times New Roman" w:hAnsi="Times New Roman" w:cs="Times New Roman"/>
            <w:sz w:val="26"/>
            <w:szCs w:val="26"/>
          </w:rPr>
          <w:t>ст. 121</w:t>
        </w:r>
      </w:hyperlink>
      <w:r w:rsidRPr="00CC0C96">
        <w:rPr>
          <w:rFonts w:ascii="Times New Roman" w:eastAsia="Times New Roman" w:hAnsi="Times New Roman" w:cs="Times New Roman"/>
          <w:sz w:val="26"/>
          <w:szCs w:val="26"/>
        </w:rPr>
        <w:t xml:space="preserve"> БК РФ)</w:t>
      </w:r>
    </w:p>
    <w:p w:rsidR="008562EF" w:rsidRDefault="008562EF" w:rsidP="008562EF">
      <w:pPr>
        <w:pStyle w:val="ConsPlusNormal"/>
        <w:jc w:val="both"/>
      </w:pPr>
    </w:p>
    <w:p w:rsidR="008562EF" w:rsidRPr="00744A23" w:rsidRDefault="008562EF" w:rsidP="008562EF">
      <w:pPr>
        <w:pStyle w:val="ConsPlusNormal"/>
        <w:jc w:val="center"/>
        <w:rPr>
          <w:rFonts w:ascii="Times New Roman" w:hAnsi="Times New Roman" w:cs="Times New Roman"/>
          <w:b/>
          <w:sz w:val="26"/>
          <w:szCs w:val="26"/>
        </w:rPr>
      </w:pPr>
      <w:r w:rsidRPr="00744A23">
        <w:rPr>
          <w:rFonts w:ascii="Times New Roman" w:hAnsi="Times New Roman" w:cs="Times New Roman"/>
          <w:b/>
          <w:sz w:val="26"/>
          <w:szCs w:val="26"/>
        </w:rPr>
        <w:t>11. Расчеты с дебиторами и кредиторами</w:t>
      </w:r>
    </w:p>
    <w:p w:rsidR="008562EF" w:rsidRDefault="008562EF" w:rsidP="008562EF">
      <w:pPr>
        <w:pStyle w:val="ConsPlusNormal"/>
        <w:jc w:val="both"/>
      </w:pPr>
    </w:p>
    <w:p w:rsidR="005603AE" w:rsidRDefault="005603AE" w:rsidP="008562EF">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11.1. </w:t>
      </w:r>
      <w:r w:rsidRPr="005603AE">
        <w:rPr>
          <w:rFonts w:ascii="Times New Roman" w:eastAsia="Times New Roman" w:hAnsi="Times New Roman" w:cs="Times New Roman"/>
          <w:sz w:val="26"/>
          <w:szCs w:val="26"/>
        </w:rPr>
        <w:t xml:space="preserve">Учет расчетов с плательщиками по доходам в </w:t>
      </w:r>
      <w:r w:rsidR="008A2620">
        <w:rPr>
          <w:rFonts w:ascii="Times New Roman" w:eastAsia="Times New Roman" w:hAnsi="Times New Roman" w:cs="Times New Roman"/>
          <w:sz w:val="26"/>
          <w:szCs w:val="26"/>
        </w:rPr>
        <w:t>местный</w:t>
      </w:r>
      <w:r w:rsidRPr="005603AE">
        <w:rPr>
          <w:rFonts w:ascii="Times New Roman" w:eastAsia="Times New Roman" w:hAnsi="Times New Roman" w:cs="Times New Roman"/>
          <w:sz w:val="26"/>
          <w:szCs w:val="26"/>
        </w:rPr>
        <w:t xml:space="preserve"> бюджет ведется на счетах 1 205 00 000 "Расчеты по доходам" и 1 209 00 000 "Расчеты по ущербу и иным доходам". Начисление доходов </w:t>
      </w:r>
      <w:r w:rsidR="008A2620">
        <w:rPr>
          <w:rFonts w:ascii="Times New Roman" w:eastAsia="Times New Roman" w:hAnsi="Times New Roman" w:cs="Times New Roman"/>
          <w:sz w:val="26"/>
          <w:szCs w:val="26"/>
        </w:rPr>
        <w:t>местного</w:t>
      </w:r>
      <w:r w:rsidRPr="005603AE">
        <w:rPr>
          <w:rFonts w:ascii="Times New Roman" w:eastAsia="Times New Roman" w:hAnsi="Times New Roman" w:cs="Times New Roman"/>
          <w:sz w:val="26"/>
          <w:szCs w:val="26"/>
        </w:rPr>
        <w:t xml:space="preserve"> бюджета производится по соответствующему коду бюджетной классификации доходов в день поступления документов. Аналитический учет расчетов с плательщиками доходов ведется в Журнале операций по расчетам с дебиторами по доходам (ф. 0504071).</w:t>
      </w:r>
    </w:p>
    <w:p w:rsidR="005603AE" w:rsidRDefault="005603AE" w:rsidP="008562EF">
      <w:pPr>
        <w:pStyle w:val="ConsPlusNormal"/>
        <w:jc w:val="both"/>
        <w:rPr>
          <w:rFonts w:ascii="Times New Roman" w:eastAsia="Times New Roman" w:hAnsi="Times New Roman" w:cs="Times New Roman"/>
          <w:sz w:val="26"/>
          <w:szCs w:val="26"/>
        </w:rPr>
      </w:pPr>
    </w:p>
    <w:p w:rsidR="005603AE" w:rsidRDefault="005603AE" w:rsidP="008562EF">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04">
        <w:r w:rsidRPr="00CC0C96">
          <w:rPr>
            <w:rFonts w:ascii="Times New Roman" w:eastAsia="Times New Roman" w:hAnsi="Times New Roman" w:cs="Times New Roman"/>
            <w:sz w:val="26"/>
            <w:szCs w:val="26"/>
          </w:rPr>
          <w:t>п. 34</w:t>
        </w:r>
      </w:hyperlink>
      <w:r>
        <w:rPr>
          <w:rFonts w:ascii="Times New Roman" w:eastAsia="Times New Roman" w:hAnsi="Times New Roman" w:cs="Times New Roman"/>
          <w:sz w:val="26"/>
          <w:szCs w:val="26"/>
        </w:rPr>
        <w:t xml:space="preserve"> СГС "Доходы")</w:t>
      </w:r>
    </w:p>
    <w:p w:rsidR="008A2620" w:rsidRDefault="008A2620" w:rsidP="008562EF">
      <w:pPr>
        <w:pStyle w:val="ConsPlusNormal"/>
        <w:jc w:val="both"/>
        <w:rPr>
          <w:rFonts w:ascii="Times New Roman" w:eastAsia="Times New Roman" w:hAnsi="Times New Roman" w:cs="Times New Roman"/>
          <w:sz w:val="26"/>
          <w:szCs w:val="26"/>
        </w:rPr>
      </w:pPr>
    </w:p>
    <w:p w:rsidR="005603AE" w:rsidRDefault="008A2620" w:rsidP="008562EF">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11.2. </w:t>
      </w:r>
      <w:r w:rsidRPr="008A2620">
        <w:rPr>
          <w:rFonts w:ascii="Times New Roman" w:eastAsia="Times New Roman" w:hAnsi="Times New Roman" w:cs="Times New Roman"/>
          <w:sz w:val="26"/>
          <w:szCs w:val="26"/>
        </w:rPr>
        <w:t xml:space="preserve">Возврат излишне уплаченных (взысканных) платежей в </w:t>
      </w:r>
      <w:r>
        <w:rPr>
          <w:rFonts w:ascii="Times New Roman" w:eastAsia="Times New Roman" w:hAnsi="Times New Roman" w:cs="Times New Roman"/>
          <w:sz w:val="26"/>
          <w:szCs w:val="26"/>
        </w:rPr>
        <w:t>местный</w:t>
      </w:r>
      <w:r w:rsidRPr="008A2620">
        <w:rPr>
          <w:rFonts w:ascii="Times New Roman" w:eastAsia="Times New Roman" w:hAnsi="Times New Roman" w:cs="Times New Roman"/>
          <w:sz w:val="26"/>
          <w:szCs w:val="26"/>
        </w:rPr>
        <w:t xml:space="preserve"> бюджет, в том числе пени и штрафов, производится на основании заявления (обращения) плательщика доходов и Решения администратора доходов </w:t>
      </w:r>
      <w:r>
        <w:rPr>
          <w:rFonts w:ascii="Times New Roman" w:eastAsia="Times New Roman" w:hAnsi="Times New Roman" w:cs="Times New Roman"/>
          <w:sz w:val="26"/>
          <w:szCs w:val="26"/>
        </w:rPr>
        <w:t>местного</w:t>
      </w:r>
      <w:r w:rsidRPr="008A2620">
        <w:rPr>
          <w:rFonts w:ascii="Times New Roman" w:eastAsia="Times New Roman" w:hAnsi="Times New Roman" w:cs="Times New Roman"/>
          <w:sz w:val="26"/>
          <w:szCs w:val="26"/>
        </w:rPr>
        <w:t xml:space="preserve"> бюджета</w:t>
      </w:r>
      <w:r>
        <w:rPr>
          <w:rFonts w:ascii="Times New Roman" w:eastAsia="Times New Roman" w:hAnsi="Times New Roman" w:cs="Times New Roman"/>
          <w:sz w:val="26"/>
          <w:szCs w:val="26"/>
        </w:rPr>
        <w:t>.</w:t>
      </w:r>
      <w:r w:rsidRPr="008A2620">
        <w:rPr>
          <w:rFonts w:ascii="Times New Roman" w:eastAsia="Times New Roman" w:hAnsi="Times New Roman" w:cs="Times New Roman"/>
          <w:sz w:val="26"/>
          <w:szCs w:val="26"/>
        </w:rPr>
        <w:t xml:space="preserve"> </w:t>
      </w:r>
    </w:p>
    <w:p w:rsidR="008A2620" w:rsidRDefault="008A2620" w:rsidP="008562EF">
      <w:pPr>
        <w:pStyle w:val="ConsPlusNormal"/>
        <w:jc w:val="both"/>
        <w:rPr>
          <w:rFonts w:ascii="Times New Roman" w:eastAsia="Times New Roman" w:hAnsi="Times New Roman" w:cs="Times New Roman"/>
          <w:sz w:val="26"/>
          <w:szCs w:val="26"/>
        </w:rPr>
      </w:pPr>
    </w:p>
    <w:p w:rsidR="008A2620" w:rsidRDefault="008A2620" w:rsidP="008562EF">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(Основание: </w:t>
      </w:r>
      <w:r w:rsidRPr="008A2620">
        <w:rPr>
          <w:rFonts w:ascii="Times New Roman" w:eastAsia="Times New Roman" w:hAnsi="Times New Roman" w:cs="Times New Roman"/>
          <w:sz w:val="26"/>
          <w:szCs w:val="26"/>
        </w:rPr>
        <w:t xml:space="preserve"> СГС "Доходы")</w:t>
      </w:r>
    </w:p>
    <w:p w:rsidR="008A2620" w:rsidRPr="005603AE" w:rsidRDefault="008A2620" w:rsidP="008562EF">
      <w:pPr>
        <w:pStyle w:val="ConsPlusNormal"/>
        <w:jc w:val="both"/>
        <w:rPr>
          <w:rFonts w:ascii="Times New Roman" w:eastAsia="Times New Roman" w:hAnsi="Times New Roman" w:cs="Times New Roman"/>
          <w:sz w:val="26"/>
          <w:szCs w:val="26"/>
        </w:rPr>
      </w:pPr>
    </w:p>
    <w:p w:rsidR="008562EF" w:rsidRDefault="008A2620" w:rsidP="008562EF">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11.3</w:t>
      </w:r>
      <w:r w:rsidR="008562EF" w:rsidRPr="00CC0C96">
        <w:rPr>
          <w:rFonts w:ascii="Times New Roman" w:eastAsia="Times New Roman" w:hAnsi="Times New Roman" w:cs="Times New Roman"/>
          <w:sz w:val="26"/>
          <w:szCs w:val="26"/>
        </w:rPr>
        <w:t>.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034D52" w:rsidRPr="00CC0C96" w:rsidRDefault="00034D52" w:rsidP="008562EF">
      <w:pPr>
        <w:pStyle w:val="ConsPlusNormal"/>
        <w:jc w:val="both"/>
        <w:rPr>
          <w:rFonts w:ascii="Times New Roman" w:eastAsia="Times New Roman" w:hAnsi="Times New Roman" w:cs="Times New Roman"/>
          <w:sz w:val="26"/>
          <w:szCs w:val="26"/>
        </w:rPr>
      </w:pPr>
    </w:p>
    <w:p w:rsidR="008562EF" w:rsidRDefault="008562EF" w:rsidP="00CC0C96">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05">
        <w:r w:rsidRPr="00CC0C96">
          <w:rPr>
            <w:rFonts w:ascii="Times New Roman" w:eastAsia="Times New Roman" w:hAnsi="Times New Roman" w:cs="Times New Roman"/>
            <w:sz w:val="26"/>
            <w:szCs w:val="26"/>
          </w:rPr>
          <w:t>п. 220</w:t>
        </w:r>
      </w:hyperlink>
      <w:r w:rsidRPr="00CC0C96">
        <w:rPr>
          <w:rFonts w:ascii="Times New Roman" w:eastAsia="Times New Roman" w:hAnsi="Times New Roman" w:cs="Times New Roman"/>
          <w:sz w:val="26"/>
          <w:szCs w:val="26"/>
        </w:rPr>
        <w:t xml:space="preserve"> Инструкции N 157н)</w:t>
      </w:r>
    </w:p>
    <w:p w:rsidR="00034D52" w:rsidRPr="00CC0C96" w:rsidRDefault="00034D52" w:rsidP="00CC0C96">
      <w:pPr>
        <w:pStyle w:val="ConsPlusNormal"/>
        <w:jc w:val="both"/>
        <w:rPr>
          <w:rFonts w:ascii="Times New Roman" w:eastAsia="Times New Roman" w:hAnsi="Times New Roman" w:cs="Times New Roman"/>
          <w:sz w:val="26"/>
          <w:szCs w:val="26"/>
        </w:rPr>
      </w:pPr>
    </w:p>
    <w:p w:rsidR="008562EF" w:rsidRPr="00CC0C96" w:rsidRDefault="008562EF" w:rsidP="00CC0C96">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11.</w:t>
      </w:r>
      <w:r w:rsidR="00000AFC">
        <w:rPr>
          <w:rFonts w:ascii="Times New Roman" w:eastAsia="Times New Roman" w:hAnsi="Times New Roman" w:cs="Times New Roman"/>
          <w:sz w:val="26"/>
          <w:szCs w:val="26"/>
        </w:rPr>
        <w:t>4</w:t>
      </w:r>
      <w:r w:rsidRPr="00CC0C96">
        <w:rPr>
          <w:rFonts w:ascii="Times New Roman" w:eastAsia="Times New Roman" w:hAnsi="Times New Roman" w:cs="Times New Roman"/>
          <w:sz w:val="26"/>
          <w:szCs w:val="26"/>
        </w:rPr>
        <w:t xml:space="preserve">. Задолженность дебиторов по штрафам, пеням, иным санкциям, </w:t>
      </w:r>
      <w:r w:rsidRPr="00CC0C96">
        <w:rPr>
          <w:rFonts w:ascii="Times New Roman" w:eastAsia="Times New Roman" w:hAnsi="Times New Roman" w:cs="Times New Roman"/>
          <w:sz w:val="26"/>
          <w:szCs w:val="26"/>
        </w:rPr>
        <w:lastRenderedPageBreak/>
        <w:t xml:space="preserve">предусмотренным контрактом (договором, соглашением), который заключен согласно Федеральному </w:t>
      </w:r>
      <w:hyperlink r:id="rId206">
        <w:r w:rsidRPr="00CC0C96">
          <w:rPr>
            <w:rFonts w:ascii="Times New Roman" w:eastAsia="Times New Roman" w:hAnsi="Times New Roman" w:cs="Times New Roman"/>
            <w:sz w:val="26"/>
            <w:szCs w:val="26"/>
          </w:rPr>
          <w:t>закону</w:t>
        </w:r>
      </w:hyperlink>
      <w:r w:rsidRPr="00CC0C96">
        <w:rPr>
          <w:rFonts w:ascii="Times New Roman" w:eastAsia="Times New Roman" w:hAnsi="Times New Roman" w:cs="Times New Roman"/>
          <w:sz w:val="26"/>
          <w:szCs w:val="26"/>
        </w:rPr>
        <w:t xml:space="preserve"> от 05.04.2013 N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8562EF" w:rsidRDefault="008562EF" w:rsidP="00CC0C96">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034D52" w:rsidRPr="00CC0C96" w:rsidRDefault="00034D52" w:rsidP="00CC0C96">
      <w:pPr>
        <w:pStyle w:val="ConsPlusNormal"/>
        <w:jc w:val="both"/>
        <w:rPr>
          <w:rFonts w:ascii="Times New Roman" w:eastAsia="Times New Roman" w:hAnsi="Times New Roman" w:cs="Times New Roman"/>
          <w:sz w:val="26"/>
          <w:szCs w:val="26"/>
        </w:rPr>
      </w:pPr>
    </w:p>
    <w:p w:rsidR="008562EF" w:rsidRDefault="008562EF" w:rsidP="00CC0C96">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07">
        <w:r w:rsidRPr="00CC0C96">
          <w:rPr>
            <w:rFonts w:ascii="Times New Roman" w:eastAsia="Times New Roman" w:hAnsi="Times New Roman" w:cs="Times New Roman"/>
            <w:sz w:val="26"/>
            <w:szCs w:val="26"/>
          </w:rPr>
          <w:t>п. 34</w:t>
        </w:r>
      </w:hyperlink>
      <w:r w:rsidRPr="00CC0C96">
        <w:rPr>
          <w:rFonts w:ascii="Times New Roman" w:eastAsia="Times New Roman" w:hAnsi="Times New Roman" w:cs="Times New Roman"/>
          <w:sz w:val="26"/>
          <w:szCs w:val="26"/>
        </w:rPr>
        <w:t xml:space="preserve"> СГС "Доходы", </w:t>
      </w:r>
      <w:hyperlink r:id="rId208">
        <w:r w:rsidRPr="00CC0C96">
          <w:rPr>
            <w:rFonts w:ascii="Times New Roman" w:eastAsia="Times New Roman" w:hAnsi="Times New Roman" w:cs="Times New Roman"/>
            <w:sz w:val="26"/>
            <w:szCs w:val="26"/>
          </w:rPr>
          <w:t>Письмо</w:t>
        </w:r>
      </w:hyperlink>
      <w:r w:rsidRPr="00CC0C96">
        <w:rPr>
          <w:rFonts w:ascii="Times New Roman" w:eastAsia="Times New Roman" w:hAnsi="Times New Roman" w:cs="Times New Roman"/>
          <w:sz w:val="26"/>
          <w:szCs w:val="26"/>
        </w:rPr>
        <w:t xml:space="preserve"> Минфина России от 18.10.2018 N 02-07-10/75014)</w:t>
      </w:r>
    </w:p>
    <w:p w:rsidR="00034D52" w:rsidRPr="00CC0C96" w:rsidRDefault="00034D52" w:rsidP="00CC0C96">
      <w:pPr>
        <w:pStyle w:val="ConsPlusNormal"/>
        <w:jc w:val="both"/>
        <w:rPr>
          <w:rFonts w:ascii="Times New Roman" w:eastAsia="Times New Roman" w:hAnsi="Times New Roman" w:cs="Times New Roman"/>
          <w:sz w:val="26"/>
          <w:szCs w:val="26"/>
        </w:rPr>
      </w:pPr>
    </w:p>
    <w:p w:rsidR="008562EF" w:rsidRDefault="00000AFC" w:rsidP="00CC0C96">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11.5</w:t>
      </w:r>
      <w:r w:rsidR="008562EF" w:rsidRPr="00CC0C96">
        <w:rPr>
          <w:rFonts w:ascii="Times New Roman" w:eastAsia="Times New Roman" w:hAnsi="Times New Roman" w:cs="Times New Roman"/>
          <w:sz w:val="26"/>
          <w:szCs w:val="26"/>
        </w:rPr>
        <w:t>.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034D52" w:rsidRPr="00CC0C96" w:rsidRDefault="00034D52" w:rsidP="00CC0C96">
      <w:pPr>
        <w:pStyle w:val="ConsPlusNormal"/>
        <w:jc w:val="both"/>
        <w:rPr>
          <w:rFonts w:ascii="Times New Roman" w:eastAsia="Times New Roman" w:hAnsi="Times New Roman" w:cs="Times New Roman"/>
          <w:sz w:val="26"/>
          <w:szCs w:val="26"/>
        </w:rPr>
      </w:pPr>
    </w:p>
    <w:p w:rsidR="008562EF" w:rsidRDefault="008562EF" w:rsidP="00CC0C96">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09">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034D52" w:rsidRPr="00CC0C96" w:rsidRDefault="00034D52" w:rsidP="00CC0C96">
      <w:pPr>
        <w:pStyle w:val="ConsPlusNormal"/>
        <w:jc w:val="both"/>
        <w:rPr>
          <w:rFonts w:ascii="Times New Roman" w:eastAsia="Times New Roman" w:hAnsi="Times New Roman" w:cs="Times New Roman"/>
          <w:sz w:val="26"/>
          <w:szCs w:val="26"/>
        </w:rPr>
      </w:pPr>
    </w:p>
    <w:p w:rsidR="008562EF" w:rsidRDefault="00000AFC" w:rsidP="00CC0C96">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11.6</w:t>
      </w:r>
      <w:r w:rsidR="008562EF" w:rsidRPr="00CC0C96">
        <w:rPr>
          <w:rFonts w:ascii="Times New Roman" w:eastAsia="Times New Roman" w:hAnsi="Times New Roman" w:cs="Times New Roman"/>
          <w:sz w:val="26"/>
          <w:szCs w:val="26"/>
        </w:rPr>
        <w:t>.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w:t>
      </w:r>
      <w:r w:rsidR="00034D52">
        <w:rPr>
          <w:rFonts w:ascii="Times New Roman" w:eastAsia="Times New Roman" w:hAnsi="Times New Roman" w:cs="Times New Roman"/>
          <w:sz w:val="26"/>
          <w:szCs w:val="26"/>
        </w:rPr>
        <w:t> </w:t>
      </w:r>
      <w:r w:rsidR="008562EF" w:rsidRPr="00CC0C96">
        <w:rPr>
          <w:rFonts w:ascii="Times New Roman" w:eastAsia="Times New Roman" w:hAnsi="Times New Roman" w:cs="Times New Roman"/>
          <w:sz w:val="26"/>
          <w:szCs w:val="26"/>
        </w:rPr>
        <w:t>172.</w:t>
      </w:r>
    </w:p>
    <w:p w:rsidR="00034D52" w:rsidRPr="00CC0C96" w:rsidRDefault="00034D52" w:rsidP="00CC0C96">
      <w:pPr>
        <w:pStyle w:val="ConsPlusNormal"/>
        <w:jc w:val="both"/>
        <w:rPr>
          <w:rFonts w:ascii="Times New Roman" w:eastAsia="Times New Roman" w:hAnsi="Times New Roman" w:cs="Times New Roman"/>
          <w:sz w:val="26"/>
          <w:szCs w:val="26"/>
        </w:rPr>
      </w:pPr>
    </w:p>
    <w:p w:rsidR="008562EF" w:rsidRDefault="008562EF" w:rsidP="00CC0C96">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10">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034D52" w:rsidRPr="00CC0C96" w:rsidRDefault="00034D52" w:rsidP="00CC0C96">
      <w:pPr>
        <w:pStyle w:val="ConsPlusNormal"/>
        <w:jc w:val="both"/>
        <w:rPr>
          <w:rFonts w:ascii="Times New Roman" w:eastAsia="Times New Roman" w:hAnsi="Times New Roman" w:cs="Times New Roman"/>
          <w:sz w:val="26"/>
          <w:szCs w:val="26"/>
        </w:rPr>
      </w:pPr>
    </w:p>
    <w:p w:rsidR="008562EF" w:rsidRDefault="00000AFC" w:rsidP="00CC0C96">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11.7</w:t>
      </w:r>
      <w:r w:rsidR="008562EF" w:rsidRPr="00CC0C96">
        <w:rPr>
          <w:rFonts w:ascii="Times New Roman" w:eastAsia="Times New Roman" w:hAnsi="Times New Roman" w:cs="Times New Roman"/>
          <w:sz w:val="26"/>
          <w:szCs w:val="26"/>
        </w:rPr>
        <w:t>. 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"СС" - "Операции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w:t>
      </w:r>
      <w:r w:rsidR="008562EF" w:rsidRPr="00E613C7">
        <w:rPr>
          <w:rFonts w:ascii="Times New Roman" w:eastAsia="Times New Roman" w:hAnsi="Times New Roman" w:cs="Times New Roman"/>
          <w:sz w:val="26"/>
          <w:szCs w:val="26"/>
        </w:rPr>
        <w:t xml:space="preserve">, предусмотренной </w:t>
      </w:r>
      <w:hyperlink w:anchor="P1095">
        <w:r w:rsidR="008562EF" w:rsidRPr="00E613C7">
          <w:rPr>
            <w:rFonts w:ascii="Times New Roman" w:eastAsia="Times New Roman" w:hAnsi="Times New Roman" w:cs="Times New Roman"/>
            <w:sz w:val="26"/>
            <w:szCs w:val="26"/>
          </w:rPr>
          <w:t>Приложением N 4</w:t>
        </w:r>
      </w:hyperlink>
      <w:r w:rsidR="008562EF" w:rsidRPr="00E613C7">
        <w:rPr>
          <w:rFonts w:ascii="Times New Roman" w:eastAsia="Times New Roman" w:hAnsi="Times New Roman" w:cs="Times New Roman"/>
          <w:sz w:val="26"/>
          <w:szCs w:val="26"/>
        </w:rPr>
        <w:t xml:space="preserve"> к</w:t>
      </w:r>
      <w:r w:rsidR="008562EF" w:rsidRPr="00CC0C96">
        <w:rPr>
          <w:rFonts w:ascii="Times New Roman" w:eastAsia="Times New Roman" w:hAnsi="Times New Roman" w:cs="Times New Roman"/>
          <w:sz w:val="26"/>
          <w:szCs w:val="26"/>
        </w:rPr>
        <w:t xml:space="preserve"> настоящей Учетной политике.</w:t>
      </w:r>
    </w:p>
    <w:p w:rsidR="00000AFC" w:rsidRPr="00CC0C96" w:rsidRDefault="00000AFC" w:rsidP="00CC0C96">
      <w:pPr>
        <w:pStyle w:val="ConsPlusNormal"/>
        <w:jc w:val="both"/>
        <w:rPr>
          <w:rFonts w:ascii="Times New Roman" w:eastAsia="Times New Roman" w:hAnsi="Times New Roman" w:cs="Times New Roman"/>
          <w:sz w:val="26"/>
          <w:szCs w:val="26"/>
        </w:rPr>
      </w:pPr>
    </w:p>
    <w:p w:rsidR="008562EF" w:rsidRDefault="008562EF" w:rsidP="00CC0C96">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11">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 </w:t>
      </w:r>
      <w:hyperlink r:id="rId212">
        <w:r w:rsidRPr="00CC0C96">
          <w:rPr>
            <w:rFonts w:ascii="Times New Roman" w:eastAsia="Times New Roman" w:hAnsi="Times New Roman" w:cs="Times New Roman"/>
            <w:sz w:val="26"/>
            <w:szCs w:val="26"/>
          </w:rPr>
          <w:t>п. п. 7</w:t>
        </w:r>
      </w:hyperlink>
      <w:r w:rsidRPr="00CC0C96">
        <w:rPr>
          <w:rFonts w:ascii="Times New Roman" w:eastAsia="Times New Roman" w:hAnsi="Times New Roman" w:cs="Times New Roman"/>
          <w:sz w:val="26"/>
          <w:szCs w:val="26"/>
        </w:rPr>
        <w:t xml:space="preserve">, </w:t>
      </w:r>
      <w:hyperlink r:id="rId213">
        <w:r w:rsidRPr="00CC0C96">
          <w:rPr>
            <w:rFonts w:ascii="Times New Roman" w:eastAsia="Times New Roman" w:hAnsi="Times New Roman" w:cs="Times New Roman"/>
            <w:sz w:val="26"/>
            <w:szCs w:val="26"/>
          </w:rPr>
          <w:t>10</w:t>
        </w:r>
      </w:hyperlink>
      <w:r w:rsidRPr="00CC0C96">
        <w:rPr>
          <w:rFonts w:ascii="Times New Roman" w:eastAsia="Times New Roman" w:hAnsi="Times New Roman" w:cs="Times New Roman"/>
          <w:sz w:val="26"/>
          <w:szCs w:val="26"/>
        </w:rPr>
        <w:t xml:space="preserve">, </w:t>
      </w:r>
      <w:hyperlink r:id="rId214">
        <w:r w:rsidRPr="00CC0C96">
          <w:rPr>
            <w:rFonts w:ascii="Times New Roman" w:eastAsia="Times New Roman" w:hAnsi="Times New Roman" w:cs="Times New Roman"/>
            <w:sz w:val="26"/>
            <w:szCs w:val="26"/>
          </w:rPr>
          <w:t>11</w:t>
        </w:r>
      </w:hyperlink>
      <w:r w:rsidRPr="00CC0C96">
        <w:rPr>
          <w:rFonts w:ascii="Times New Roman" w:eastAsia="Times New Roman" w:hAnsi="Times New Roman" w:cs="Times New Roman"/>
          <w:sz w:val="26"/>
          <w:szCs w:val="26"/>
        </w:rPr>
        <w:t xml:space="preserve"> СГС "Информация о связанных сторонах")</w:t>
      </w:r>
    </w:p>
    <w:p w:rsidR="008562EF" w:rsidRPr="00CC0C96" w:rsidRDefault="008562EF" w:rsidP="008562EF">
      <w:pPr>
        <w:pStyle w:val="ConsPlusNormal"/>
        <w:jc w:val="both"/>
        <w:rPr>
          <w:rFonts w:ascii="Times New Roman" w:eastAsia="Times New Roman" w:hAnsi="Times New Roman" w:cs="Times New Roman"/>
          <w:sz w:val="26"/>
          <w:szCs w:val="26"/>
        </w:rPr>
      </w:pPr>
    </w:p>
    <w:p w:rsidR="008562EF" w:rsidRPr="00744A23" w:rsidRDefault="008562EF" w:rsidP="008562EF">
      <w:pPr>
        <w:pStyle w:val="ConsPlusNormal"/>
        <w:jc w:val="center"/>
        <w:rPr>
          <w:rFonts w:ascii="Times New Roman" w:hAnsi="Times New Roman" w:cs="Times New Roman"/>
          <w:b/>
          <w:sz w:val="26"/>
          <w:szCs w:val="26"/>
        </w:rPr>
      </w:pPr>
      <w:r w:rsidRPr="00744A23">
        <w:rPr>
          <w:rFonts w:ascii="Times New Roman" w:hAnsi="Times New Roman" w:cs="Times New Roman"/>
          <w:b/>
          <w:sz w:val="26"/>
          <w:szCs w:val="26"/>
        </w:rPr>
        <w:t>12. Финансовый результат</w:t>
      </w:r>
    </w:p>
    <w:p w:rsidR="009C40E3" w:rsidRPr="009C40E3" w:rsidRDefault="009C40E3" w:rsidP="009C40E3">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12.1 </w:t>
      </w:r>
      <w:r w:rsidRPr="009C40E3">
        <w:rPr>
          <w:rFonts w:ascii="Times New Roman" w:eastAsia="Times New Roman" w:hAnsi="Times New Roman" w:cs="Times New Roman"/>
          <w:sz w:val="26"/>
          <w:szCs w:val="26"/>
        </w:rPr>
        <w:t>Учет сумм доходов, начисленных (полученных) учр</w:t>
      </w:r>
      <w:r>
        <w:rPr>
          <w:rFonts w:ascii="Times New Roman" w:eastAsia="Times New Roman" w:hAnsi="Times New Roman" w:cs="Times New Roman"/>
          <w:sz w:val="26"/>
          <w:szCs w:val="26"/>
        </w:rPr>
        <w:t xml:space="preserve">еждением в отчетном периоде, но </w:t>
      </w:r>
      <w:r w:rsidRPr="009C40E3">
        <w:rPr>
          <w:rFonts w:ascii="Times New Roman" w:eastAsia="Times New Roman" w:hAnsi="Times New Roman" w:cs="Times New Roman"/>
          <w:sz w:val="26"/>
          <w:szCs w:val="26"/>
        </w:rPr>
        <w:t>относящихся к будущим отчетным периодам, ведется на счете 4</w:t>
      </w:r>
      <w:r>
        <w:rPr>
          <w:rFonts w:ascii="Times New Roman" w:eastAsia="Times New Roman" w:hAnsi="Times New Roman" w:cs="Times New Roman"/>
          <w:sz w:val="26"/>
          <w:szCs w:val="26"/>
        </w:rPr>
        <w:t xml:space="preserve">01 40. Такие доходы учитываются </w:t>
      </w:r>
      <w:r w:rsidRPr="009C40E3">
        <w:rPr>
          <w:rFonts w:ascii="Times New Roman" w:eastAsia="Times New Roman" w:hAnsi="Times New Roman" w:cs="Times New Roman"/>
          <w:sz w:val="26"/>
          <w:szCs w:val="26"/>
        </w:rPr>
        <w:t xml:space="preserve">в составе доходов будущих периодов, их учет ведется в соответствии с </w:t>
      </w:r>
      <w:r>
        <w:rPr>
          <w:rFonts w:ascii="Times New Roman" w:eastAsia="Times New Roman" w:hAnsi="Times New Roman" w:cs="Times New Roman"/>
          <w:sz w:val="26"/>
          <w:szCs w:val="26"/>
        </w:rPr>
        <w:t xml:space="preserve">нормами стандарта </w:t>
      </w:r>
      <w:r w:rsidRPr="009C40E3">
        <w:rPr>
          <w:rFonts w:ascii="Times New Roman" w:eastAsia="Times New Roman" w:hAnsi="Times New Roman" w:cs="Times New Roman"/>
          <w:sz w:val="26"/>
          <w:szCs w:val="26"/>
        </w:rPr>
        <w:t>«Доходы».</w:t>
      </w:r>
    </w:p>
    <w:p w:rsidR="009C40E3" w:rsidRP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Отражение бухгалтерских записей по учету доходов буд</w:t>
      </w:r>
      <w:r>
        <w:rPr>
          <w:rFonts w:ascii="Times New Roman" w:eastAsia="Times New Roman" w:hAnsi="Times New Roman" w:cs="Times New Roman"/>
          <w:sz w:val="26"/>
          <w:szCs w:val="26"/>
        </w:rPr>
        <w:t xml:space="preserve">ущих периодов осуществляется по </w:t>
      </w:r>
      <w:r w:rsidRPr="009C40E3">
        <w:rPr>
          <w:rFonts w:ascii="Times New Roman" w:eastAsia="Times New Roman" w:hAnsi="Times New Roman" w:cs="Times New Roman"/>
          <w:sz w:val="26"/>
          <w:szCs w:val="26"/>
        </w:rPr>
        <w:t>соответствующим счетам аналитического учета счета:</w:t>
      </w:r>
    </w:p>
    <w:p w:rsidR="009C40E3" w:rsidRP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- 401 41 «Доходы будущих периодов к признанию в текущем году»;</w:t>
      </w:r>
    </w:p>
    <w:p w:rsidR="009C40E3" w:rsidRP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- 401 49 «Доходы будущих периодов к признанию в очередные года».</w:t>
      </w:r>
    </w:p>
    <w:p w:rsidR="009C40E3" w:rsidRP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lastRenderedPageBreak/>
        <w:t>К числу доходов будущих периодов учреждения относятся:</w:t>
      </w:r>
    </w:p>
    <w:p w:rsidR="009C40E3" w:rsidRP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по соглашениям о предоставлении субсидий в очередном финан</w:t>
      </w:r>
      <w:r>
        <w:rPr>
          <w:rFonts w:ascii="Times New Roman" w:eastAsia="Times New Roman" w:hAnsi="Times New Roman" w:cs="Times New Roman"/>
          <w:sz w:val="26"/>
          <w:szCs w:val="26"/>
        </w:rPr>
        <w:t>совом году (годах, следующих за отчетным)</w:t>
      </w:r>
      <w:r w:rsidRPr="009C40E3">
        <w:rPr>
          <w:rFonts w:ascii="Times New Roman" w:eastAsia="Times New Roman" w:hAnsi="Times New Roman" w:cs="Times New Roman"/>
          <w:sz w:val="26"/>
          <w:szCs w:val="26"/>
        </w:rPr>
        <w:t>, а также на осуществление</w:t>
      </w:r>
      <w:r>
        <w:rPr>
          <w:rFonts w:ascii="Times New Roman" w:eastAsia="Times New Roman" w:hAnsi="Times New Roman" w:cs="Times New Roman"/>
          <w:sz w:val="26"/>
          <w:szCs w:val="26"/>
        </w:rPr>
        <w:t xml:space="preserve"> капитальных вложений в объекты </w:t>
      </w:r>
      <w:r w:rsidRPr="009C40E3">
        <w:rPr>
          <w:rFonts w:ascii="Times New Roman" w:eastAsia="Times New Roman" w:hAnsi="Times New Roman" w:cs="Times New Roman"/>
          <w:sz w:val="26"/>
          <w:szCs w:val="26"/>
        </w:rPr>
        <w:t>капитального строительства государственной (муниципальной) собствен</w:t>
      </w:r>
      <w:r>
        <w:rPr>
          <w:rFonts w:ascii="Times New Roman" w:eastAsia="Times New Roman" w:hAnsi="Times New Roman" w:cs="Times New Roman"/>
          <w:sz w:val="26"/>
          <w:szCs w:val="26"/>
        </w:rPr>
        <w:t xml:space="preserve">ности и приобретение </w:t>
      </w:r>
      <w:r w:rsidRPr="009C40E3">
        <w:rPr>
          <w:rFonts w:ascii="Times New Roman" w:eastAsia="Times New Roman" w:hAnsi="Times New Roman" w:cs="Times New Roman"/>
          <w:sz w:val="26"/>
          <w:szCs w:val="26"/>
        </w:rPr>
        <w:t>объектов недвижимого имущества в государственную (муниципальную) собственность;</w:t>
      </w:r>
    </w:p>
    <w:p w:rsidR="009C40E3" w:rsidRP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по договорам (соглашениям) о предоставлении грантов;</w:t>
      </w:r>
    </w:p>
    <w:p w:rsidR="009C40E3" w:rsidRP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по договору аренды (имущественного найма);</w:t>
      </w:r>
    </w:p>
    <w:p w:rsidR="009C40E3" w:rsidRP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по договору безвозмездного пользования;</w:t>
      </w:r>
    </w:p>
    <w:p w:rsid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иные аналогичные доходы.</w:t>
      </w:r>
    </w:p>
    <w:p w:rsidR="00FB49CB" w:rsidRPr="009C40E3" w:rsidRDefault="00FB49CB" w:rsidP="009C40E3">
      <w:pPr>
        <w:pStyle w:val="ConsPlusNormal"/>
        <w:jc w:val="both"/>
        <w:rPr>
          <w:rFonts w:ascii="Times New Roman" w:eastAsia="Times New Roman" w:hAnsi="Times New Roman" w:cs="Times New Roman"/>
          <w:sz w:val="26"/>
          <w:szCs w:val="26"/>
        </w:rPr>
      </w:pPr>
    </w:p>
    <w:p w:rsidR="009C40E3" w:rsidRPr="009C40E3" w:rsidRDefault="009C40E3" w:rsidP="009C40E3">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12.2 </w:t>
      </w:r>
      <w:r w:rsidRPr="009C40E3">
        <w:rPr>
          <w:rFonts w:ascii="Times New Roman" w:eastAsia="Times New Roman" w:hAnsi="Times New Roman" w:cs="Times New Roman"/>
          <w:sz w:val="26"/>
          <w:szCs w:val="26"/>
        </w:rPr>
        <w:t>Доходы признаются:</w:t>
      </w:r>
    </w:p>
    <w:p w:rsidR="009C40E3" w:rsidRPr="009C40E3"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в том отчетном (налоговом) периоде, к которому они о</w:t>
      </w:r>
      <w:r>
        <w:rPr>
          <w:rFonts w:ascii="Times New Roman" w:eastAsia="Times New Roman" w:hAnsi="Times New Roman" w:cs="Times New Roman"/>
          <w:sz w:val="26"/>
          <w:szCs w:val="26"/>
        </w:rPr>
        <w:t xml:space="preserve">тносятся независимо от факта их </w:t>
      </w:r>
      <w:r w:rsidRPr="009C40E3">
        <w:rPr>
          <w:rFonts w:ascii="Times New Roman" w:eastAsia="Times New Roman" w:hAnsi="Times New Roman" w:cs="Times New Roman"/>
          <w:sz w:val="26"/>
          <w:szCs w:val="26"/>
        </w:rPr>
        <w:t>оплаты (метод начисления);</w:t>
      </w:r>
    </w:p>
    <w:p w:rsidR="0018143C"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xml:space="preserve">Списание доходов будущих периодов осуществляется по </w:t>
      </w:r>
      <w:r w:rsidR="0018143C">
        <w:rPr>
          <w:rFonts w:ascii="Times New Roman" w:eastAsia="Times New Roman" w:hAnsi="Times New Roman" w:cs="Times New Roman"/>
          <w:sz w:val="26"/>
          <w:szCs w:val="26"/>
        </w:rPr>
        <w:t>кварталам</w:t>
      </w:r>
      <w:r w:rsidRPr="009C40E3">
        <w:rPr>
          <w:rFonts w:ascii="Times New Roman" w:eastAsia="Times New Roman" w:hAnsi="Times New Roman" w:cs="Times New Roman"/>
          <w:sz w:val="26"/>
          <w:szCs w:val="26"/>
        </w:rPr>
        <w:t>.</w:t>
      </w:r>
    </w:p>
    <w:p w:rsidR="0018143C" w:rsidRDefault="0018143C" w:rsidP="009C40E3">
      <w:pPr>
        <w:pStyle w:val="ConsPlusNormal"/>
        <w:jc w:val="both"/>
        <w:rPr>
          <w:rFonts w:ascii="Times New Roman" w:eastAsia="Times New Roman" w:hAnsi="Times New Roman" w:cs="Times New Roman"/>
          <w:sz w:val="26"/>
          <w:szCs w:val="26"/>
        </w:rPr>
      </w:pPr>
    </w:p>
    <w:p w:rsidR="00DF02BB" w:rsidRPr="00CC0C96" w:rsidRDefault="009C40E3" w:rsidP="009C40E3">
      <w:pPr>
        <w:pStyle w:val="ConsPlusNormal"/>
        <w:jc w:val="both"/>
        <w:rPr>
          <w:rFonts w:ascii="Times New Roman" w:eastAsia="Times New Roman" w:hAnsi="Times New Roman" w:cs="Times New Roman"/>
          <w:sz w:val="26"/>
          <w:szCs w:val="26"/>
        </w:rPr>
      </w:pPr>
      <w:r w:rsidRPr="009C40E3">
        <w:rPr>
          <w:rFonts w:ascii="Times New Roman" w:eastAsia="Times New Roman" w:hAnsi="Times New Roman" w:cs="Times New Roman"/>
          <w:sz w:val="26"/>
          <w:szCs w:val="26"/>
        </w:rPr>
        <w:t xml:space="preserve"> </w:t>
      </w:r>
      <w:r w:rsidR="0018143C">
        <w:rPr>
          <w:rFonts w:ascii="Times New Roman" w:eastAsia="Times New Roman" w:hAnsi="Times New Roman" w:cs="Times New Roman"/>
          <w:sz w:val="26"/>
          <w:szCs w:val="26"/>
        </w:rPr>
        <w:t>12.3</w:t>
      </w:r>
      <w:r w:rsidR="00DF02BB" w:rsidRPr="00CC0C96">
        <w:rPr>
          <w:rFonts w:ascii="Times New Roman" w:eastAsia="Times New Roman" w:hAnsi="Times New Roman" w:cs="Times New Roman"/>
          <w:sz w:val="26"/>
          <w:szCs w:val="26"/>
        </w:rPr>
        <w:t>. Как расходы будущих периодов учитываются расходы:</w:t>
      </w:r>
    </w:p>
    <w:p w:rsidR="00DF02BB" w:rsidRDefault="00DF02BB" w:rsidP="00DF02B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взносы на капитальный ремонт многоквартирных домов;</w:t>
      </w:r>
    </w:p>
    <w:p w:rsidR="00DF02BB" w:rsidRDefault="00DF02BB" w:rsidP="00DF02B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упущенная выгода от сдачи в аренду объектов на льготных условиях;</w:t>
      </w:r>
    </w:p>
    <w:p w:rsidR="00DF02BB" w:rsidRPr="00CC0C96" w:rsidRDefault="00DF02BB" w:rsidP="00DF02BB">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право пользования активом, если срок пользования переходит на следующий отчетный период;</w:t>
      </w:r>
    </w:p>
    <w:p w:rsidR="00DF02BB" w:rsidRPr="00CC0C96" w:rsidRDefault="00DF02BB" w:rsidP="00DF02BB">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 (Основание: </w:t>
      </w:r>
      <w:hyperlink r:id="rId215">
        <w:r w:rsidRPr="00CC0C96">
          <w:rPr>
            <w:rFonts w:ascii="Times New Roman" w:eastAsia="Times New Roman" w:hAnsi="Times New Roman" w:cs="Times New Roman"/>
            <w:sz w:val="26"/>
            <w:szCs w:val="26"/>
          </w:rPr>
          <w:t>п. 302</w:t>
        </w:r>
      </w:hyperlink>
      <w:r w:rsidRPr="00CC0C96">
        <w:rPr>
          <w:rFonts w:ascii="Times New Roman" w:eastAsia="Times New Roman" w:hAnsi="Times New Roman" w:cs="Times New Roman"/>
          <w:sz w:val="26"/>
          <w:szCs w:val="26"/>
        </w:rPr>
        <w:t xml:space="preserve"> Инструкции N 157н</w:t>
      </w:r>
      <w:r w:rsidR="003935DD">
        <w:rPr>
          <w:rFonts w:ascii="Times New Roman" w:eastAsia="Times New Roman" w:hAnsi="Times New Roman" w:cs="Times New Roman"/>
          <w:sz w:val="26"/>
          <w:szCs w:val="26"/>
        </w:rPr>
        <w:t xml:space="preserve">, </w:t>
      </w:r>
      <w:r w:rsidR="003935DD" w:rsidRPr="003935DD">
        <w:t xml:space="preserve"> </w:t>
      </w:r>
      <w:r w:rsidR="003935DD" w:rsidRPr="003935DD">
        <w:rPr>
          <w:rFonts w:ascii="Times New Roman" w:eastAsia="Times New Roman" w:hAnsi="Times New Roman" w:cs="Times New Roman"/>
          <w:sz w:val="26"/>
          <w:szCs w:val="26"/>
        </w:rPr>
        <w:t>СГС "Доходы");</w:t>
      </w:r>
      <w:r w:rsidR="003935DD">
        <w:rPr>
          <w:rFonts w:ascii="Times New Roman" w:eastAsia="Times New Roman" w:hAnsi="Times New Roman" w:cs="Times New Roman"/>
          <w:sz w:val="26"/>
          <w:szCs w:val="26"/>
        </w:rPr>
        <w:t xml:space="preserve"> </w:t>
      </w:r>
      <w:r w:rsidRPr="00CC0C96">
        <w:rPr>
          <w:rFonts w:ascii="Times New Roman" w:eastAsia="Times New Roman" w:hAnsi="Times New Roman" w:cs="Times New Roman"/>
          <w:sz w:val="26"/>
          <w:szCs w:val="26"/>
        </w:rPr>
        <w:t>)</w:t>
      </w:r>
    </w:p>
    <w:p w:rsidR="00DF02BB" w:rsidRDefault="00DF02BB" w:rsidP="008562EF">
      <w:pPr>
        <w:pStyle w:val="ConsPlusNormal"/>
        <w:jc w:val="both"/>
      </w:pPr>
    </w:p>
    <w:p w:rsidR="008562EF" w:rsidRPr="00CC0C96" w:rsidRDefault="0018143C" w:rsidP="008562EF">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12.4</w:t>
      </w:r>
      <w:r w:rsidR="008562EF" w:rsidRPr="00CC0C96">
        <w:rPr>
          <w:rFonts w:ascii="Times New Roman" w:eastAsia="Times New Roman" w:hAnsi="Times New Roman" w:cs="Times New Roman"/>
          <w:sz w:val="26"/>
          <w:szCs w:val="26"/>
        </w:rPr>
        <w:t xml:space="preserve">. Как </w:t>
      </w:r>
      <w:r w:rsidR="009C40E3">
        <w:rPr>
          <w:rFonts w:ascii="Times New Roman" w:eastAsia="Times New Roman" w:hAnsi="Times New Roman" w:cs="Times New Roman"/>
          <w:sz w:val="26"/>
          <w:szCs w:val="26"/>
        </w:rPr>
        <w:t>резервы предстоящих расходов</w:t>
      </w:r>
      <w:r w:rsidR="008562EF" w:rsidRPr="00CC0C96">
        <w:rPr>
          <w:rFonts w:ascii="Times New Roman" w:eastAsia="Times New Roman" w:hAnsi="Times New Roman" w:cs="Times New Roman"/>
          <w:sz w:val="26"/>
          <w:szCs w:val="26"/>
        </w:rPr>
        <w:t xml:space="preserve"> учитываются расходы:</w:t>
      </w:r>
    </w:p>
    <w:p w:rsidR="008562EF"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выплату отпускных за неотработанные дни отпуска;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16">
        <w:r w:rsidRPr="00CC0C96">
          <w:rPr>
            <w:rFonts w:ascii="Times New Roman" w:eastAsia="Times New Roman" w:hAnsi="Times New Roman" w:cs="Times New Roman"/>
            <w:sz w:val="26"/>
            <w:szCs w:val="26"/>
          </w:rPr>
          <w:t>п. 302</w:t>
        </w:r>
      </w:hyperlink>
      <w:r w:rsidRPr="00CC0C96">
        <w:rPr>
          <w:rFonts w:ascii="Times New Roman" w:eastAsia="Times New Roman" w:hAnsi="Times New Roman" w:cs="Times New Roman"/>
          <w:sz w:val="26"/>
          <w:szCs w:val="26"/>
        </w:rPr>
        <w:t xml:space="preserve"> Инструкции N 157н)</w:t>
      </w:r>
    </w:p>
    <w:p w:rsidR="00282683" w:rsidRPr="00CC0C96" w:rsidRDefault="0018143C"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12.5</w:t>
      </w:r>
      <w:r w:rsidR="008562EF" w:rsidRPr="00CC0C96">
        <w:rPr>
          <w:rFonts w:ascii="Times New Roman" w:eastAsia="Times New Roman" w:hAnsi="Times New Roman" w:cs="Times New Roman"/>
          <w:sz w:val="26"/>
          <w:szCs w:val="26"/>
        </w:rPr>
        <w:t>. Расходы на выплату отпускных за неотработанные дни отпуска относятся на финансовый результат текущего финансового года в размере, соответствующем отработанному периоду, дающему право на предоставление отпуска.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17">
        <w:r w:rsidRPr="00CC0C96">
          <w:rPr>
            <w:rFonts w:ascii="Times New Roman" w:eastAsia="Times New Roman" w:hAnsi="Times New Roman" w:cs="Times New Roman"/>
            <w:sz w:val="26"/>
            <w:szCs w:val="26"/>
          </w:rPr>
          <w:t>п. 302</w:t>
        </w:r>
      </w:hyperlink>
      <w:r w:rsidRPr="00CC0C96">
        <w:rPr>
          <w:rFonts w:ascii="Times New Roman" w:eastAsia="Times New Roman" w:hAnsi="Times New Roman" w:cs="Times New Roman"/>
          <w:sz w:val="26"/>
          <w:szCs w:val="26"/>
        </w:rPr>
        <w:t xml:space="preserve"> Инструкции N 157н)</w:t>
      </w:r>
    </w:p>
    <w:p w:rsidR="00282683"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12.</w:t>
      </w:r>
      <w:r w:rsidR="0018143C">
        <w:rPr>
          <w:rFonts w:ascii="Times New Roman" w:eastAsia="Times New Roman" w:hAnsi="Times New Roman" w:cs="Times New Roman"/>
          <w:sz w:val="26"/>
          <w:szCs w:val="26"/>
        </w:rPr>
        <w:t>6</w:t>
      </w:r>
      <w:r w:rsidRPr="00CC0C96">
        <w:rPr>
          <w:rFonts w:ascii="Times New Roman" w:eastAsia="Times New Roman" w:hAnsi="Times New Roman" w:cs="Times New Roman"/>
          <w:sz w:val="26"/>
          <w:szCs w:val="26"/>
        </w:rPr>
        <w:t>. 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18">
        <w:r w:rsidRPr="00CC0C96">
          <w:rPr>
            <w:rFonts w:ascii="Times New Roman" w:eastAsia="Times New Roman" w:hAnsi="Times New Roman" w:cs="Times New Roman"/>
            <w:sz w:val="26"/>
            <w:szCs w:val="26"/>
          </w:rPr>
          <w:t>п. 302.1</w:t>
        </w:r>
      </w:hyperlink>
      <w:r w:rsidRPr="00CC0C96">
        <w:rPr>
          <w:rFonts w:ascii="Times New Roman" w:eastAsia="Times New Roman" w:hAnsi="Times New Roman" w:cs="Times New Roman"/>
          <w:sz w:val="26"/>
          <w:szCs w:val="26"/>
        </w:rPr>
        <w:t xml:space="preserve"> Инструкции N 157н, </w:t>
      </w:r>
      <w:hyperlink r:id="rId219">
        <w:r w:rsidRPr="00CC0C96">
          <w:rPr>
            <w:rFonts w:ascii="Times New Roman" w:eastAsia="Times New Roman" w:hAnsi="Times New Roman" w:cs="Times New Roman"/>
            <w:sz w:val="26"/>
            <w:szCs w:val="26"/>
          </w:rPr>
          <w:t>п. 6</w:t>
        </w:r>
      </w:hyperlink>
      <w:r w:rsidRPr="00CC0C96">
        <w:rPr>
          <w:rFonts w:ascii="Times New Roman" w:eastAsia="Times New Roman" w:hAnsi="Times New Roman" w:cs="Times New Roman"/>
          <w:sz w:val="26"/>
          <w:szCs w:val="26"/>
        </w:rPr>
        <w:t xml:space="preserve"> СГС "Резервы")</w:t>
      </w:r>
    </w:p>
    <w:p w:rsidR="008562EF" w:rsidRPr="00CC0C96" w:rsidRDefault="0018143C"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12.7</w:t>
      </w:r>
      <w:r w:rsidR="008562EF" w:rsidRPr="00CC0C96">
        <w:rPr>
          <w:rFonts w:ascii="Times New Roman" w:eastAsia="Times New Roman" w:hAnsi="Times New Roman" w:cs="Times New Roman"/>
          <w:sz w:val="26"/>
          <w:szCs w:val="26"/>
        </w:rPr>
        <w:t xml:space="preserve">.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w:t>
      </w:r>
      <w:hyperlink w:anchor="P2060">
        <w:r w:rsidR="008562EF" w:rsidRPr="00CC0C96">
          <w:rPr>
            <w:rFonts w:ascii="Times New Roman" w:eastAsia="Times New Roman" w:hAnsi="Times New Roman" w:cs="Times New Roman"/>
            <w:sz w:val="26"/>
            <w:szCs w:val="26"/>
          </w:rPr>
          <w:t>п. 2.5</w:t>
        </w:r>
      </w:hyperlink>
      <w:r w:rsidR="008562EF" w:rsidRPr="00CC0C96">
        <w:rPr>
          <w:rFonts w:ascii="Times New Roman" w:eastAsia="Times New Roman" w:hAnsi="Times New Roman" w:cs="Times New Roman"/>
          <w:sz w:val="26"/>
          <w:szCs w:val="26"/>
        </w:rPr>
        <w:t xml:space="preserve"> Приложения N 12 к настоящей Учетной политике.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20">
        <w:r w:rsidRPr="00CC0C96">
          <w:rPr>
            <w:rFonts w:ascii="Times New Roman" w:eastAsia="Times New Roman" w:hAnsi="Times New Roman" w:cs="Times New Roman"/>
            <w:sz w:val="26"/>
            <w:szCs w:val="26"/>
          </w:rPr>
          <w:t>п. 10</w:t>
        </w:r>
      </w:hyperlink>
      <w:r w:rsidRPr="00CC0C96">
        <w:rPr>
          <w:rFonts w:ascii="Times New Roman" w:eastAsia="Times New Roman" w:hAnsi="Times New Roman" w:cs="Times New Roman"/>
          <w:sz w:val="26"/>
          <w:szCs w:val="26"/>
        </w:rPr>
        <w:t xml:space="preserve"> СГС "Выплаты персоналу")</w:t>
      </w:r>
    </w:p>
    <w:p w:rsidR="008562EF" w:rsidRPr="00CC0C96" w:rsidRDefault="00DF02BB"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12.6</w:t>
      </w:r>
      <w:r w:rsidR="008562EF" w:rsidRPr="00CC0C96">
        <w:rPr>
          <w:rFonts w:ascii="Times New Roman" w:eastAsia="Times New Roman" w:hAnsi="Times New Roman" w:cs="Times New Roman"/>
          <w:sz w:val="26"/>
          <w:szCs w:val="26"/>
        </w:rPr>
        <w:t xml:space="preserve">. Аналитический учет резервов предстоящих расходов ведется в карточке учета средств и расчетов </w:t>
      </w:r>
      <w:hyperlink r:id="rId221">
        <w:r w:rsidR="008562EF" w:rsidRPr="00CC0C96">
          <w:rPr>
            <w:rFonts w:ascii="Times New Roman" w:eastAsia="Times New Roman" w:hAnsi="Times New Roman" w:cs="Times New Roman"/>
            <w:sz w:val="26"/>
            <w:szCs w:val="26"/>
          </w:rPr>
          <w:t>(ф. 0504051)</w:t>
        </w:r>
      </w:hyperlink>
      <w:r w:rsidR="008562EF" w:rsidRPr="00CC0C96">
        <w:rPr>
          <w:rFonts w:ascii="Times New Roman" w:eastAsia="Times New Roman" w:hAnsi="Times New Roman" w:cs="Times New Roman"/>
          <w:sz w:val="26"/>
          <w:szCs w:val="26"/>
        </w:rPr>
        <w:t>.</w:t>
      </w:r>
    </w:p>
    <w:p w:rsidR="008562EF"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22">
        <w:r w:rsidRPr="00CC0C96">
          <w:rPr>
            <w:rFonts w:ascii="Times New Roman" w:eastAsia="Times New Roman" w:hAnsi="Times New Roman" w:cs="Times New Roman"/>
            <w:sz w:val="26"/>
            <w:szCs w:val="26"/>
          </w:rPr>
          <w:t>п. 302.1</w:t>
        </w:r>
      </w:hyperlink>
      <w:r w:rsidRPr="00CC0C96">
        <w:rPr>
          <w:rFonts w:ascii="Times New Roman" w:eastAsia="Times New Roman" w:hAnsi="Times New Roman" w:cs="Times New Roman"/>
          <w:sz w:val="26"/>
          <w:szCs w:val="26"/>
        </w:rPr>
        <w:t xml:space="preserve"> Инструкции N 157н)</w:t>
      </w:r>
    </w:p>
    <w:p w:rsidR="00FB49CB" w:rsidRPr="00497BB6" w:rsidRDefault="0072788F" w:rsidP="00FB49CB">
      <w:pPr>
        <w:pStyle w:val="ConsPlusNormal"/>
        <w:spacing w:before="200"/>
        <w:jc w:val="center"/>
        <w:rPr>
          <w:rFonts w:ascii="Times New Roman" w:eastAsia="Times New Roman" w:hAnsi="Times New Roman" w:cs="Times New Roman"/>
          <w:b/>
          <w:sz w:val="26"/>
          <w:szCs w:val="26"/>
        </w:rPr>
      </w:pPr>
      <w:r w:rsidRPr="00497BB6">
        <w:rPr>
          <w:rFonts w:ascii="Times New Roman" w:eastAsia="Times New Roman" w:hAnsi="Times New Roman" w:cs="Times New Roman"/>
          <w:b/>
          <w:sz w:val="26"/>
          <w:szCs w:val="26"/>
        </w:rPr>
        <w:t xml:space="preserve">13 </w:t>
      </w:r>
      <w:r w:rsidR="000C2979" w:rsidRPr="00497BB6">
        <w:rPr>
          <w:rFonts w:ascii="Times New Roman" w:eastAsia="Times New Roman" w:hAnsi="Times New Roman" w:cs="Times New Roman"/>
          <w:b/>
          <w:sz w:val="26"/>
          <w:szCs w:val="26"/>
        </w:rPr>
        <w:t>Аренда</w:t>
      </w:r>
    </w:p>
    <w:p w:rsidR="00FB49CB" w:rsidRPr="00497BB6" w:rsidRDefault="00FB49CB" w:rsidP="00FB49CB">
      <w:pPr>
        <w:pStyle w:val="ConsPlusNormal"/>
        <w:spacing w:before="200"/>
        <w:jc w:val="center"/>
        <w:rPr>
          <w:rFonts w:ascii="Times New Roman" w:eastAsia="Times New Roman" w:hAnsi="Times New Roman" w:cs="Times New Roman"/>
          <w:b/>
          <w:sz w:val="26"/>
          <w:szCs w:val="26"/>
        </w:rPr>
      </w:pPr>
    </w:p>
    <w:p w:rsidR="00452B2B" w:rsidRPr="00497BB6" w:rsidRDefault="00452B2B" w:rsidP="00452B2B">
      <w:pPr>
        <w:tabs>
          <w:tab w:val="left" w:pos="0"/>
        </w:tabs>
        <w:autoSpaceDE w:val="0"/>
        <w:autoSpaceDN w:val="0"/>
        <w:adjustRightInd w:val="0"/>
        <w:spacing w:after="200"/>
        <w:jc w:val="both"/>
        <w:outlineLvl w:val="1"/>
        <w:rPr>
          <w:sz w:val="26"/>
          <w:szCs w:val="26"/>
        </w:rPr>
      </w:pPr>
      <w:r w:rsidRPr="00497BB6">
        <w:rPr>
          <w:rFonts w:eastAsia="Calibri"/>
          <w:sz w:val="28"/>
          <w:szCs w:val="28"/>
          <w:lang w:eastAsia="en-US"/>
        </w:rPr>
        <w:tab/>
      </w:r>
      <w:r w:rsidRPr="00497BB6">
        <w:rPr>
          <w:sz w:val="26"/>
          <w:szCs w:val="26"/>
        </w:rPr>
        <w:t xml:space="preserve">16.1. Учет по арендной плате ведется в соответствии с Федеральным стандартом бухгалтерского учета «Аренда» утвержденного Приказом Министерства Финансов Российской Федерации от 31.12.2016г. № 258н. </w:t>
      </w:r>
    </w:p>
    <w:p w:rsidR="00E23A01" w:rsidRPr="00A717C5" w:rsidRDefault="00452B2B" w:rsidP="00A717C5">
      <w:pPr>
        <w:tabs>
          <w:tab w:val="left" w:pos="0"/>
        </w:tabs>
        <w:autoSpaceDE w:val="0"/>
        <w:autoSpaceDN w:val="0"/>
        <w:adjustRightInd w:val="0"/>
        <w:spacing w:after="200"/>
        <w:jc w:val="both"/>
        <w:outlineLvl w:val="1"/>
      </w:pPr>
      <w:r w:rsidRPr="00497BB6">
        <w:rPr>
          <w:sz w:val="26"/>
          <w:szCs w:val="26"/>
        </w:rPr>
        <w:tab/>
        <w:t xml:space="preserve">Настоящий Стандарт применяется при отражении в бухгалтерском учете активов, обязательств, фактов хозяйственной жизни, иных объектов бухгалтерского учета, возникающих при получении (предоставлении) во временное владение и пользование или во временное пользование материальных ценностей по договору аренды (имущественного найма) либо по договору безвозмездного пользования (далее - объекты учета аренды), а также при раскрытии в бухгалтерской (финансовой) отчетности информации об указанных объектах бухгалтерского учета, если иное не установлено другими федеральными стандартами бухгалтерского учета для организаций государственного сектора, единой методологией бюджетного учета и бюджетной отчетности, установленной в соответствии с бюджетным законодательством Российской Федерации, и </w:t>
      </w:r>
      <w:hyperlink r:id="rId223" w:history="1">
        <w:r w:rsidRPr="00497BB6">
          <w:rPr>
            <w:sz w:val="26"/>
            <w:szCs w:val="26"/>
          </w:rPr>
          <w:t>Инструкцией</w:t>
        </w:r>
      </w:hyperlink>
      <w:r w:rsidRPr="00497BB6">
        <w:rPr>
          <w:sz w:val="26"/>
          <w:szCs w:val="26"/>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497BB6">
        <w:t>.</w:t>
      </w:r>
    </w:p>
    <w:p w:rsidR="00E23A01" w:rsidRPr="003258D3" w:rsidRDefault="00480149" w:rsidP="00E23A01">
      <w:pPr>
        <w:widowControl w:val="0"/>
        <w:autoSpaceDE w:val="0"/>
        <w:autoSpaceDN w:val="0"/>
        <w:ind w:firstLine="540"/>
        <w:jc w:val="both"/>
        <w:rPr>
          <w:rFonts w:eastAsiaTheme="minorEastAsia"/>
          <w:sz w:val="26"/>
          <w:szCs w:val="26"/>
        </w:rPr>
      </w:pPr>
      <w:r w:rsidRPr="003258D3">
        <w:rPr>
          <w:rFonts w:eastAsiaTheme="minorEastAsia"/>
          <w:sz w:val="26"/>
          <w:szCs w:val="26"/>
        </w:rPr>
        <w:t xml:space="preserve">13.1. </w:t>
      </w:r>
      <w:r w:rsidR="00E23A01" w:rsidRPr="003258D3">
        <w:rPr>
          <w:rFonts w:eastAsiaTheme="minorEastAsia"/>
          <w:sz w:val="26"/>
          <w:szCs w:val="26"/>
        </w:rPr>
        <w:t xml:space="preserve">Объекты бухгалтерского учета, возникающие при передаче государственного (муниципального) имущества в безвозмездное пользование классифицируются для целей настоящего </w:t>
      </w:r>
      <w:r w:rsidR="003F7480" w:rsidRPr="003258D3">
        <w:rPr>
          <w:rFonts w:eastAsiaTheme="minorEastAsia"/>
          <w:sz w:val="26"/>
          <w:szCs w:val="26"/>
        </w:rPr>
        <w:t>положения</w:t>
      </w:r>
      <w:r w:rsidR="00E23A01" w:rsidRPr="003258D3">
        <w:rPr>
          <w:rFonts w:eastAsiaTheme="minorEastAsia"/>
          <w:sz w:val="26"/>
          <w:szCs w:val="26"/>
        </w:rPr>
        <w:t xml:space="preserve"> в качестве объектов учета аренды.</w:t>
      </w:r>
    </w:p>
    <w:p w:rsidR="00E23A01" w:rsidRPr="003258D3" w:rsidRDefault="00480149" w:rsidP="00E23A01">
      <w:pPr>
        <w:widowControl w:val="0"/>
        <w:autoSpaceDE w:val="0"/>
        <w:autoSpaceDN w:val="0"/>
        <w:spacing w:before="220"/>
        <w:ind w:firstLine="540"/>
        <w:jc w:val="both"/>
        <w:rPr>
          <w:rFonts w:eastAsiaTheme="minorEastAsia"/>
          <w:sz w:val="26"/>
          <w:szCs w:val="26"/>
        </w:rPr>
      </w:pPr>
      <w:r w:rsidRPr="003258D3">
        <w:rPr>
          <w:rFonts w:eastAsiaTheme="minorEastAsia"/>
          <w:sz w:val="26"/>
          <w:szCs w:val="26"/>
        </w:rPr>
        <w:t xml:space="preserve">13.2. </w:t>
      </w:r>
      <w:r w:rsidR="00E23A01" w:rsidRPr="003258D3">
        <w:rPr>
          <w:rFonts w:eastAsiaTheme="minorEastAsia"/>
          <w:sz w:val="26"/>
          <w:szCs w:val="26"/>
        </w:rPr>
        <w:t xml:space="preserve"> Объекты бухгалтерского учета, возникающие при передаче государственного (муниципального) имущества, составляющего государственную (муниципальную) казну, органом, уполномоченным на управление таким имуществом, кроме случаев, указанных в </w:t>
      </w:r>
      <w:hyperlink w:anchor="P84">
        <w:r w:rsidR="00E23A01" w:rsidRPr="003258D3">
          <w:rPr>
            <w:rFonts w:eastAsiaTheme="minorEastAsia"/>
            <w:sz w:val="26"/>
            <w:szCs w:val="26"/>
          </w:rPr>
          <w:t xml:space="preserve">пункте </w:t>
        </w:r>
        <w:r w:rsidRPr="003258D3">
          <w:rPr>
            <w:rFonts w:eastAsiaTheme="minorEastAsia"/>
            <w:sz w:val="26"/>
            <w:szCs w:val="26"/>
          </w:rPr>
          <w:t>13.3.</w:t>
        </w:r>
      </w:hyperlink>
      <w:r w:rsidR="00E23A01" w:rsidRPr="003258D3">
        <w:rPr>
          <w:rFonts w:eastAsiaTheme="minorEastAsia"/>
          <w:sz w:val="26"/>
          <w:szCs w:val="26"/>
        </w:rPr>
        <w:t xml:space="preserve"> настоящего Стандарта, классифицируются для целей настоящего Стандарта в качестве объектов учета аренды.</w:t>
      </w:r>
    </w:p>
    <w:p w:rsidR="0071199B" w:rsidRPr="003258D3" w:rsidRDefault="00480149" w:rsidP="0071199B">
      <w:pPr>
        <w:widowControl w:val="0"/>
        <w:autoSpaceDE w:val="0"/>
        <w:autoSpaceDN w:val="0"/>
        <w:spacing w:before="220"/>
        <w:ind w:firstLine="540"/>
        <w:jc w:val="both"/>
        <w:rPr>
          <w:rFonts w:eastAsiaTheme="minorEastAsia"/>
          <w:sz w:val="26"/>
          <w:szCs w:val="26"/>
        </w:rPr>
      </w:pPr>
      <w:r w:rsidRPr="003258D3">
        <w:rPr>
          <w:rFonts w:eastAsiaTheme="minorEastAsia"/>
          <w:sz w:val="26"/>
          <w:szCs w:val="26"/>
        </w:rPr>
        <w:t>13.3.</w:t>
      </w:r>
      <w:r w:rsidR="0071199B" w:rsidRPr="003258D3">
        <w:rPr>
          <w:rFonts w:eastAsiaTheme="minorEastAsia"/>
          <w:sz w:val="26"/>
          <w:szCs w:val="26"/>
        </w:rPr>
        <w:t xml:space="preserve"> Объекты бухгалтерского учета, возникающие при закреплении государственного (муниципального) имущества на праве оперативного управления за субъектами учета с целью выполнения ими возложенных на них полномочий (функций) не классифицируются в качестве объектов учета аренды.</w:t>
      </w:r>
    </w:p>
    <w:p w:rsidR="0071199B" w:rsidRPr="003258D3" w:rsidRDefault="0071199B" w:rsidP="00480149">
      <w:pPr>
        <w:pStyle w:val="ConsPlusNormal"/>
        <w:spacing w:before="200"/>
        <w:jc w:val="both"/>
        <w:rPr>
          <w:rFonts w:ascii="Times New Roman" w:eastAsia="Times New Roman" w:hAnsi="Times New Roman" w:cs="Times New Roman"/>
          <w:sz w:val="26"/>
          <w:szCs w:val="26"/>
        </w:rPr>
      </w:pPr>
      <w:r w:rsidRPr="003258D3">
        <w:rPr>
          <w:rFonts w:ascii="Times New Roman" w:eastAsia="Times New Roman" w:hAnsi="Times New Roman" w:cs="Times New Roman"/>
          <w:sz w:val="26"/>
          <w:szCs w:val="26"/>
        </w:rPr>
        <w:t>(Основание: пункт 10</w:t>
      </w:r>
      <w:r w:rsidR="00480149" w:rsidRPr="003258D3">
        <w:rPr>
          <w:rFonts w:ascii="Times New Roman" w:eastAsia="Times New Roman" w:hAnsi="Times New Roman" w:cs="Times New Roman"/>
          <w:sz w:val="26"/>
          <w:szCs w:val="26"/>
        </w:rPr>
        <w:t xml:space="preserve"> раздела 3 СГС «Аренда») </w:t>
      </w:r>
    </w:p>
    <w:p w:rsidR="00E23A01" w:rsidRPr="003258D3" w:rsidRDefault="00D50A48" w:rsidP="00E23A01">
      <w:pPr>
        <w:widowControl w:val="0"/>
        <w:autoSpaceDE w:val="0"/>
        <w:autoSpaceDN w:val="0"/>
        <w:spacing w:before="220"/>
        <w:ind w:firstLine="540"/>
        <w:jc w:val="both"/>
        <w:rPr>
          <w:rFonts w:eastAsiaTheme="minorEastAsia"/>
          <w:sz w:val="26"/>
          <w:szCs w:val="26"/>
        </w:rPr>
      </w:pPr>
      <w:r w:rsidRPr="003258D3">
        <w:rPr>
          <w:rFonts w:eastAsiaTheme="minorEastAsia"/>
          <w:sz w:val="26"/>
          <w:szCs w:val="26"/>
        </w:rPr>
        <w:t xml:space="preserve">13.4. </w:t>
      </w:r>
      <w:r w:rsidR="00E23A01" w:rsidRPr="003258D3">
        <w:rPr>
          <w:rFonts w:eastAsiaTheme="minorEastAsia"/>
          <w:sz w:val="26"/>
          <w:szCs w:val="26"/>
        </w:rPr>
        <w:t xml:space="preserve">Объекты учета аренды классифицируются для целей бухгалтерского учета объектами учета операционной аренды и неоперационной (финансовой) аренды.  </w:t>
      </w:r>
    </w:p>
    <w:p w:rsidR="00E23A01" w:rsidRPr="003258D3" w:rsidRDefault="00E23A01" w:rsidP="00E23A01">
      <w:pPr>
        <w:pStyle w:val="ConsPlusNormal"/>
        <w:spacing w:before="200"/>
        <w:jc w:val="both"/>
        <w:rPr>
          <w:rFonts w:ascii="Times New Roman" w:eastAsia="Times New Roman" w:hAnsi="Times New Roman" w:cs="Times New Roman"/>
          <w:sz w:val="26"/>
          <w:szCs w:val="26"/>
        </w:rPr>
      </w:pPr>
      <w:r w:rsidRPr="003258D3">
        <w:rPr>
          <w:rFonts w:ascii="Times New Roman" w:eastAsia="Times New Roman" w:hAnsi="Times New Roman" w:cs="Times New Roman"/>
          <w:sz w:val="26"/>
          <w:szCs w:val="26"/>
        </w:rPr>
        <w:t>(Основание: пункт</w:t>
      </w:r>
      <w:r w:rsidR="0071199B" w:rsidRPr="003258D3">
        <w:rPr>
          <w:rFonts w:ascii="Times New Roman" w:eastAsia="Times New Roman" w:hAnsi="Times New Roman" w:cs="Times New Roman"/>
          <w:sz w:val="26"/>
          <w:szCs w:val="26"/>
        </w:rPr>
        <w:t xml:space="preserve"> </w:t>
      </w:r>
      <w:r w:rsidR="00497BB6">
        <w:rPr>
          <w:rFonts w:ascii="Times New Roman" w:eastAsia="Times New Roman" w:hAnsi="Times New Roman" w:cs="Times New Roman"/>
          <w:sz w:val="26"/>
          <w:szCs w:val="26"/>
        </w:rPr>
        <w:t>12,13</w:t>
      </w:r>
      <w:r w:rsidRPr="003258D3">
        <w:rPr>
          <w:rFonts w:ascii="Times New Roman" w:eastAsia="Times New Roman" w:hAnsi="Times New Roman" w:cs="Times New Roman"/>
          <w:sz w:val="26"/>
          <w:szCs w:val="26"/>
        </w:rPr>
        <w:t xml:space="preserve"> СГС «Аренда») </w:t>
      </w:r>
    </w:p>
    <w:p w:rsidR="00D50A48" w:rsidRPr="003258D3" w:rsidRDefault="00D50A48" w:rsidP="00D50A48">
      <w:pPr>
        <w:widowControl w:val="0"/>
        <w:autoSpaceDE w:val="0"/>
        <w:autoSpaceDN w:val="0"/>
        <w:spacing w:before="220"/>
        <w:ind w:firstLine="540"/>
        <w:jc w:val="both"/>
        <w:rPr>
          <w:rFonts w:eastAsiaTheme="minorEastAsia"/>
          <w:sz w:val="26"/>
          <w:szCs w:val="26"/>
        </w:rPr>
      </w:pPr>
      <w:r w:rsidRPr="003258D3">
        <w:rPr>
          <w:rFonts w:eastAsiaTheme="minorEastAsia"/>
          <w:sz w:val="26"/>
          <w:szCs w:val="26"/>
        </w:rPr>
        <w:t xml:space="preserve">13.7. Объекты учета аренды, возникающие по договору аренды земель (объектов имущества, признаваемых для целей бухгалтерского учета </w:t>
      </w:r>
      <w:r w:rsidRPr="003258D3">
        <w:rPr>
          <w:rFonts w:eastAsiaTheme="minorEastAsia"/>
          <w:sz w:val="26"/>
          <w:szCs w:val="26"/>
        </w:rPr>
        <w:lastRenderedPageBreak/>
        <w:t>непроизведенными активами), классифицируются для целей настоящего Стандарта как объекты учета операционной аренды.</w:t>
      </w:r>
    </w:p>
    <w:p w:rsidR="00D50A48" w:rsidRPr="003258D3" w:rsidRDefault="00D50A48" w:rsidP="00D50A48">
      <w:pPr>
        <w:widowControl w:val="0"/>
        <w:autoSpaceDE w:val="0"/>
        <w:autoSpaceDN w:val="0"/>
        <w:spacing w:before="220"/>
        <w:ind w:firstLine="540"/>
        <w:jc w:val="both"/>
        <w:rPr>
          <w:rFonts w:eastAsiaTheme="minorEastAsia"/>
          <w:sz w:val="26"/>
          <w:szCs w:val="26"/>
        </w:rPr>
      </w:pPr>
      <w:r w:rsidRPr="003258D3">
        <w:rPr>
          <w:rFonts w:eastAsiaTheme="minorEastAsia"/>
          <w:sz w:val="26"/>
          <w:szCs w:val="26"/>
        </w:rPr>
        <w:t>(Основание: пункт 16 раздела 3 СГС «Аренда»)</w:t>
      </w:r>
    </w:p>
    <w:p w:rsidR="00C66024" w:rsidRPr="003258D3" w:rsidRDefault="00C66024" w:rsidP="00D50A48">
      <w:pPr>
        <w:widowControl w:val="0"/>
        <w:autoSpaceDE w:val="0"/>
        <w:autoSpaceDN w:val="0"/>
        <w:spacing w:before="220"/>
        <w:ind w:firstLine="540"/>
        <w:jc w:val="both"/>
        <w:rPr>
          <w:rFonts w:eastAsiaTheme="minorEastAsia"/>
          <w:sz w:val="26"/>
          <w:szCs w:val="26"/>
        </w:rPr>
      </w:pPr>
      <w:r w:rsidRPr="003258D3">
        <w:rPr>
          <w:rFonts w:eastAsiaTheme="minorEastAsia"/>
          <w:sz w:val="26"/>
          <w:szCs w:val="26"/>
        </w:rPr>
        <w:t xml:space="preserve">13.8. Сдача в аренду имущества муниципальной казны осуществляется </w:t>
      </w:r>
      <w:r w:rsidR="005B62DF" w:rsidRPr="003258D3">
        <w:rPr>
          <w:rFonts w:eastAsiaTheme="minorEastAsia"/>
          <w:sz w:val="26"/>
          <w:szCs w:val="26"/>
        </w:rPr>
        <w:t>в соответствии с  Решением Городской Думы «Об утверждении положения о порядке сдачи в аренду муниципального имущества городского поселения «Город Кременки»</w:t>
      </w:r>
      <w:r w:rsidR="009848D4" w:rsidRPr="003258D3">
        <w:rPr>
          <w:rFonts w:eastAsiaTheme="minorEastAsia"/>
          <w:sz w:val="26"/>
          <w:szCs w:val="26"/>
        </w:rPr>
        <w:t>.</w:t>
      </w:r>
    </w:p>
    <w:p w:rsidR="00872F12" w:rsidRPr="00E82F8B" w:rsidRDefault="00EC623B" w:rsidP="00D50A48">
      <w:pPr>
        <w:widowControl w:val="0"/>
        <w:autoSpaceDE w:val="0"/>
        <w:autoSpaceDN w:val="0"/>
        <w:spacing w:before="220"/>
        <w:ind w:firstLine="540"/>
        <w:jc w:val="both"/>
        <w:rPr>
          <w:rFonts w:eastAsiaTheme="minorEastAsia"/>
          <w:sz w:val="26"/>
          <w:szCs w:val="26"/>
        </w:rPr>
      </w:pPr>
      <w:r w:rsidRPr="00E82F8B">
        <w:rPr>
          <w:rFonts w:eastAsiaTheme="minorEastAsia"/>
          <w:sz w:val="26"/>
          <w:szCs w:val="26"/>
        </w:rPr>
        <w:t>13.9.</w:t>
      </w:r>
      <w:r w:rsidRPr="00E82F8B">
        <w:rPr>
          <w:sz w:val="26"/>
          <w:szCs w:val="26"/>
        </w:rPr>
        <w:t xml:space="preserve"> </w:t>
      </w:r>
      <w:r w:rsidRPr="00E82F8B">
        <w:rPr>
          <w:rFonts w:eastAsiaTheme="minorEastAsia"/>
          <w:sz w:val="26"/>
          <w:szCs w:val="26"/>
        </w:rPr>
        <w:t xml:space="preserve">Порядок проведения инвентаризации объектов учета аренды, принимаемый с учетом положений Приказа Минфина РФ </w:t>
      </w:r>
      <w:r w:rsidR="00872F12" w:rsidRPr="00E82F8B">
        <w:rPr>
          <w:rFonts w:eastAsiaTheme="minorEastAsia"/>
          <w:sz w:val="26"/>
          <w:szCs w:val="26"/>
        </w:rPr>
        <w:t xml:space="preserve">от 13.06.1995 N 49. </w:t>
      </w:r>
    </w:p>
    <w:p w:rsidR="00452B2B" w:rsidRDefault="00452B2B" w:rsidP="000C2979">
      <w:pPr>
        <w:pStyle w:val="ConsPlusNormal"/>
        <w:spacing w:before="200"/>
        <w:jc w:val="both"/>
        <w:rPr>
          <w:rFonts w:ascii="Times New Roman" w:eastAsia="Times New Roman" w:hAnsi="Times New Roman" w:cs="Times New Roman"/>
          <w:sz w:val="26"/>
          <w:szCs w:val="26"/>
        </w:rPr>
      </w:pPr>
    </w:p>
    <w:p w:rsidR="00452B2B" w:rsidRPr="00497BB6" w:rsidRDefault="00452B2B" w:rsidP="00452B2B">
      <w:pPr>
        <w:tabs>
          <w:tab w:val="left" w:pos="0"/>
        </w:tabs>
        <w:autoSpaceDE w:val="0"/>
        <w:autoSpaceDN w:val="0"/>
        <w:adjustRightInd w:val="0"/>
        <w:spacing w:after="200"/>
        <w:jc w:val="center"/>
        <w:outlineLvl w:val="1"/>
        <w:rPr>
          <w:b/>
        </w:rPr>
      </w:pPr>
      <w:r w:rsidRPr="00497BB6">
        <w:rPr>
          <w:b/>
        </w:rPr>
        <w:t>11. Учет по  Фонду капитального ремонта.</w:t>
      </w:r>
    </w:p>
    <w:p w:rsidR="00452B2B" w:rsidRPr="00497BB6" w:rsidRDefault="00452B2B" w:rsidP="00452B2B">
      <w:pPr>
        <w:tabs>
          <w:tab w:val="left" w:pos="0"/>
        </w:tabs>
        <w:autoSpaceDE w:val="0"/>
        <w:autoSpaceDN w:val="0"/>
        <w:adjustRightInd w:val="0"/>
        <w:spacing w:after="200"/>
        <w:jc w:val="both"/>
        <w:outlineLvl w:val="1"/>
        <w:rPr>
          <w:sz w:val="26"/>
          <w:szCs w:val="26"/>
        </w:rPr>
      </w:pPr>
      <w:r w:rsidRPr="00497BB6">
        <w:rPr>
          <w:sz w:val="26"/>
          <w:szCs w:val="26"/>
        </w:rPr>
        <w:t>11.1. Учет по начислению взносов на капитальный ремонт муниципального жилого фонда осуществляется в разрезе каждого объекта.</w:t>
      </w:r>
    </w:p>
    <w:p w:rsidR="00452B2B" w:rsidRPr="00CA5A00" w:rsidRDefault="00452B2B" w:rsidP="00452B2B">
      <w:pPr>
        <w:tabs>
          <w:tab w:val="left" w:pos="0"/>
        </w:tabs>
        <w:autoSpaceDE w:val="0"/>
        <w:autoSpaceDN w:val="0"/>
        <w:adjustRightInd w:val="0"/>
        <w:spacing w:after="200"/>
        <w:jc w:val="both"/>
        <w:outlineLvl w:val="1"/>
        <w:rPr>
          <w:sz w:val="26"/>
          <w:szCs w:val="26"/>
        </w:rPr>
      </w:pPr>
      <w:r w:rsidRPr="00497BB6">
        <w:rPr>
          <w:sz w:val="26"/>
          <w:szCs w:val="26"/>
        </w:rPr>
        <w:t xml:space="preserve">11.2. Перечисление взносов на капитальный ремонт в Фонд капитального ремонта в соответствии </w:t>
      </w:r>
      <w:r w:rsidRPr="008C2B7F">
        <w:rPr>
          <w:sz w:val="26"/>
          <w:szCs w:val="26"/>
        </w:rPr>
        <w:t>с письмом Минфина РФ от 10.08.2015г. № 02-07-07/46003.</w:t>
      </w:r>
    </w:p>
    <w:p w:rsidR="00452B2B" w:rsidRPr="000C2979" w:rsidRDefault="00452B2B" w:rsidP="000C2979">
      <w:pPr>
        <w:pStyle w:val="ConsPlusNormal"/>
        <w:spacing w:before="200"/>
        <w:jc w:val="both"/>
        <w:rPr>
          <w:rFonts w:ascii="Times New Roman" w:eastAsia="Times New Roman" w:hAnsi="Times New Roman" w:cs="Times New Roman"/>
          <w:sz w:val="26"/>
          <w:szCs w:val="26"/>
        </w:rPr>
      </w:pPr>
    </w:p>
    <w:p w:rsidR="008562EF" w:rsidRDefault="008562EF" w:rsidP="008562EF">
      <w:pPr>
        <w:pStyle w:val="ConsPlusNormal"/>
        <w:jc w:val="both"/>
      </w:pPr>
    </w:p>
    <w:p w:rsidR="008562EF" w:rsidRPr="007764D3" w:rsidRDefault="008562EF" w:rsidP="008562EF">
      <w:pPr>
        <w:pStyle w:val="ConsPlusNormal"/>
        <w:jc w:val="center"/>
        <w:rPr>
          <w:rFonts w:ascii="Times New Roman" w:hAnsi="Times New Roman" w:cs="Times New Roman"/>
          <w:b/>
          <w:sz w:val="26"/>
          <w:szCs w:val="26"/>
        </w:rPr>
      </w:pPr>
      <w:r w:rsidRPr="007764D3">
        <w:rPr>
          <w:rFonts w:ascii="Times New Roman" w:hAnsi="Times New Roman" w:cs="Times New Roman"/>
          <w:b/>
          <w:sz w:val="26"/>
          <w:szCs w:val="26"/>
        </w:rPr>
        <w:t>13. Санкционирование расходов</w:t>
      </w:r>
    </w:p>
    <w:p w:rsidR="007764D3" w:rsidRPr="00D438AA" w:rsidRDefault="007764D3" w:rsidP="00D438AA">
      <w:pPr>
        <w:spacing w:before="100" w:beforeAutospacing="1" w:after="100" w:afterAutospacing="1"/>
        <w:ind w:firstLine="708"/>
        <w:rPr>
          <w:b/>
          <w:sz w:val="26"/>
          <w:szCs w:val="26"/>
        </w:rPr>
      </w:pPr>
      <w:r w:rsidRPr="007764D3">
        <w:rPr>
          <w:sz w:val="26"/>
          <w:szCs w:val="26"/>
        </w:rPr>
        <w:t>Принятие к учету обязательств (денежных обязательств) осуществляется в порядке,</w:t>
      </w:r>
      <w:r w:rsidRPr="007764D3">
        <w:rPr>
          <w:sz w:val="26"/>
          <w:szCs w:val="26"/>
        </w:rPr>
        <w:br/>
        <w:t>приведенном в </w:t>
      </w:r>
      <w:r w:rsidR="00EB1F06" w:rsidRPr="00D438AA">
        <w:rPr>
          <w:b/>
          <w:sz w:val="26"/>
          <w:szCs w:val="26"/>
        </w:rPr>
        <w:t>П</w:t>
      </w:r>
      <w:r w:rsidRPr="00D438AA">
        <w:rPr>
          <w:b/>
          <w:sz w:val="26"/>
          <w:szCs w:val="26"/>
        </w:rPr>
        <w:t>риложении </w:t>
      </w:r>
      <w:r w:rsidR="00EB1F06" w:rsidRPr="00D438AA">
        <w:rPr>
          <w:b/>
          <w:sz w:val="26"/>
          <w:szCs w:val="26"/>
        </w:rPr>
        <w:t>13</w:t>
      </w:r>
      <w:r w:rsidRPr="00D438AA">
        <w:rPr>
          <w:b/>
          <w:sz w:val="26"/>
          <w:szCs w:val="26"/>
        </w:rPr>
        <w:t>.</w:t>
      </w:r>
    </w:p>
    <w:p w:rsidR="00C02340" w:rsidRPr="00D438AA" w:rsidRDefault="00C02340" w:rsidP="008562EF">
      <w:pPr>
        <w:pStyle w:val="ConsPlusNormal"/>
        <w:jc w:val="both"/>
        <w:rPr>
          <w:rFonts w:ascii="Times New Roman" w:eastAsia="Times New Roman" w:hAnsi="Times New Roman" w:cs="Times New Roman"/>
          <w:sz w:val="26"/>
          <w:szCs w:val="26"/>
        </w:rPr>
      </w:pPr>
    </w:p>
    <w:p w:rsidR="008562EF" w:rsidRPr="00744A23" w:rsidRDefault="008562EF" w:rsidP="008562EF">
      <w:pPr>
        <w:pStyle w:val="ConsPlusNormal"/>
        <w:jc w:val="center"/>
        <w:rPr>
          <w:rFonts w:ascii="Times New Roman" w:hAnsi="Times New Roman" w:cs="Times New Roman"/>
          <w:sz w:val="26"/>
          <w:szCs w:val="26"/>
        </w:rPr>
      </w:pPr>
      <w:r w:rsidRPr="00744A23">
        <w:rPr>
          <w:rFonts w:ascii="Times New Roman" w:hAnsi="Times New Roman" w:cs="Times New Roman"/>
          <w:b/>
          <w:sz w:val="26"/>
          <w:szCs w:val="26"/>
        </w:rPr>
        <w:t>14. Обесценение активов</w:t>
      </w:r>
    </w:p>
    <w:p w:rsidR="008562EF" w:rsidRDefault="008562EF" w:rsidP="008562EF">
      <w:pPr>
        <w:pStyle w:val="ConsPlusNormal"/>
        <w:jc w:val="both"/>
      </w:pPr>
    </w:p>
    <w:p w:rsidR="008562EF" w:rsidRPr="00C40181" w:rsidRDefault="008562EF" w:rsidP="008562EF">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14.1</w:t>
      </w:r>
      <w:r w:rsidRPr="00C40181">
        <w:rPr>
          <w:rFonts w:ascii="Times New Roman" w:eastAsia="Times New Roman" w:hAnsi="Times New Roman" w:cs="Times New Roman"/>
          <w:sz w:val="26"/>
          <w:szCs w:val="26"/>
        </w:rPr>
        <w:t>.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 xml:space="preserve">(Основание: </w:t>
      </w:r>
      <w:hyperlink r:id="rId224">
        <w:r w:rsidRPr="00C40181">
          <w:rPr>
            <w:rFonts w:ascii="Times New Roman" w:eastAsia="Times New Roman" w:hAnsi="Times New Roman" w:cs="Times New Roman"/>
            <w:sz w:val="26"/>
            <w:szCs w:val="26"/>
          </w:rPr>
          <w:t>п. 9</w:t>
        </w:r>
      </w:hyperlink>
      <w:r w:rsidRPr="00C40181">
        <w:rPr>
          <w:rFonts w:ascii="Times New Roman" w:eastAsia="Times New Roman" w:hAnsi="Times New Roman" w:cs="Times New Roman"/>
          <w:sz w:val="26"/>
          <w:szCs w:val="26"/>
        </w:rPr>
        <w:t xml:space="preserve"> СГС "Учетная политика", </w:t>
      </w:r>
      <w:hyperlink r:id="rId225">
        <w:r w:rsidRPr="00C40181">
          <w:rPr>
            <w:rFonts w:ascii="Times New Roman" w:eastAsia="Times New Roman" w:hAnsi="Times New Roman" w:cs="Times New Roman"/>
            <w:sz w:val="26"/>
            <w:szCs w:val="26"/>
          </w:rPr>
          <w:t>п. п. 5</w:t>
        </w:r>
      </w:hyperlink>
      <w:r w:rsidRPr="00C40181">
        <w:rPr>
          <w:rFonts w:ascii="Times New Roman" w:eastAsia="Times New Roman" w:hAnsi="Times New Roman" w:cs="Times New Roman"/>
          <w:sz w:val="26"/>
          <w:szCs w:val="26"/>
        </w:rPr>
        <w:t xml:space="preserve">, </w:t>
      </w:r>
      <w:hyperlink r:id="rId226">
        <w:r w:rsidRPr="00C40181">
          <w:rPr>
            <w:rFonts w:ascii="Times New Roman" w:eastAsia="Times New Roman" w:hAnsi="Times New Roman" w:cs="Times New Roman"/>
            <w:sz w:val="26"/>
            <w:szCs w:val="26"/>
          </w:rPr>
          <w:t>6</w:t>
        </w:r>
      </w:hyperlink>
      <w:r w:rsidRPr="00C40181">
        <w:rPr>
          <w:rFonts w:ascii="Times New Roman" w:eastAsia="Times New Roman" w:hAnsi="Times New Roman" w:cs="Times New Roman"/>
          <w:sz w:val="26"/>
          <w:szCs w:val="26"/>
        </w:rPr>
        <w:t xml:space="preserve"> СГС "Обесценение</w:t>
      </w:r>
      <w:r w:rsidRPr="00CC0C96">
        <w:rPr>
          <w:rFonts w:ascii="Times New Roman" w:eastAsia="Times New Roman" w:hAnsi="Times New Roman" w:cs="Times New Roman"/>
          <w:sz w:val="26"/>
          <w:szCs w:val="26"/>
        </w:rPr>
        <w:t xml:space="preserve"> активов")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14.2.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7">
        <w:r w:rsidRPr="00CC0C96">
          <w:rPr>
            <w:rFonts w:ascii="Times New Roman" w:eastAsia="Times New Roman" w:hAnsi="Times New Roman" w:cs="Times New Roman"/>
            <w:sz w:val="26"/>
            <w:szCs w:val="26"/>
          </w:rPr>
          <w:t>(ф. 0504087)</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28">
        <w:r w:rsidRPr="00CC0C96">
          <w:rPr>
            <w:rFonts w:ascii="Times New Roman" w:eastAsia="Times New Roman" w:hAnsi="Times New Roman" w:cs="Times New Roman"/>
            <w:sz w:val="26"/>
            <w:szCs w:val="26"/>
          </w:rPr>
          <w:t>п. п. 6</w:t>
        </w:r>
      </w:hyperlink>
      <w:r w:rsidRPr="00CC0C96">
        <w:rPr>
          <w:rFonts w:ascii="Times New Roman" w:eastAsia="Times New Roman" w:hAnsi="Times New Roman" w:cs="Times New Roman"/>
          <w:sz w:val="26"/>
          <w:szCs w:val="26"/>
        </w:rPr>
        <w:t xml:space="preserve">, </w:t>
      </w:r>
      <w:hyperlink r:id="rId229">
        <w:r w:rsidRPr="00CC0C96">
          <w:rPr>
            <w:rFonts w:ascii="Times New Roman" w:eastAsia="Times New Roman" w:hAnsi="Times New Roman" w:cs="Times New Roman"/>
            <w:sz w:val="26"/>
            <w:szCs w:val="26"/>
          </w:rPr>
          <w:t>18</w:t>
        </w:r>
      </w:hyperlink>
      <w:r w:rsidRPr="00CC0C96">
        <w:rPr>
          <w:rFonts w:ascii="Times New Roman" w:eastAsia="Times New Roman" w:hAnsi="Times New Roman" w:cs="Times New Roman"/>
          <w:sz w:val="26"/>
          <w:szCs w:val="26"/>
        </w:rPr>
        <w:t xml:space="preserve"> СГС "Обесценение активов")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14.3.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30">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14.4. По итогам рассмотрения результатов теста на обесценение оформляется протокол, в котором указывается предлагаемое решение (проводить или не </w:t>
      </w:r>
      <w:r w:rsidRPr="00CC0C96">
        <w:rPr>
          <w:rFonts w:ascii="Times New Roman" w:eastAsia="Times New Roman" w:hAnsi="Times New Roman" w:cs="Times New Roman"/>
          <w:sz w:val="26"/>
          <w:szCs w:val="26"/>
        </w:rPr>
        <w:lastRenderedPageBreak/>
        <w:t>проводить оценку справедливой стоимости актива).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В случае если предлагается решение о проведении оценки, также указывается оптимальный метод определения справедливой стоимости актива.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31">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 </w:t>
      </w:r>
      <w:hyperlink r:id="rId232">
        <w:r w:rsidRPr="00CC0C96">
          <w:rPr>
            <w:rFonts w:ascii="Times New Roman" w:eastAsia="Times New Roman" w:hAnsi="Times New Roman" w:cs="Times New Roman"/>
            <w:sz w:val="26"/>
            <w:szCs w:val="26"/>
          </w:rPr>
          <w:t>п. п. 10</w:t>
        </w:r>
      </w:hyperlink>
      <w:r w:rsidRPr="00CC0C96">
        <w:rPr>
          <w:rFonts w:ascii="Times New Roman" w:eastAsia="Times New Roman" w:hAnsi="Times New Roman" w:cs="Times New Roman"/>
          <w:sz w:val="26"/>
          <w:szCs w:val="26"/>
        </w:rPr>
        <w:t xml:space="preserve">, </w:t>
      </w:r>
      <w:hyperlink r:id="rId233">
        <w:r w:rsidRPr="00CC0C96">
          <w:rPr>
            <w:rFonts w:ascii="Times New Roman" w:eastAsia="Times New Roman" w:hAnsi="Times New Roman" w:cs="Times New Roman"/>
            <w:sz w:val="26"/>
            <w:szCs w:val="26"/>
          </w:rPr>
          <w:t>11</w:t>
        </w:r>
      </w:hyperlink>
      <w:r w:rsidRPr="00CC0C96">
        <w:rPr>
          <w:rFonts w:ascii="Times New Roman" w:eastAsia="Times New Roman" w:hAnsi="Times New Roman" w:cs="Times New Roman"/>
          <w:sz w:val="26"/>
          <w:szCs w:val="26"/>
        </w:rPr>
        <w:t xml:space="preserve"> СГС "Обесценение активов")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14.5. При выявлении признаков возможного обесценения (снижения убытка) глава администрации принимает решение о необходимости (об отсутствии необходимости) определения справедливой стоимости такого актива.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14.6. Это решение оформляется распоряжением с указанием метода, которым стоимость будет определена.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34">
        <w:r w:rsidRPr="00CC0C96">
          <w:rPr>
            <w:rFonts w:ascii="Times New Roman" w:eastAsia="Times New Roman" w:hAnsi="Times New Roman" w:cs="Times New Roman"/>
            <w:sz w:val="26"/>
            <w:szCs w:val="26"/>
          </w:rPr>
          <w:t>п. п. 10</w:t>
        </w:r>
      </w:hyperlink>
      <w:r w:rsidRPr="00CC0C96">
        <w:rPr>
          <w:rFonts w:ascii="Times New Roman" w:eastAsia="Times New Roman" w:hAnsi="Times New Roman" w:cs="Times New Roman"/>
          <w:sz w:val="26"/>
          <w:szCs w:val="26"/>
        </w:rPr>
        <w:t xml:space="preserve">, </w:t>
      </w:r>
      <w:hyperlink r:id="rId235">
        <w:r w:rsidRPr="00CC0C96">
          <w:rPr>
            <w:rFonts w:ascii="Times New Roman" w:eastAsia="Times New Roman" w:hAnsi="Times New Roman" w:cs="Times New Roman"/>
            <w:sz w:val="26"/>
            <w:szCs w:val="26"/>
          </w:rPr>
          <w:t>22</w:t>
        </w:r>
      </w:hyperlink>
      <w:r w:rsidRPr="00CC0C96">
        <w:rPr>
          <w:rFonts w:ascii="Times New Roman" w:eastAsia="Times New Roman" w:hAnsi="Times New Roman" w:cs="Times New Roman"/>
          <w:sz w:val="26"/>
          <w:szCs w:val="26"/>
        </w:rPr>
        <w:t xml:space="preserve"> СГС "Обесценение активов")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14.7.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36">
        <w:r w:rsidRPr="00CC0C96">
          <w:rPr>
            <w:rFonts w:ascii="Times New Roman" w:eastAsia="Times New Roman" w:hAnsi="Times New Roman" w:cs="Times New Roman"/>
            <w:sz w:val="26"/>
            <w:szCs w:val="26"/>
          </w:rPr>
          <w:t>п. 13</w:t>
        </w:r>
      </w:hyperlink>
      <w:r w:rsidRPr="00CC0C96">
        <w:rPr>
          <w:rFonts w:ascii="Times New Roman" w:eastAsia="Times New Roman" w:hAnsi="Times New Roman" w:cs="Times New Roman"/>
          <w:sz w:val="26"/>
          <w:szCs w:val="26"/>
        </w:rPr>
        <w:t xml:space="preserve"> СГС "Обесценение активов")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14.8. Если по результатам определения справедливой стоимости актива выявлен убыток от обесценения, то он подлежит признанию в учете.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37">
        <w:r w:rsidRPr="00CC0C96">
          <w:rPr>
            <w:rFonts w:ascii="Times New Roman" w:eastAsia="Times New Roman" w:hAnsi="Times New Roman" w:cs="Times New Roman"/>
            <w:sz w:val="26"/>
            <w:szCs w:val="26"/>
          </w:rPr>
          <w:t>п. 15</w:t>
        </w:r>
      </w:hyperlink>
      <w:r w:rsidRPr="00CC0C96">
        <w:rPr>
          <w:rFonts w:ascii="Times New Roman" w:eastAsia="Times New Roman" w:hAnsi="Times New Roman" w:cs="Times New Roman"/>
          <w:sz w:val="26"/>
          <w:szCs w:val="26"/>
        </w:rPr>
        <w:t xml:space="preserve"> СГС "Обесценение активов")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14.9.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8">
        <w:r w:rsidRPr="00CC0C96">
          <w:rPr>
            <w:rFonts w:ascii="Times New Roman" w:eastAsia="Times New Roman" w:hAnsi="Times New Roman" w:cs="Times New Roman"/>
            <w:sz w:val="26"/>
            <w:szCs w:val="26"/>
          </w:rPr>
          <w:t>(ф. 0504833)</w:t>
        </w:r>
      </w:hyperlink>
      <w:r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39">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14.10.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40">
        <w:r w:rsidRPr="00CC0C96">
          <w:rPr>
            <w:rFonts w:ascii="Times New Roman" w:eastAsia="Times New Roman" w:hAnsi="Times New Roman" w:cs="Times New Roman"/>
            <w:sz w:val="26"/>
            <w:szCs w:val="26"/>
          </w:rPr>
          <w:t>п. 24</w:t>
        </w:r>
      </w:hyperlink>
      <w:r w:rsidRPr="00CC0C96">
        <w:rPr>
          <w:rFonts w:ascii="Times New Roman" w:eastAsia="Times New Roman" w:hAnsi="Times New Roman" w:cs="Times New Roman"/>
          <w:sz w:val="26"/>
          <w:szCs w:val="26"/>
        </w:rPr>
        <w:t xml:space="preserve"> СГС "Обесценение активов")</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14.11.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1">
        <w:r w:rsidRPr="00CC0C96">
          <w:rPr>
            <w:rFonts w:ascii="Times New Roman" w:eastAsia="Times New Roman" w:hAnsi="Times New Roman" w:cs="Times New Roman"/>
            <w:sz w:val="26"/>
            <w:szCs w:val="26"/>
          </w:rPr>
          <w:t>(ф. 0504833)</w:t>
        </w:r>
      </w:hyperlink>
      <w:r w:rsidRPr="00CC0C96">
        <w:rPr>
          <w:rFonts w:ascii="Times New Roman" w:eastAsia="Times New Roman" w:hAnsi="Times New Roman" w:cs="Times New Roman"/>
          <w:sz w:val="26"/>
          <w:szCs w:val="26"/>
        </w:rPr>
        <w:t>.</w:t>
      </w:r>
    </w:p>
    <w:p w:rsidR="00860C52" w:rsidRPr="00EC443C" w:rsidRDefault="008562EF" w:rsidP="00EC443C">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42">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6F678A" w:rsidRDefault="00C02340" w:rsidP="00EC443C">
      <w:pPr>
        <w:pStyle w:val="ConsPlusNormal"/>
        <w:spacing w:before="200"/>
        <w:jc w:val="center"/>
        <w:rPr>
          <w:rFonts w:ascii="Times New Roman" w:eastAsia="Times New Roman" w:hAnsi="Times New Roman" w:cs="Times New Roman"/>
          <w:b/>
          <w:sz w:val="26"/>
          <w:szCs w:val="26"/>
        </w:rPr>
      </w:pPr>
      <w:r w:rsidRPr="006F678A">
        <w:rPr>
          <w:rFonts w:ascii="Times New Roman" w:eastAsia="Times New Roman" w:hAnsi="Times New Roman" w:cs="Times New Roman"/>
          <w:b/>
          <w:sz w:val="26"/>
          <w:szCs w:val="26"/>
        </w:rPr>
        <w:t>15</w:t>
      </w:r>
      <w:r w:rsidR="00F31705" w:rsidRPr="006F678A">
        <w:rPr>
          <w:rFonts w:ascii="Times New Roman" w:eastAsia="Times New Roman" w:hAnsi="Times New Roman" w:cs="Times New Roman"/>
          <w:b/>
          <w:sz w:val="26"/>
          <w:szCs w:val="26"/>
        </w:rPr>
        <w:t xml:space="preserve">. </w:t>
      </w:r>
      <w:r w:rsidRPr="006F678A">
        <w:rPr>
          <w:rFonts w:ascii="Times New Roman" w:eastAsia="Times New Roman" w:hAnsi="Times New Roman" w:cs="Times New Roman"/>
          <w:b/>
          <w:sz w:val="26"/>
          <w:szCs w:val="26"/>
        </w:rPr>
        <w:t>Имущество казны</w:t>
      </w:r>
    </w:p>
    <w:p w:rsidR="00EC443C" w:rsidRDefault="00EC443C" w:rsidP="00EC443C">
      <w:pPr>
        <w:pStyle w:val="ConsPlusNormal"/>
        <w:spacing w:before="200"/>
        <w:jc w:val="center"/>
        <w:rPr>
          <w:rFonts w:ascii="Times New Roman" w:eastAsia="Times New Roman" w:hAnsi="Times New Roman" w:cs="Times New Roman"/>
          <w:b/>
          <w:sz w:val="26"/>
          <w:szCs w:val="26"/>
        </w:rPr>
      </w:pPr>
    </w:p>
    <w:p w:rsidR="004121CD" w:rsidRPr="004121CD" w:rsidRDefault="004121CD" w:rsidP="004121CD">
      <w:pPr>
        <w:spacing w:after="200" w:line="276" w:lineRule="auto"/>
        <w:jc w:val="both"/>
        <w:rPr>
          <w:sz w:val="26"/>
          <w:szCs w:val="26"/>
        </w:rPr>
      </w:pPr>
      <w:r>
        <w:rPr>
          <w:sz w:val="26"/>
          <w:szCs w:val="26"/>
        </w:rPr>
        <w:t>15</w:t>
      </w:r>
      <w:r w:rsidRPr="004121CD">
        <w:rPr>
          <w:sz w:val="26"/>
          <w:szCs w:val="26"/>
        </w:rPr>
        <w:t xml:space="preserve">.1. В составе имущества казны бухгалтерскому учету подлежат объекты нефинансовых активов, находящиеся в государственной собственности городского поселения «Город Кременки» и учтенные в реестре государственной собственности городского поселения «Город Кременки», которые не закреплены за муниципальными унитарными предприятиями и  казенными учреждениями. </w:t>
      </w:r>
    </w:p>
    <w:p w:rsidR="004121CD" w:rsidRPr="004121CD" w:rsidRDefault="004121CD" w:rsidP="004121CD">
      <w:pPr>
        <w:spacing w:after="200" w:line="276" w:lineRule="auto"/>
        <w:jc w:val="both"/>
        <w:rPr>
          <w:sz w:val="26"/>
          <w:szCs w:val="26"/>
        </w:rPr>
      </w:pPr>
      <w:r w:rsidRPr="004121CD">
        <w:rPr>
          <w:sz w:val="26"/>
          <w:szCs w:val="26"/>
        </w:rPr>
        <w:lastRenderedPageBreak/>
        <w:t xml:space="preserve"> </w:t>
      </w:r>
      <w:r>
        <w:rPr>
          <w:sz w:val="26"/>
          <w:szCs w:val="26"/>
        </w:rPr>
        <w:t xml:space="preserve">15.2. </w:t>
      </w:r>
      <w:r w:rsidRPr="004121CD">
        <w:rPr>
          <w:sz w:val="26"/>
          <w:szCs w:val="26"/>
        </w:rPr>
        <w:t>В составе имущества казны учитываются следующие объекты: недвижимое имущество, движимое имущество, нематериальные активы, непроизведенные активы, материальные запасы. Отражение в бухгалтерском учете операций с объектами нефинансовых активов в составе имущества казны осуществляется на основании Распоряжения городского поселения «Город Кременки»  о включении объектов нефинансовых активов имущества казны в Реестр муниципальной собственности городского поселения «Город Кременки» и распоряжения об исключении объекта нефинансовых активов имущества казны из реестра муниципальной собственности городского поселения «Город Кременки».</w:t>
      </w:r>
    </w:p>
    <w:p w:rsidR="004121CD" w:rsidRPr="004121CD" w:rsidRDefault="004121CD" w:rsidP="004121CD">
      <w:pPr>
        <w:spacing w:after="200" w:line="276" w:lineRule="auto"/>
        <w:jc w:val="both"/>
        <w:rPr>
          <w:sz w:val="26"/>
          <w:szCs w:val="26"/>
        </w:rPr>
      </w:pPr>
      <w:r>
        <w:rPr>
          <w:sz w:val="26"/>
          <w:szCs w:val="26"/>
        </w:rPr>
        <w:t xml:space="preserve"> 15</w:t>
      </w:r>
      <w:r w:rsidRPr="004121CD">
        <w:rPr>
          <w:sz w:val="26"/>
          <w:szCs w:val="26"/>
        </w:rPr>
        <w:t>.3. Объекты нефинансовых активов в составе имущества казны отражаются в бухгалтерском учете в стоимостном выражении без ведения инвентарного и аналитического учета. Принятие к бухгалтерскому учету объектов нефинансовых активов имущества казны осуществляется по балансовой стоимости, указанной в реестре муниципальной собственности городского поселения «Город Кременки». В случае отсутствия в реестре муниципальной собственности городского поселения «Город Кременки»  сведений о стоимости отдельных объектов имущества казны стоимость данных объектов определяется в соответствии с действующим законодательством Российской Федерации.</w:t>
      </w:r>
    </w:p>
    <w:p w:rsidR="004121CD" w:rsidRDefault="004121CD" w:rsidP="004121CD">
      <w:pPr>
        <w:spacing w:after="200" w:line="276" w:lineRule="auto"/>
        <w:jc w:val="both"/>
        <w:rPr>
          <w:sz w:val="26"/>
          <w:szCs w:val="26"/>
        </w:rPr>
      </w:pPr>
      <w:r>
        <w:rPr>
          <w:sz w:val="26"/>
          <w:szCs w:val="26"/>
        </w:rPr>
        <w:t xml:space="preserve"> 15</w:t>
      </w:r>
      <w:r w:rsidRPr="004121CD">
        <w:rPr>
          <w:sz w:val="26"/>
          <w:szCs w:val="26"/>
        </w:rPr>
        <w:t xml:space="preserve">.4. На объекты недвижимого имущества, движимого имущества, нематериальных активов с даты их включения в состав имущества казны амортизация начисляется. </w:t>
      </w:r>
    </w:p>
    <w:p w:rsidR="00EC443C" w:rsidRDefault="00673ED4" w:rsidP="00EC443C">
      <w:pPr>
        <w:spacing w:after="200" w:line="276" w:lineRule="auto"/>
        <w:jc w:val="both"/>
        <w:rPr>
          <w:sz w:val="26"/>
          <w:szCs w:val="26"/>
        </w:rPr>
      </w:pPr>
      <w:r>
        <w:rPr>
          <w:sz w:val="26"/>
          <w:szCs w:val="26"/>
        </w:rPr>
        <w:t>(Основание: СГС «Государственная (муниципальная) казна»)</w:t>
      </w:r>
    </w:p>
    <w:p w:rsidR="00C02340" w:rsidRPr="00EC443C" w:rsidRDefault="00C02340" w:rsidP="00EC443C">
      <w:pPr>
        <w:spacing w:after="200" w:line="276" w:lineRule="auto"/>
        <w:jc w:val="center"/>
        <w:rPr>
          <w:sz w:val="26"/>
          <w:szCs w:val="26"/>
        </w:rPr>
      </w:pPr>
      <w:r w:rsidRPr="00C02340">
        <w:rPr>
          <w:b/>
          <w:sz w:val="26"/>
          <w:szCs w:val="26"/>
        </w:rPr>
        <w:t>16</w:t>
      </w:r>
      <w:r w:rsidR="00C40181">
        <w:rPr>
          <w:b/>
          <w:sz w:val="26"/>
          <w:szCs w:val="26"/>
        </w:rPr>
        <w:t xml:space="preserve">. </w:t>
      </w:r>
      <w:r w:rsidRPr="00C02340">
        <w:rPr>
          <w:b/>
          <w:sz w:val="26"/>
          <w:szCs w:val="26"/>
        </w:rPr>
        <w:t>Непроизводственные активы</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16.1</w:t>
      </w:r>
      <w:r w:rsidR="00860C52">
        <w:rPr>
          <w:rFonts w:ascii="Times New Roman" w:eastAsia="Times New Roman" w:hAnsi="Times New Roman" w:cs="Times New Roman"/>
          <w:sz w:val="26"/>
          <w:szCs w:val="26"/>
        </w:rPr>
        <w:t xml:space="preserve"> </w:t>
      </w:r>
      <w:r w:rsidRPr="00C40181">
        <w:rPr>
          <w:rFonts w:ascii="Times New Roman" w:eastAsia="Times New Roman" w:hAnsi="Times New Roman" w:cs="Times New Roman"/>
          <w:sz w:val="26"/>
          <w:szCs w:val="26"/>
        </w:rPr>
        <w:t>Для учета земельных участков в зависимости от правовых оснований владения/ пользования ими предназначены счета:</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103 11 "Непроизведенные активы - земля",</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103 13 "Прочие непроизведенные активы",</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108 55 "Непроизведенные активы, составляющие казну",</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забалансовый счет 01 "Имущество, полученное в пользование",</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забалансовый счет 25 "Имущество, переданное в возмездное пользование (аренду)",</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забалансовый счет 26 "Имущество, переданное в безвозмездное пользование".</w:t>
      </w:r>
    </w:p>
    <w:p w:rsid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учитывать земельные участки, используемые по различным основаниям, закреплено в подп. 10, подп. 19 Стандарта и п. 36 Инструкции № 157н.</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p>
    <w:tbl>
      <w:tblPr>
        <w:tblW w:w="5000" w:type="pct"/>
        <w:tblInd w:w="15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682"/>
        <w:gridCol w:w="1753"/>
        <w:gridCol w:w="1547"/>
        <w:gridCol w:w="1726"/>
        <w:gridCol w:w="1782"/>
        <w:gridCol w:w="2213"/>
      </w:tblGrid>
      <w:tr w:rsidR="00E51A2E" w:rsidRPr="00C40181" w:rsidTr="00EB1F06">
        <w:trPr>
          <w:trHeight w:val="2325"/>
        </w:trPr>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E51A2E" w:rsidRDefault="00C40181" w:rsidP="00C40181">
            <w:pPr>
              <w:pStyle w:val="ConsPlusNormal"/>
              <w:spacing w:before="200"/>
              <w:jc w:val="both"/>
              <w:rPr>
                <w:rFonts w:ascii="Times New Roman" w:hAnsi="Times New Roman" w:cs="Times New Roman"/>
                <w:bCs/>
                <w:sz w:val="22"/>
              </w:rPr>
            </w:pPr>
            <w:r w:rsidRPr="00E51A2E">
              <w:rPr>
                <w:rFonts w:ascii="Times New Roman" w:hAnsi="Times New Roman" w:cs="Times New Roman"/>
                <w:bCs/>
                <w:sz w:val="22"/>
              </w:rPr>
              <w:lastRenderedPageBreak/>
              <w:t>Разграничение гос. собственности на землю</w:t>
            </w:r>
          </w:p>
        </w:tc>
        <w:tc>
          <w:tcPr>
            <w:tcW w:w="1767"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E51A2E" w:rsidRDefault="00C40181" w:rsidP="00C40181">
            <w:pPr>
              <w:pStyle w:val="ConsPlusNormal"/>
              <w:spacing w:before="200"/>
              <w:jc w:val="both"/>
              <w:rPr>
                <w:rFonts w:ascii="Times New Roman" w:hAnsi="Times New Roman" w:cs="Times New Roman"/>
                <w:bCs/>
                <w:sz w:val="22"/>
              </w:rPr>
            </w:pPr>
            <w:r w:rsidRPr="00E51A2E">
              <w:rPr>
                <w:rFonts w:ascii="Times New Roman" w:hAnsi="Times New Roman" w:cs="Times New Roman"/>
                <w:bCs/>
                <w:sz w:val="22"/>
              </w:rPr>
              <w:t>Внесение в ЕГРН (кадастр недвижимости)</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E51A2E" w:rsidRDefault="00C40181" w:rsidP="00C40181">
            <w:pPr>
              <w:pStyle w:val="ConsPlusNormal"/>
              <w:spacing w:before="200"/>
              <w:jc w:val="both"/>
              <w:rPr>
                <w:rFonts w:ascii="Times New Roman" w:hAnsi="Times New Roman" w:cs="Times New Roman"/>
                <w:bCs/>
                <w:sz w:val="22"/>
              </w:rPr>
            </w:pPr>
            <w:r w:rsidRPr="00E51A2E">
              <w:rPr>
                <w:rFonts w:ascii="Times New Roman" w:hAnsi="Times New Roman" w:cs="Times New Roman"/>
                <w:bCs/>
                <w:sz w:val="22"/>
              </w:rPr>
              <w:t>Закрепление на праве постоянного (бессрочного пользования)</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E51A2E" w:rsidRDefault="00C40181" w:rsidP="00C40181">
            <w:pPr>
              <w:pStyle w:val="ConsPlusNormal"/>
              <w:spacing w:before="200"/>
              <w:jc w:val="both"/>
              <w:rPr>
                <w:rFonts w:ascii="Times New Roman" w:hAnsi="Times New Roman" w:cs="Times New Roman"/>
                <w:bCs/>
                <w:sz w:val="22"/>
              </w:rPr>
            </w:pPr>
            <w:r w:rsidRPr="00E51A2E">
              <w:rPr>
                <w:rFonts w:ascii="Times New Roman" w:hAnsi="Times New Roman" w:cs="Times New Roman"/>
                <w:bCs/>
                <w:sz w:val="22"/>
              </w:rPr>
              <w:t>Регистрация права постоянного бессрочного пользования в ЕГРН (</w:t>
            </w:r>
            <w:hyperlink r:id="rId243" w:anchor="block_2036" w:history="1">
              <w:r w:rsidRPr="00E51A2E">
                <w:rPr>
                  <w:rStyle w:val="a9"/>
                  <w:rFonts w:ascii="Times New Roman" w:hAnsi="Times New Roman" w:cs="Times New Roman"/>
                  <w:bCs/>
                  <w:sz w:val="22"/>
                </w:rPr>
                <w:t>п. 36</w:t>
              </w:r>
            </w:hyperlink>
            <w:r w:rsidRPr="00E51A2E">
              <w:rPr>
                <w:rFonts w:ascii="Times New Roman" w:hAnsi="Times New Roman" w:cs="Times New Roman"/>
                <w:bCs/>
                <w:sz w:val="22"/>
              </w:rPr>
              <w:t> Инструкции № 157н)</w:t>
            </w:r>
          </w:p>
        </w:tc>
        <w:tc>
          <w:tcPr>
            <w:tcW w:w="1796"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E51A2E" w:rsidRDefault="00C40181" w:rsidP="00C40181">
            <w:pPr>
              <w:pStyle w:val="ConsPlusNormal"/>
              <w:spacing w:before="200"/>
              <w:jc w:val="both"/>
              <w:rPr>
                <w:rFonts w:ascii="Times New Roman" w:hAnsi="Times New Roman" w:cs="Times New Roman"/>
                <w:bCs/>
                <w:sz w:val="22"/>
              </w:rPr>
            </w:pPr>
            <w:r w:rsidRPr="00E51A2E">
              <w:rPr>
                <w:rFonts w:ascii="Times New Roman" w:hAnsi="Times New Roman" w:cs="Times New Roman"/>
                <w:bCs/>
                <w:sz w:val="22"/>
              </w:rPr>
              <w:t>Используется ли земельный участок?</w:t>
            </w:r>
          </w:p>
        </w:tc>
        <w:tc>
          <w:tcPr>
            <w:tcW w:w="2231"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E51A2E" w:rsidRDefault="00C40181" w:rsidP="00C40181">
            <w:pPr>
              <w:pStyle w:val="ConsPlusNormal"/>
              <w:spacing w:before="200"/>
              <w:jc w:val="both"/>
              <w:rPr>
                <w:rFonts w:ascii="Times New Roman" w:hAnsi="Times New Roman" w:cs="Times New Roman"/>
                <w:bCs/>
                <w:sz w:val="22"/>
              </w:rPr>
            </w:pPr>
            <w:r w:rsidRPr="00E51A2E">
              <w:rPr>
                <w:rFonts w:ascii="Times New Roman" w:hAnsi="Times New Roman" w:cs="Times New Roman"/>
                <w:bCs/>
                <w:sz w:val="22"/>
              </w:rPr>
              <w:t>На каком счете учитывать земельный участок учреждению/ уполномоченному органу</w:t>
            </w:r>
          </w:p>
        </w:tc>
      </w:tr>
      <w:tr w:rsidR="00E51A2E" w:rsidRPr="00C40181" w:rsidTr="00EB1F06">
        <w:trPr>
          <w:trHeight w:val="1526"/>
        </w:trPr>
        <w:tc>
          <w:tcPr>
            <w:tcW w:w="16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17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 /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179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 / -</w:t>
            </w:r>
          </w:p>
        </w:tc>
        <w:tc>
          <w:tcPr>
            <w:tcW w:w="2231"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учреждение – забалансовый </w:t>
            </w:r>
            <w:hyperlink r:id="rId244" w:anchor="block_1" w:history="1">
              <w:r w:rsidRPr="00C40181">
                <w:rPr>
                  <w:rStyle w:val="a9"/>
                  <w:rFonts w:ascii="Times New Roman" w:hAnsi="Times New Roman" w:cs="Times New Roman"/>
                  <w:sz w:val="24"/>
                  <w:szCs w:val="24"/>
                </w:rPr>
                <w:t>счет 01;</w:t>
              </w:r>
            </w:hyperlink>
          </w:p>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уполномоченный орган – счет </w:t>
            </w:r>
            <w:hyperlink r:id="rId245" w:anchor="block_21445" w:history="1">
              <w:r w:rsidRPr="00C40181">
                <w:rPr>
                  <w:rStyle w:val="a9"/>
                  <w:rFonts w:ascii="Times New Roman" w:hAnsi="Times New Roman" w:cs="Times New Roman"/>
                  <w:sz w:val="24"/>
                  <w:szCs w:val="24"/>
                </w:rPr>
                <w:t>108 55</w:t>
              </w:r>
            </w:hyperlink>
          </w:p>
        </w:tc>
      </w:tr>
      <w:tr w:rsidR="00E51A2E" w:rsidRPr="00C40181" w:rsidTr="00EB1F0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b/>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sz w:val="24"/>
                <w:szCs w:val="24"/>
              </w:rPr>
            </w:pPr>
          </w:p>
        </w:tc>
        <w:tc>
          <w:tcPr>
            <w:tcW w:w="2231"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учреждение – счет 103 11;</w:t>
            </w:r>
          </w:p>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уполномоченный орган – забалансовый </w:t>
            </w:r>
            <w:hyperlink r:id="rId246" w:anchor="block_26" w:history="1">
              <w:r w:rsidRPr="00C40181">
                <w:rPr>
                  <w:rStyle w:val="a9"/>
                  <w:rFonts w:ascii="Times New Roman" w:hAnsi="Times New Roman" w:cs="Times New Roman"/>
                  <w:sz w:val="24"/>
                  <w:szCs w:val="24"/>
                </w:rPr>
                <w:t>счет 26</w:t>
              </w:r>
            </w:hyperlink>
          </w:p>
        </w:tc>
      </w:tr>
      <w:tr w:rsidR="00E51A2E" w:rsidRPr="00C40181" w:rsidTr="00EB1F06">
        <w:trPr>
          <w:trHeight w:val="2103"/>
        </w:trPr>
        <w:tc>
          <w:tcPr>
            <w:tcW w:w="16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w:t>
            </w:r>
          </w:p>
        </w:tc>
        <w:tc>
          <w:tcPr>
            <w:tcW w:w="17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 /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179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2231"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учреждение – забалансовый </w:t>
            </w:r>
            <w:hyperlink r:id="rId247" w:anchor="block_1" w:history="1">
              <w:r w:rsidRPr="00C40181">
                <w:rPr>
                  <w:rStyle w:val="a9"/>
                  <w:rFonts w:ascii="Times New Roman" w:hAnsi="Times New Roman" w:cs="Times New Roman"/>
                  <w:sz w:val="24"/>
                  <w:szCs w:val="24"/>
                </w:rPr>
                <w:t>счет 01;</w:t>
              </w:r>
            </w:hyperlink>
          </w:p>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уполномоченный орган – счет 103 13</w:t>
            </w:r>
          </w:p>
        </w:tc>
      </w:tr>
      <w:tr w:rsidR="00E51A2E" w:rsidRPr="00C40181" w:rsidTr="00EB1F0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b/>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0181" w:rsidRPr="00C40181" w:rsidRDefault="00C40181" w:rsidP="00C40181">
            <w:pPr>
              <w:pStyle w:val="ConsPlusNormal"/>
              <w:spacing w:before="200"/>
              <w:jc w:val="both"/>
              <w:rPr>
                <w:rFonts w:ascii="Times New Roman" w:hAnsi="Times New Roman" w:cs="Times New Roman"/>
                <w:sz w:val="24"/>
                <w:szCs w:val="24"/>
              </w:rPr>
            </w:pPr>
          </w:p>
        </w:tc>
        <w:tc>
          <w:tcPr>
            <w:tcW w:w="2231"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учреждение – счет 103 11;</w:t>
            </w:r>
          </w:p>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уполномоченный орган – забалансовый </w:t>
            </w:r>
            <w:hyperlink r:id="rId248" w:anchor="block_26" w:history="1">
              <w:r w:rsidRPr="00C40181">
                <w:rPr>
                  <w:rStyle w:val="a9"/>
                  <w:rFonts w:ascii="Times New Roman" w:hAnsi="Times New Roman" w:cs="Times New Roman"/>
                  <w:sz w:val="24"/>
                  <w:szCs w:val="24"/>
                </w:rPr>
                <w:t>счет 26</w:t>
              </w:r>
            </w:hyperlink>
          </w:p>
        </w:tc>
      </w:tr>
      <w:tr w:rsidR="00E51A2E" w:rsidRPr="00C40181" w:rsidTr="00EB1F06">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w:t>
            </w:r>
          </w:p>
        </w:tc>
        <w:tc>
          <w:tcPr>
            <w:tcW w:w="1767"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 /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1796"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(например, передано в аренду, безвозмездное пользование)</w:t>
            </w:r>
          </w:p>
        </w:tc>
        <w:tc>
          <w:tcPr>
            <w:tcW w:w="2231"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уполномоченный орган – счет 103 13, забалансовый </w:t>
            </w:r>
            <w:hyperlink r:id="rId249" w:anchor="block_25" w:history="1">
              <w:r w:rsidRPr="00C40181">
                <w:rPr>
                  <w:rStyle w:val="a9"/>
                  <w:rFonts w:ascii="Times New Roman" w:hAnsi="Times New Roman" w:cs="Times New Roman"/>
                  <w:sz w:val="24"/>
                  <w:szCs w:val="24"/>
                </w:rPr>
                <w:t>счет 25</w:t>
              </w:r>
            </w:hyperlink>
            <w:r w:rsidRPr="00C40181">
              <w:rPr>
                <w:rFonts w:ascii="Times New Roman" w:hAnsi="Times New Roman" w:cs="Times New Roman"/>
                <w:sz w:val="24"/>
                <w:szCs w:val="24"/>
              </w:rPr>
              <w:t> или </w:t>
            </w:r>
            <w:hyperlink r:id="rId250" w:anchor="block_26" w:history="1">
              <w:r w:rsidRPr="00C40181">
                <w:rPr>
                  <w:rStyle w:val="a9"/>
                  <w:rFonts w:ascii="Times New Roman" w:hAnsi="Times New Roman" w:cs="Times New Roman"/>
                  <w:sz w:val="24"/>
                  <w:szCs w:val="24"/>
                </w:rPr>
                <w:t>26</w:t>
              </w:r>
            </w:hyperlink>
          </w:p>
        </w:tc>
      </w:tr>
      <w:tr w:rsidR="00E51A2E" w:rsidRPr="00C40181" w:rsidTr="00EB1F06">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lastRenderedPageBreak/>
              <w:t>+</w:t>
            </w:r>
          </w:p>
        </w:tc>
        <w:tc>
          <w:tcPr>
            <w:tcW w:w="1767"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1796"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 / -</w:t>
            </w:r>
          </w:p>
        </w:tc>
        <w:tc>
          <w:tcPr>
            <w:tcW w:w="2231"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уполномоченный орган – счет </w:t>
            </w:r>
            <w:hyperlink r:id="rId251" w:anchor="block_21445" w:history="1">
              <w:r w:rsidRPr="00C40181">
                <w:rPr>
                  <w:rStyle w:val="a9"/>
                  <w:rFonts w:ascii="Times New Roman" w:hAnsi="Times New Roman" w:cs="Times New Roman"/>
                  <w:sz w:val="24"/>
                  <w:szCs w:val="24"/>
                </w:rPr>
                <w:t>108 55</w:t>
              </w:r>
            </w:hyperlink>
          </w:p>
        </w:tc>
      </w:tr>
      <w:tr w:rsidR="00E51A2E" w:rsidRPr="00C40181" w:rsidTr="00EB1F06">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w:t>
            </w:r>
          </w:p>
        </w:tc>
        <w:tc>
          <w:tcPr>
            <w:tcW w:w="1767"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b/>
                <w:sz w:val="24"/>
                <w:szCs w:val="24"/>
              </w:rPr>
            </w:pPr>
            <w:r w:rsidRPr="00C40181">
              <w:rPr>
                <w:rFonts w:ascii="Times New Roman" w:hAnsi="Times New Roman" w:cs="Times New Roman"/>
                <w:b/>
                <w:sz w:val="24"/>
                <w:szCs w:val="24"/>
              </w:rPr>
              <w:t>-</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1796"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w:t>
            </w:r>
          </w:p>
        </w:tc>
        <w:tc>
          <w:tcPr>
            <w:tcW w:w="2231" w:type="dxa"/>
            <w:tcBorders>
              <w:top w:val="outset" w:sz="6" w:space="0" w:color="auto"/>
              <w:left w:val="outset" w:sz="6" w:space="0" w:color="auto"/>
              <w:bottom w:val="outset" w:sz="6" w:space="0" w:color="auto"/>
              <w:right w:val="outset" w:sz="6" w:space="0" w:color="auto"/>
            </w:tcBorders>
            <w:shd w:val="clear" w:color="auto" w:fill="FFFFFF"/>
            <w:hideMark/>
          </w:tcPr>
          <w:p w:rsidR="00C40181" w:rsidRPr="00C40181" w:rsidRDefault="00C40181" w:rsidP="00C40181">
            <w:pPr>
              <w:pStyle w:val="ConsPlusNormal"/>
              <w:spacing w:before="200"/>
              <w:jc w:val="both"/>
              <w:rPr>
                <w:rFonts w:ascii="Times New Roman" w:hAnsi="Times New Roman" w:cs="Times New Roman"/>
                <w:sz w:val="24"/>
                <w:szCs w:val="24"/>
              </w:rPr>
            </w:pPr>
            <w:r w:rsidRPr="00C40181">
              <w:rPr>
                <w:rFonts w:ascii="Times New Roman" w:hAnsi="Times New Roman" w:cs="Times New Roman"/>
                <w:sz w:val="24"/>
                <w:szCs w:val="24"/>
              </w:rPr>
              <w:t>уполномоченный орган – дополнительный забалансовый счет</w:t>
            </w:r>
          </w:p>
        </w:tc>
      </w:tr>
    </w:tbl>
    <w:p w:rsidR="00C40181" w:rsidRPr="00C40181" w:rsidRDefault="00C40181" w:rsidP="00C40181">
      <w:pPr>
        <w:pStyle w:val="ConsPlusNormal"/>
        <w:spacing w:before="200"/>
        <w:jc w:val="both"/>
        <w:rPr>
          <w:b/>
          <w:sz w:val="24"/>
          <w:szCs w:val="24"/>
        </w:rPr>
      </w:pP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16.2. </w:t>
      </w:r>
      <w:r w:rsidRPr="00C40181">
        <w:rPr>
          <w:rFonts w:ascii="Times New Roman" w:eastAsia="Times New Roman" w:hAnsi="Times New Roman" w:cs="Times New Roman"/>
          <w:sz w:val="26"/>
          <w:szCs w:val="26"/>
        </w:rPr>
        <w:t>Земельные участки учитываются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(п. 71 Инструкции № 157н)</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16.3. </w:t>
      </w:r>
      <w:r w:rsidRPr="00C40181">
        <w:rPr>
          <w:rFonts w:ascii="Times New Roman" w:eastAsia="Times New Roman" w:hAnsi="Times New Roman" w:cs="Times New Roman"/>
          <w:sz w:val="26"/>
          <w:szCs w:val="26"/>
        </w:rPr>
        <w:t xml:space="preserve">По результатам государственной кадастровой переоценки или из-за внесения изменений в ЕГРН  земельный участок переоценивается до справедливой стоимости. В качестве нее используется кадастровая стоимость. </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(п. п. 36, 38 Федерального стандарта N 34н).</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16.4. </w:t>
      </w:r>
      <w:r w:rsidRPr="00C40181">
        <w:rPr>
          <w:rFonts w:ascii="Times New Roman" w:eastAsia="Times New Roman" w:hAnsi="Times New Roman" w:cs="Times New Roman"/>
          <w:sz w:val="26"/>
          <w:szCs w:val="26"/>
        </w:rPr>
        <w:t>Единицей учета земельных участков является инвентарный объект.</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 xml:space="preserve"> (п. 8, пп. "б" п. 9 Федерального стандарта N 34н).</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 xml:space="preserve">Каждому земельному участку присваивается уникальный инвентарный порядковый номер, который используется исключительно в регистрах бухгалтерского учета и не обозначается на самом участке. Инвентарный номер, присвоенный объекту, сохраняется за ним на весь период его учета </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(п. 81 Инструкции N 157н).</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16.5. </w:t>
      </w:r>
      <w:r w:rsidRPr="00C40181">
        <w:rPr>
          <w:rFonts w:ascii="Times New Roman" w:eastAsia="Times New Roman" w:hAnsi="Times New Roman" w:cs="Times New Roman"/>
          <w:sz w:val="26"/>
          <w:szCs w:val="26"/>
        </w:rPr>
        <w:t>Амортизация на земельные участки не начисляется.</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 xml:space="preserve"> (п. 40 Федерального стандарта N 34н).</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16.6. </w:t>
      </w:r>
      <w:r w:rsidRPr="00C40181">
        <w:rPr>
          <w:rFonts w:ascii="Times New Roman" w:eastAsia="Times New Roman" w:hAnsi="Times New Roman" w:cs="Times New Roman"/>
          <w:sz w:val="26"/>
          <w:szCs w:val="26"/>
        </w:rPr>
        <w:t xml:space="preserve">Аналитический учет земельного участка ведите в инвентарных карточках учета нефинансовых активов (ф. 0504031) в разрезе объектов, их идентификационных номеров (кадастровых, реестровых, учетных), местонахождений (адресов), ответственных лиц </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(п. 82 Инструкции N 157н, Методические указания по применению форм первичных учетных документов и формированию регистров бухучета).</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Операции с непроизведенными активами оформляются первичными учетными документами</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lastRenderedPageBreak/>
        <w:t xml:space="preserve"> (п. 74 Инструкции N 157н).</w:t>
      </w:r>
    </w:p>
    <w:p w:rsidR="00C40181" w:rsidRPr="00C40181" w:rsidRDefault="00C40181" w:rsidP="00C40181">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16.7. </w:t>
      </w:r>
      <w:r w:rsidRPr="00C40181">
        <w:rPr>
          <w:rFonts w:ascii="Times New Roman" w:eastAsia="Times New Roman" w:hAnsi="Times New Roman" w:cs="Times New Roman"/>
          <w:sz w:val="26"/>
          <w:szCs w:val="26"/>
        </w:rPr>
        <w:t xml:space="preserve">Безвозмездную передачу непроизведенных активов другой организации бюджетной сферы осуществляется по балансовой стоимости объектов с одновременной передачей (при наличии) суммы накопленных убытков от обесценения </w:t>
      </w:r>
    </w:p>
    <w:p w:rsidR="003347C2" w:rsidRPr="00C40181" w:rsidRDefault="00C40181" w:rsidP="008562EF">
      <w:pPr>
        <w:pStyle w:val="ConsPlusNormal"/>
        <w:spacing w:before="200"/>
        <w:jc w:val="both"/>
        <w:rPr>
          <w:rFonts w:ascii="Times New Roman" w:eastAsia="Times New Roman" w:hAnsi="Times New Roman" w:cs="Times New Roman"/>
          <w:sz w:val="26"/>
          <w:szCs w:val="26"/>
        </w:rPr>
      </w:pPr>
      <w:r w:rsidRPr="00C40181">
        <w:rPr>
          <w:rFonts w:ascii="Times New Roman" w:eastAsia="Times New Roman" w:hAnsi="Times New Roman" w:cs="Times New Roman"/>
          <w:sz w:val="26"/>
          <w:szCs w:val="26"/>
        </w:rPr>
        <w:t>(п. 40 СГС "Непроизведенные активы", п. 29 Инструкции N 157н).</w:t>
      </w:r>
    </w:p>
    <w:p w:rsidR="00F208CF" w:rsidRDefault="00C02340" w:rsidP="003347C2">
      <w:pPr>
        <w:pStyle w:val="ConsPlusNormal"/>
        <w:spacing w:before="20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17. </w:t>
      </w:r>
      <w:r w:rsidRPr="00C02340">
        <w:rPr>
          <w:rFonts w:ascii="Times New Roman" w:eastAsia="Times New Roman" w:hAnsi="Times New Roman" w:cs="Times New Roman"/>
          <w:b/>
          <w:sz w:val="26"/>
          <w:szCs w:val="26"/>
        </w:rPr>
        <w:t>Учет расчетов полученных во временное распоряжение</w:t>
      </w:r>
    </w:p>
    <w:p w:rsidR="00F208CF" w:rsidRPr="00F31705" w:rsidRDefault="00C02340" w:rsidP="00F31705">
      <w:pPr>
        <w:pStyle w:val="ConsPlusNormal"/>
        <w:spacing w:before="200"/>
        <w:jc w:val="both"/>
        <w:rPr>
          <w:rFonts w:ascii="Times New Roman" w:eastAsia="Times New Roman" w:hAnsi="Times New Roman" w:cs="Times New Roman"/>
          <w:sz w:val="26"/>
          <w:szCs w:val="26"/>
        </w:rPr>
      </w:pPr>
      <w:r w:rsidRPr="00F31705">
        <w:rPr>
          <w:rFonts w:ascii="Times New Roman" w:eastAsia="Times New Roman" w:hAnsi="Times New Roman" w:cs="Times New Roman"/>
          <w:sz w:val="26"/>
          <w:szCs w:val="26"/>
        </w:rPr>
        <w:t xml:space="preserve">17.1. </w:t>
      </w:r>
      <w:r w:rsidRPr="00C02340">
        <w:rPr>
          <w:rFonts w:ascii="Times New Roman" w:eastAsia="Times New Roman" w:hAnsi="Times New Roman" w:cs="Times New Roman"/>
          <w:sz w:val="26"/>
          <w:szCs w:val="26"/>
        </w:rPr>
        <w:t xml:space="preserve">На счете 0 304 01 000 </w:t>
      </w:r>
      <w:r w:rsidR="00F208CF" w:rsidRPr="00F31705">
        <w:rPr>
          <w:rFonts w:ascii="Times New Roman" w:eastAsia="Times New Roman" w:hAnsi="Times New Roman" w:cs="Times New Roman"/>
          <w:sz w:val="26"/>
          <w:szCs w:val="26"/>
        </w:rPr>
        <w:t>«</w:t>
      </w:r>
      <w:r w:rsidRPr="00C02340">
        <w:rPr>
          <w:rFonts w:ascii="Times New Roman" w:eastAsia="Times New Roman" w:hAnsi="Times New Roman" w:cs="Times New Roman"/>
          <w:sz w:val="26"/>
          <w:szCs w:val="26"/>
        </w:rPr>
        <w:t>Расчеты по средствам, полученным во временное распоряжение</w:t>
      </w:r>
      <w:r w:rsidR="00F208CF" w:rsidRPr="00F31705">
        <w:rPr>
          <w:rFonts w:ascii="Times New Roman" w:eastAsia="Times New Roman" w:hAnsi="Times New Roman" w:cs="Times New Roman"/>
          <w:sz w:val="26"/>
          <w:szCs w:val="26"/>
        </w:rPr>
        <w:t>»</w:t>
      </w:r>
      <w:r w:rsidRPr="00C02340">
        <w:rPr>
          <w:rFonts w:ascii="Times New Roman" w:eastAsia="Times New Roman" w:hAnsi="Times New Roman" w:cs="Times New Roman"/>
          <w:sz w:val="26"/>
          <w:szCs w:val="26"/>
        </w:rPr>
        <w:t xml:space="preserve"> отражаются суммы денежных средств, поступившие во временное распоряжение и подлежащие при наступлении определенных условий возврату или перечислению по назначению.</w:t>
      </w:r>
    </w:p>
    <w:p w:rsidR="00F208CF" w:rsidRPr="00F31705" w:rsidRDefault="00C02340" w:rsidP="00F31705">
      <w:pPr>
        <w:pStyle w:val="ConsPlusNormal"/>
        <w:spacing w:before="200"/>
        <w:jc w:val="both"/>
        <w:rPr>
          <w:rFonts w:ascii="Times New Roman" w:eastAsia="Times New Roman" w:hAnsi="Times New Roman" w:cs="Times New Roman"/>
          <w:sz w:val="26"/>
          <w:szCs w:val="26"/>
        </w:rPr>
      </w:pPr>
      <w:r w:rsidRPr="00C02340">
        <w:rPr>
          <w:rFonts w:ascii="Times New Roman" w:eastAsia="Times New Roman" w:hAnsi="Times New Roman" w:cs="Times New Roman"/>
          <w:sz w:val="26"/>
          <w:szCs w:val="26"/>
        </w:rPr>
        <w:t>К таким средствам относятся:</w:t>
      </w:r>
    </w:p>
    <w:p w:rsidR="00F208CF" w:rsidRPr="00F31705" w:rsidRDefault="00C02340" w:rsidP="00F31705">
      <w:pPr>
        <w:pStyle w:val="ConsPlusNormal"/>
        <w:spacing w:before="200"/>
        <w:jc w:val="both"/>
        <w:rPr>
          <w:rFonts w:ascii="Times New Roman" w:eastAsia="Times New Roman" w:hAnsi="Times New Roman" w:cs="Times New Roman"/>
          <w:sz w:val="26"/>
          <w:szCs w:val="26"/>
        </w:rPr>
      </w:pPr>
      <w:r w:rsidRPr="00C02340">
        <w:rPr>
          <w:rFonts w:ascii="Times New Roman" w:eastAsia="Times New Roman" w:hAnsi="Times New Roman" w:cs="Times New Roman"/>
          <w:sz w:val="26"/>
          <w:szCs w:val="26"/>
        </w:rPr>
        <w:t>- залоговые суммы;</w:t>
      </w:r>
    </w:p>
    <w:p w:rsidR="00F208CF" w:rsidRPr="00F31705" w:rsidRDefault="00C02340" w:rsidP="00F31705">
      <w:pPr>
        <w:pStyle w:val="ConsPlusNormal"/>
        <w:spacing w:before="200"/>
        <w:jc w:val="both"/>
        <w:rPr>
          <w:rFonts w:ascii="Times New Roman" w:eastAsia="Times New Roman" w:hAnsi="Times New Roman" w:cs="Times New Roman"/>
          <w:sz w:val="26"/>
          <w:szCs w:val="26"/>
        </w:rPr>
      </w:pPr>
      <w:r w:rsidRPr="00C02340">
        <w:rPr>
          <w:rFonts w:ascii="Times New Roman" w:eastAsia="Times New Roman" w:hAnsi="Times New Roman" w:cs="Times New Roman"/>
          <w:sz w:val="26"/>
          <w:szCs w:val="26"/>
        </w:rPr>
        <w:t>- обеспечение исполнения контракта;</w:t>
      </w:r>
    </w:p>
    <w:p w:rsidR="00C02340" w:rsidRDefault="00C02340" w:rsidP="00F31705">
      <w:pPr>
        <w:pStyle w:val="ConsPlusNormal"/>
        <w:spacing w:before="200"/>
        <w:jc w:val="both"/>
        <w:rPr>
          <w:rFonts w:ascii="Times New Roman" w:eastAsia="Times New Roman" w:hAnsi="Times New Roman" w:cs="Times New Roman"/>
          <w:sz w:val="26"/>
          <w:szCs w:val="26"/>
        </w:rPr>
      </w:pPr>
      <w:r w:rsidRPr="00C02340">
        <w:rPr>
          <w:rFonts w:ascii="Times New Roman" w:eastAsia="Times New Roman" w:hAnsi="Times New Roman" w:cs="Times New Roman"/>
          <w:sz w:val="26"/>
          <w:szCs w:val="26"/>
        </w:rPr>
        <w:t>- обеспечение исполнения гарантийных обязательств.</w:t>
      </w:r>
    </w:p>
    <w:p w:rsidR="002E2D8B" w:rsidRPr="00C02340" w:rsidRDefault="002E2D8B" w:rsidP="002E2D8B">
      <w:pPr>
        <w:pStyle w:val="ConsPlusNormal"/>
        <w:spacing w:before="200"/>
        <w:jc w:val="both"/>
        <w:rPr>
          <w:rFonts w:ascii="Times New Roman" w:eastAsia="Times New Roman" w:hAnsi="Times New Roman" w:cs="Times New Roman"/>
          <w:sz w:val="26"/>
          <w:szCs w:val="26"/>
        </w:rPr>
      </w:pPr>
      <w:r w:rsidRPr="002E2D8B">
        <w:rPr>
          <w:rFonts w:ascii="Times New Roman" w:eastAsia="Times New Roman" w:hAnsi="Times New Roman" w:cs="Times New Roman"/>
          <w:sz w:val="26"/>
          <w:szCs w:val="26"/>
        </w:rPr>
        <w:t>Возврат средств, получе</w:t>
      </w:r>
      <w:r>
        <w:rPr>
          <w:rFonts w:ascii="Times New Roman" w:eastAsia="Times New Roman" w:hAnsi="Times New Roman" w:cs="Times New Roman"/>
          <w:sz w:val="26"/>
          <w:szCs w:val="26"/>
        </w:rPr>
        <w:t xml:space="preserve">нных во временное распоряжение, </w:t>
      </w:r>
      <w:r w:rsidRPr="002E2D8B">
        <w:rPr>
          <w:rFonts w:ascii="Times New Roman" w:eastAsia="Times New Roman" w:hAnsi="Times New Roman" w:cs="Times New Roman"/>
          <w:sz w:val="26"/>
          <w:szCs w:val="26"/>
        </w:rPr>
        <w:t>осуществляется на основании письменного обращения руководителя</w:t>
      </w:r>
      <w:r>
        <w:rPr>
          <w:rFonts w:ascii="Times New Roman" w:eastAsia="Times New Roman" w:hAnsi="Times New Roman" w:cs="Times New Roman"/>
          <w:sz w:val="26"/>
          <w:szCs w:val="26"/>
        </w:rPr>
        <w:t xml:space="preserve"> з</w:t>
      </w:r>
      <w:r w:rsidRPr="002E2D8B">
        <w:rPr>
          <w:rFonts w:ascii="Times New Roman" w:eastAsia="Times New Roman" w:hAnsi="Times New Roman" w:cs="Times New Roman"/>
          <w:sz w:val="26"/>
          <w:szCs w:val="26"/>
        </w:rPr>
        <w:t>аказчика, содержащего банковские реквизиты получателя средств.</w:t>
      </w:r>
    </w:p>
    <w:p w:rsidR="00C02340" w:rsidRPr="00C02340" w:rsidRDefault="00C02340" w:rsidP="00F31705">
      <w:pPr>
        <w:pStyle w:val="ConsPlusNormal"/>
        <w:spacing w:before="200"/>
        <w:jc w:val="both"/>
        <w:rPr>
          <w:rFonts w:ascii="Times New Roman" w:eastAsia="Times New Roman" w:hAnsi="Times New Roman" w:cs="Times New Roman"/>
          <w:sz w:val="26"/>
          <w:szCs w:val="26"/>
        </w:rPr>
      </w:pPr>
      <w:r w:rsidRPr="00F31705">
        <w:rPr>
          <w:rFonts w:ascii="Times New Roman" w:eastAsia="Times New Roman" w:hAnsi="Times New Roman" w:cs="Times New Roman"/>
          <w:sz w:val="26"/>
          <w:szCs w:val="26"/>
        </w:rPr>
        <w:t xml:space="preserve">17.2. </w:t>
      </w:r>
      <w:r w:rsidRPr="00C02340">
        <w:rPr>
          <w:rFonts w:ascii="Times New Roman" w:eastAsia="Times New Roman" w:hAnsi="Times New Roman" w:cs="Times New Roman"/>
          <w:sz w:val="26"/>
          <w:szCs w:val="26"/>
        </w:rPr>
        <w:t>Аналитический учет средств, поступивших во временное распоряжение учреждения ведется по каждому получателю в разрезе видов поступлений (обязательств, в обеспечение которых они поступили) и направлений использования средств.</w:t>
      </w:r>
    </w:p>
    <w:p w:rsidR="00CA5A00" w:rsidRPr="00D671F4" w:rsidRDefault="00F208CF" w:rsidP="00D671F4">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r w:rsidRPr="00F208CF">
        <w:rPr>
          <w:rFonts w:ascii="Times New Roman" w:eastAsia="Times New Roman" w:hAnsi="Times New Roman" w:cs="Times New Roman"/>
          <w:sz w:val="26"/>
          <w:szCs w:val="26"/>
        </w:rPr>
        <w:t>402-ФЗ</w:t>
      </w:r>
      <w:r w:rsidRPr="00CC0C96">
        <w:rPr>
          <w:rFonts w:ascii="Times New Roman" w:eastAsia="Times New Roman" w:hAnsi="Times New Roman" w:cs="Times New Roman"/>
          <w:sz w:val="26"/>
          <w:szCs w:val="26"/>
        </w:rPr>
        <w:t>)</w:t>
      </w:r>
    </w:p>
    <w:p w:rsidR="008562EF" w:rsidRDefault="00C02340" w:rsidP="008562EF">
      <w:pPr>
        <w:pStyle w:val="ConsPlusNormal"/>
        <w:jc w:val="center"/>
        <w:rPr>
          <w:rFonts w:ascii="Times New Roman" w:hAnsi="Times New Roman" w:cs="Times New Roman"/>
          <w:b/>
          <w:sz w:val="26"/>
          <w:szCs w:val="26"/>
        </w:rPr>
      </w:pPr>
      <w:r w:rsidRPr="002E2D8B">
        <w:rPr>
          <w:rFonts w:ascii="Times New Roman" w:hAnsi="Times New Roman" w:cs="Times New Roman"/>
          <w:b/>
          <w:sz w:val="26"/>
          <w:szCs w:val="26"/>
        </w:rPr>
        <w:t>18</w:t>
      </w:r>
      <w:r w:rsidR="008562EF" w:rsidRPr="002E2D8B">
        <w:rPr>
          <w:rFonts w:ascii="Times New Roman" w:hAnsi="Times New Roman" w:cs="Times New Roman"/>
          <w:b/>
          <w:sz w:val="26"/>
          <w:szCs w:val="26"/>
        </w:rPr>
        <w:t>. Забалансовый учет</w:t>
      </w:r>
    </w:p>
    <w:p w:rsidR="00C02340" w:rsidRPr="00744A23" w:rsidRDefault="00C02340" w:rsidP="008562EF">
      <w:pPr>
        <w:pStyle w:val="ConsPlusNormal"/>
        <w:jc w:val="center"/>
        <w:rPr>
          <w:rFonts w:ascii="Times New Roman" w:hAnsi="Times New Roman" w:cs="Times New Roman"/>
          <w:b/>
          <w:sz w:val="26"/>
          <w:szCs w:val="26"/>
        </w:rPr>
      </w:pPr>
    </w:p>
    <w:p w:rsidR="008562EF" w:rsidRDefault="008562EF" w:rsidP="008562EF">
      <w:pPr>
        <w:pStyle w:val="ConsPlusNormal"/>
        <w:jc w:val="both"/>
      </w:pPr>
    </w:p>
    <w:p w:rsidR="008562EF" w:rsidRPr="00CC0C96" w:rsidRDefault="008562EF" w:rsidP="008562EF">
      <w:pPr>
        <w:pStyle w:val="ConsPlusNormal"/>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15.1. Учет на забалансовых счетах ведется в разрезе кодов вида финансового обеспечения (деятельности).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52">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DA6042" w:rsidP="008562EF">
      <w:pPr>
        <w:pStyle w:val="ConsPlusNormal"/>
        <w:spacing w:before="200"/>
        <w:jc w:val="both"/>
        <w:rPr>
          <w:rFonts w:ascii="Times New Roman" w:eastAsia="Times New Roman" w:hAnsi="Times New Roman" w:cs="Times New Roman"/>
          <w:sz w:val="26"/>
          <w:szCs w:val="26"/>
        </w:rPr>
      </w:pPr>
      <w:r w:rsidRPr="00DA6042">
        <w:rPr>
          <w:rFonts w:ascii="Times New Roman" w:eastAsia="Times New Roman" w:hAnsi="Times New Roman" w:cs="Times New Roman"/>
          <w:sz w:val="26"/>
          <w:szCs w:val="26"/>
        </w:rPr>
        <w:t>15.2</w:t>
      </w:r>
      <w:r w:rsidR="008562EF" w:rsidRPr="00DA6042">
        <w:rPr>
          <w:rFonts w:ascii="Times New Roman" w:eastAsia="Times New Roman" w:hAnsi="Times New Roman" w:cs="Times New Roman"/>
          <w:sz w:val="26"/>
          <w:szCs w:val="26"/>
        </w:rPr>
        <w:t>.</w:t>
      </w:r>
      <w:r w:rsidR="008562EF" w:rsidRPr="00CC0C96">
        <w:rPr>
          <w:rFonts w:ascii="Times New Roman" w:eastAsia="Times New Roman" w:hAnsi="Times New Roman" w:cs="Times New Roman"/>
          <w:sz w:val="26"/>
          <w:szCs w:val="26"/>
        </w:rPr>
        <w:t xml:space="preserve"> На забалансовом счете 04 "Сомнительная задолженность" учет ведется по группам:</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задолженность по доходам;</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задолженность по авансам;</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задолженность подотчетных лиц;</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задолженность по недостачам.</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53">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2E2D8B" w:rsidRDefault="00DA6042" w:rsidP="008562EF">
      <w:pPr>
        <w:pStyle w:val="ConsPlusNormal"/>
        <w:spacing w:before="200"/>
        <w:jc w:val="both"/>
        <w:rPr>
          <w:rFonts w:ascii="Times New Roman" w:eastAsia="Times New Roman" w:hAnsi="Times New Roman" w:cs="Times New Roman"/>
          <w:sz w:val="26"/>
          <w:szCs w:val="26"/>
        </w:rPr>
      </w:pPr>
      <w:r w:rsidRPr="002E2D8B">
        <w:rPr>
          <w:rFonts w:ascii="Times New Roman" w:eastAsia="Times New Roman" w:hAnsi="Times New Roman" w:cs="Times New Roman"/>
          <w:sz w:val="26"/>
          <w:szCs w:val="26"/>
        </w:rPr>
        <w:lastRenderedPageBreak/>
        <w:t>15.3</w:t>
      </w:r>
      <w:r w:rsidR="008562EF" w:rsidRPr="002E2D8B">
        <w:rPr>
          <w:rFonts w:ascii="Times New Roman" w:eastAsia="Times New Roman" w:hAnsi="Times New Roman" w:cs="Times New Roman"/>
          <w:sz w:val="26"/>
          <w:szCs w:val="26"/>
        </w:rPr>
        <w:t>. Подарки, полученные в связи с протокольными мероприятиями, служебными командировками и другими официальными мероприятиями, отражаются на забалансовом счете 07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p>
    <w:p w:rsidR="008562EF" w:rsidRPr="002E2D8B" w:rsidRDefault="008562EF" w:rsidP="008562EF">
      <w:pPr>
        <w:pStyle w:val="ConsPlusNormal"/>
        <w:spacing w:before="200"/>
        <w:jc w:val="both"/>
        <w:rPr>
          <w:rFonts w:ascii="Times New Roman" w:eastAsia="Times New Roman" w:hAnsi="Times New Roman" w:cs="Times New Roman"/>
          <w:sz w:val="26"/>
          <w:szCs w:val="26"/>
        </w:rPr>
      </w:pPr>
      <w:r w:rsidRPr="002E2D8B">
        <w:rPr>
          <w:rFonts w:ascii="Times New Roman" w:eastAsia="Times New Roman" w:hAnsi="Times New Roman" w:cs="Times New Roman"/>
          <w:sz w:val="26"/>
          <w:szCs w:val="26"/>
        </w:rPr>
        <w:t xml:space="preserve">(Основание: </w:t>
      </w:r>
      <w:hyperlink r:id="rId254">
        <w:r w:rsidRPr="002E2D8B">
          <w:rPr>
            <w:rFonts w:ascii="Times New Roman" w:eastAsia="Times New Roman" w:hAnsi="Times New Roman" w:cs="Times New Roman"/>
            <w:sz w:val="26"/>
            <w:szCs w:val="26"/>
          </w:rPr>
          <w:t>п. 9</w:t>
        </w:r>
      </w:hyperlink>
      <w:r w:rsidRPr="002E2D8B">
        <w:rPr>
          <w:rFonts w:ascii="Times New Roman" w:eastAsia="Times New Roman" w:hAnsi="Times New Roman" w:cs="Times New Roman"/>
          <w:sz w:val="26"/>
          <w:szCs w:val="26"/>
        </w:rPr>
        <w:t xml:space="preserve"> СГС "Учетная политика")</w:t>
      </w:r>
    </w:p>
    <w:p w:rsidR="008562EF" w:rsidRPr="00CC0C96" w:rsidRDefault="00DA6042" w:rsidP="008562EF">
      <w:pPr>
        <w:pStyle w:val="ConsPlusNormal"/>
        <w:spacing w:before="200"/>
        <w:jc w:val="both"/>
        <w:rPr>
          <w:rFonts w:ascii="Times New Roman" w:eastAsia="Times New Roman" w:hAnsi="Times New Roman" w:cs="Times New Roman"/>
          <w:sz w:val="26"/>
          <w:szCs w:val="26"/>
        </w:rPr>
      </w:pPr>
      <w:r w:rsidRPr="002E2D8B">
        <w:rPr>
          <w:rFonts w:ascii="Times New Roman" w:eastAsia="Times New Roman" w:hAnsi="Times New Roman" w:cs="Times New Roman"/>
          <w:sz w:val="26"/>
          <w:szCs w:val="26"/>
        </w:rPr>
        <w:t>15.4</w:t>
      </w:r>
      <w:r w:rsidR="008562EF" w:rsidRPr="002E2D8B">
        <w:rPr>
          <w:rFonts w:ascii="Times New Roman" w:eastAsia="Times New Roman" w:hAnsi="Times New Roman" w:cs="Times New Roman"/>
          <w:sz w:val="26"/>
          <w:szCs w:val="26"/>
        </w:rPr>
        <w:t>. Подарки, полученные в связи</w:t>
      </w:r>
      <w:r w:rsidR="008562EF" w:rsidRPr="00CC0C96">
        <w:rPr>
          <w:rFonts w:ascii="Times New Roman" w:eastAsia="Times New Roman" w:hAnsi="Times New Roman" w:cs="Times New Roman"/>
          <w:sz w:val="26"/>
          <w:szCs w:val="26"/>
        </w:rPr>
        <w:t xml:space="preserve">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55">
        <w:r w:rsidRPr="00CC0C96">
          <w:rPr>
            <w:rFonts w:ascii="Times New Roman" w:eastAsia="Times New Roman" w:hAnsi="Times New Roman" w:cs="Times New Roman"/>
            <w:sz w:val="26"/>
            <w:szCs w:val="26"/>
          </w:rPr>
          <w:t>п. 345</w:t>
        </w:r>
      </w:hyperlink>
      <w:r w:rsidRPr="00CC0C96">
        <w:rPr>
          <w:rFonts w:ascii="Times New Roman" w:eastAsia="Times New Roman" w:hAnsi="Times New Roman" w:cs="Times New Roman"/>
          <w:sz w:val="26"/>
          <w:szCs w:val="26"/>
        </w:rPr>
        <w:t xml:space="preserve"> Инструкции N 157н, </w:t>
      </w:r>
      <w:hyperlink r:id="rId256">
        <w:r w:rsidRPr="00CC0C96">
          <w:rPr>
            <w:rFonts w:ascii="Times New Roman" w:eastAsia="Times New Roman" w:hAnsi="Times New Roman" w:cs="Times New Roman"/>
            <w:sz w:val="26"/>
            <w:szCs w:val="26"/>
          </w:rPr>
          <w:t>п. 9</w:t>
        </w:r>
      </w:hyperlink>
      <w:r w:rsidRPr="00CC0C96">
        <w:rPr>
          <w:rFonts w:ascii="Times New Roman" w:eastAsia="Times New Roman" w:hAnsi="Times New Roman" w:cs="Times New Roman"/>
          <w:sz w:val="26"/>
          <w:szCs w:val="26"/>
        </w:rPr>
        <w:t xml:space="preserve"> СГС "Учетная политика")</w:t>
      </w:r>
    </w:p>
    <w:p w:rsidR="008562EF" w:rsidRPr="00CC0C96" w:rsidRDefault="00DA6042"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15.5</w:t>
      </w:r>
      <w:r w:rsidR="008562EF" w:rsidRPr="00CC0C96">
        <w:rPr>
          <w:rFonts w:ascii="Times New Roman" w:eastAsia="Times New Roman" w:hAnsi="Times New Roman" w:cs="Times New Roman"/>
          <w:sz w:val="26"/>
          <w:szCs w:val="26"/>
        </w:rPr>
        <w:t xml:space="preserve">. Документы о вручении ценных подарков (сувенирной продукции) оформляются в соответствии с порядком, приведенным в </w:t>
      </w:r>
      <w:hyperlink w:anchor="P2107">
        <w:r w:rsidR="008562EF" w:rsidRPr="00ED2E04">
          <w:rPr>
            <w:rFonts w:ascii="Times New Roman" w:eastAsia="Times New Roman" w:hAnsi="Times New Roman" w:cs="Times New Roman"/>
            <w:b/>
            <w:sz w:val="26"/>
            <w:szCs w:val="26"/>
          </w:rPr>
          <w:t>Приложении N 1</w:t>
        </w:r>
        <w:r w:rsidR="00ED2E04" w:rsidRPr="00ED2E04">
          <w:rPr>
            <w:rFonts w:ascii="Times New Roman" w:eastAsia="Times New Roman" w:hAnsi="Times New Roman" w:cs="Times New Roman"/>
            <w:b/>
            <w:sz w:val="26"/>
            <w:szCs w:val="26"/>
          </w:rPr>
          <w:t>2</w:t>
        </w:r>
      </w:hyperlink>
      <w:r w:rsidR="008562EF" w:rsidRPr="00CC0C96">
        <w:rPr>
          <w:rFonts w:ascii="Times New Roman" w:eastAsia="Times New Roman" w:hAnsi="Times New Roman" w:cs="Times New Roman"/>
          <w:sz w:val="26"/>
          <w:szCs w:val="26"/>
        </w:rPr>
        <w:t xml:space="preserve"> к Учетной политике.</w:t>
      </w:r>
    </w:p>
    <w:p w:rsidR="008562EF" w:rsidRPr="00CC0C96" w:rsidRDefault="00DA6042"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15.6</w:t>
      </w:r>
      <w:r w:rsidR="008562EF" w:rsidRPr="00CC0C96">
        <w:rPr>
          <w:rFonts w:ascii="Times New Roman" w:eastAsia="Times New Roman" w:hAnsi="Times New Roman" w:cs="Times New Roman"/>
          <w:sz w:val="26"/>
          <w:szCs w:val="26"/>
        </w:rPr>
        <w:t>. На забалансовом счете 10 "Обеспечение исполнения обязательств" учет ведется по видам обеспечений:</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банковские гарантии;</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поручительства;</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имущество в залоге.</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57">
        <w:r w:rsidRPr="00CC0C96">
          <w:rPr>
            <w:rFonts w:ascii="Times New Roman" w:eastAsia="Times New Roman" w:hAnsi="Times New Roman" w:cs="Times New Roman"/>
            <w:sz w:val="26"/>
            <w:szCs w:val="26"/>
          </w:rPr>
          <w:t>п. 352</w:t>
        </w:r>
      </w:hyperlink>
      <w:r w:rsidRPr="00CC0C96">
        <w:rPr>
          <w:rFonts w:ascii="Times New Roman" w:eastAsia="Times New Roman" w:hAnsi="Times New Roman" w:cs="Times New Roman"/>
          <w:sz w:val="26"/>
          <w:szCs w:val="26"/>
        </w:rPr>
        <w:t xml:space="preserve"> Инструкции N 157н)</w:t>
      </w:r>
    </w:p>
    <w:p w:rsidR="008562EF" w:rsidRPr="00CC0C96" w:rsidRDefault="00DA6042"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15.7</w:t>
      </w:r>
      <w:r w:rsidR="008562EF" w:rsidRPr="00CC0C96">
        <w:rPr>
          <w:rFonts w:ascii="Times New Roman" w:eastAsia="Times New Roman" w:hAnsi="Times New Roman" w:cs="Times New Roman"/>
          <w:sz w:val="26"/>
          <w:szCs w:val="26"/>
        </w:rPr>
        <w:t>. На забалансовом счете 11 "Государственные и муниципальные гарантии" учет ведется по видам:</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предоставленные гарантии с возникновением права регрессного требования;</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предоставленные гарантии без возникновения права регрессного требования.</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58">
        <w:r w:rsidRPr="00CC0C96">
          <w:rPr>
            <w:rFonts w:ascii="Times New Roman" w:eastAsia="Times New Roman" w:hAnsi="Times New Roman" w:cs="Times New Roman"/>
            <w:sz w:val="26"/>
            <w:szCs w:val="26"/>
          </w:rPr>
          <w:t>ст. 115</w:t>
        </w:r>
      </w:hyperlink>
      <w:r w:rsidRPr="00CC0C96">
        <w:rPr>
          <w:rFonts w:ascii="Times New Roman" w:eastAsia="Times New Roman" w:hAnsi="Times New Roman" w:cs="Times New Roman"/>
          <w:sz w:val="26"/>
          <w:szCs w:val="26"/>
        </w:rPr>
        <w:t xml:space="preserve"> БК РФ, </w:t>
      </w:r>
      <w:hyperlink r:id="rId259">
        <w:r w:rsidRPr="00CC0C96">
          <w:rPr>
            <w:rFonts w:ascii="Times New Roman" w:eastAsia="Times New Roman" w:hAnsi="Times New Roman" w:cs="Times New Roman"/>
            <w:sz w:val="26"/>
            <w:szCs w:val="26"/>
          </w:rPr>
          <w:t>п. 354</w:t>
        </w:r>
      </w:hyperlink>
      <w:r w:rsidRPr="00CC0C96">
        <w:rPr>
          <w:rFonts w:ascii="Times New Roman" w:eastAsia="Times New Roman" w:hAnsi="Times New Roman" w:cs="Times New Roman"/>
          <w:sz w:val="26"/>
          <w:szCs w:val="26"/>
        </w:rPr>
        <w:t xml:space="preserve"> Инструкции N 157н)</w:t>
      </w:r>
    </w:p>
    <w:p w:rsidR="008562EF" w:rsidRPr="00CC0C96" w:rsidRDefault="00DA6042"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15.8</w:t>
      </w:r>
      <w:r w:rsidR="008562EF" w:rsidRPr="00CC0C96">
        <w:rPr>
          <w:rFonts w:ascii="Times New Roman" w:eastAsia="Times New Roman" w:hAnsi="Times New Roman" w:cs="Times New Roman"/>
          <w:sz w:val="26"/>
          <w:szCs w:val="26"/>
        </w:rPr>
        <w:t xml:space="preserve">. Аналитический учет по счетам 17 "Поступления денежных средств" и 18 "Выбытия денежных средств" ведется в многографной карточке </w:t>
      </w:r>
      <w:hyperlink r:id="rId260">
        <w:r w:rsidR="008562EF" w:rsidRPr="00CC0C96">
          <w:rPr>
            <w:rFonts w:ascii="Times New Roman" w:eastAsia="Times New Roman" w:hAnsi="Times New Roman" w:cs="Times New Roman"/>
            <w:sz w:val="26"/>
            <w:szCs w:val="26"/>
          </w:rPr>
          <w:t>(ф. 0504054)</w:t>
        </w:r>
      </w:hyperlink>
      <w:r w:rsidR="008562EF" w:rsidRPr="00CC0C96">
        <w:rPr>
          <w:rFonts w:ascii="Times New Roman" w:eastAsia="Times New Roman" w:hAnsi="Times New Roman" w:cs="Times New Roman"/>
          <w:sz w:val="26"/>
          <w:szCs w:val="26"/>
        </w:rPr>
        <w:t>.</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61">
        <w:r w:rsidRPr="00CC0C96">
          <w:rPr>
            <w:rFonts w:ascii="Times New Roman" w:eastAsia="Times New Roman" w:hAnsi="Times New Roman" w:cs="Times New Roman"/>
            <w:sz w:val="26"/>
            <w:szCs w:val="26"/>
          </w:rPr>
          <w:t>п. п. 366</w:t>
        </w:r>
      </w:hyperlink>
      <w:r w:rsidRPr="00CC0C96">
        <w:rPr>
          <w:rFonts w:ascii="Times New Roman" w:eastAsia="Times New Roman" w:hAnsi="Times New Roman" w:cs="Times New Roman"/>
          <w:sz w:val="26"/>
          <w:szCs w:val="26"/>
        </w:rPr>
        <w:t xml:space="preserve">, </w:t>
      </w:r>
      <w:hyperlink r:id="rId262">
        <w:r w:rsidRPr="00CC0C96">
          <w:rPr>
            <w:rFonts w:ascii="Times New Roman" w:eastAsia="Times New Roman" w:hAnsi="Times New Roman" w:cs="Times New Roman"/>
            <w:sz w:val="26"/>
            <w:szCs w:val="26"/>
          </w:rPr>
          <w:t>368</w:t>
        </w:r>
      </w:hyperlink>
      <w:r w:rsidRPr="00CC0C96">
        <w:rPr>
          <w:rFonts w:ascii="Times New Roman" w:eastAsia="Times New Roman" w:hAnsi="Times New Roman" w:cs="Times New Roman"/>
          <w:sz w:val="26"/>
          <w:szCs w:val="26"/>
        </w:rPr>
        <w:t xml:space="preserve"> Инструкции N 157н)</w:t>
      </w:r>
    </w:p>
    <w:p w:rsidR="00DA6042" w:rsidRDefault="00DA6042"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15.9</w:t>
      </w:r>
      <w:r w:rsidR="008562EF" w:rsidRPr="00CC0C96">
        <w:rPr>
          <w:rFonts w:ascii="Times New Roman" w:eastAsia="Times New Roman" w:hAnsi="Times New Roman" w:cs="Times New Roman"/>
          <w:sz w:val="26"/>
          <w:szCs w:val="26"/>
        </w:rPr>
        <w:t>. Основные средства на забалансовом счете 21 "Основные средства в эксплуатации" учитыва</w:t>
      </w:r>
      <w:r>
        <w:rPr>
          <w:rFonts w:ascii="Times New Roman" w:eastAsia="Times New Roman" w:hAnsi="Times New Roman" w:cs="Times New Roman"/>
          <w:sz w:val="26"/>
          <w:szCs w:val="26"/>
        </w:rPr>
        <w:t xml:space="preserve">ются по фактической стоимости. </w:t>
      </w:r>
    </w:p>
    <w:p w:rsidR="008562EF" w:rsidRPr="00CC0C96" w:rsidRDefault="008562EF" w:rsidP="008562EF">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63">
        <w:r w:rsidRPr="00CC0C96">
          <w:rPr>
            <w:rFonts w:ascii="Times New Roman" w:eastAsia="Times New Roman" w:hAnsi="Times New Roman" w:cs="Times New Roman"/>
            <w:sz w:val="26"/>
            <w:szCs w:val="26"/>
          </w:rPr>
          <w:t>п. 373</w:t>
        </w:r>
      </w:hyperlink>
      <w:r w:rsidRPr="00CC0C96">
        <w:rPr>
          <w:rFonts w:ascii="Times New Roman" w:eastAsia="Times New Roman" w:hAnsi="Times New Roman" w:cs="Times New Roman"/>
          <w:sz w:val="26"/>
          <w:szCs w:val="26"/>
        </w:rPr>
        <w:t xml:space="preserve"> Инструкции N 157н)</w:t>
      </w:r>
    </w:p>
    <w:p w:rsidR="008562EF" w:rsidRPr="00CC0C96" w:rsidRDefault="00DA6042" w:rsidP="008562EF">
      <w:pPr>
        <w:pStyle w:val="ConsPlusNormal"/>
        <w:spacing w:before="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15.10</w:t>
      </w:r>
      <w:r w:rsidR="008562EF" w:rsidRPr="00CC0C96">
        <w:rPr>
          <w:rFonts w:ascii="Times New Roman" w:eastAsia="Times New Roman" w:hAnsi="Times New Roman" w:cs="Times New Roman"/>
          <w:sz w:val="26"/>
          <w:szCs w:val="26"/>
        </w:rPr>
        <w:t>.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64">
        <w:r w:rsidR="008562EF" w:rsidRPr="00CC0C96">
          <w:rPr>
            <w:rFonts w:ascii="Times New Roman" w:eastAsia="Times New Roman" w:hAnsi="Times New Roman" w:cs="Times New Roman"/>
            <w:sz w:val="26"/>
            <w:szCs w:val="26"/>
          </w:rPr>
          <w:t>ф. 0504104</w:t>
        </w:r>
      </w:hyperlink>
      <w:r w:rsidR="008562EF" w:rsidRPr="00CC0C96">
        <w:rPr>
          <w:rFonts w:ascii="Times New Roman" w:eastAsia="Times New Roman" w:hAnsi="Times New Roman" w:cs="Times New Roman"/>
          <w:sz w:val="26"/>
          <w:szCs w:val="26"/>
        </w:rPr>
        <w:t xml:space="preserve">, </w:t>
      </w:r>
      <w:hyperlink r:id="rId265">
        <w:r w:rsidR="008562EF" w:rsidRPr="00CC0C96">
          <w:rPr>
            <w:rFonts w:ascii="Times New Roman" w:eastAsia="Times New Roman" w:hAnsi="Times New Roman" w:cs="Times New Roman"/>
            <w:sz w:val="26"/>
            <w:szCs w:val="26"/>
          </w:rPr>
          <w:t>0504105</w:t>
        </w:r>
      </w:hyperlink>
      <w:r w:rsidR="008562EF" w:rsidRPr="00CC0C96">
        <w:rPr>
          <w:rFonts w:ascii="Times New Roman" w:eastAsia="Times New Roman" w:hAnsi="Times New Roman" w:cs="Times New Roman"/>
          <w:sz w:val="26"/>
          <w:szCs w:val="26"/>
        </w:rPr>
        <w:t xml:space="preserve">, </w:t>
      </w:r>
      <w:hyperlink r:id="rId266">
        <w:r w:rsidR="008562EF" w:rsidRPr="00CC0C96">
          <w:rPr>
            <w:rFonts w:ascii="Times New Roman" w:eastAsia="Times New Roman" w:hAnsi="Times New Roman" w:cs="Times New Roman"/>
            <w:sz w:val="26"/>
            <w:szCs w:val="26"/>
          </w:rPr>
          <w:t>0504143</w:t>
        </w:r>
      </w:hyperlink>
      <w:r w:rsidR="008562EF" w:rsidRPr="00CC0C96">
        <w:rPr>
          <w:rFonts w:ascii="Times New Roman" w:eastAsia="Times New Roman" w:hAnsi="Times New Roman" w:cs="Times New Roman"/>
          <w:sz w:val="26"/>
          <w:szCs w:val="26"/>
        </w:rPr>
        <w:t>).</w:t>
      </w:r>
    </w:p>
    <w:p w:rsidR="00CA5A00" w:rsidRDefault="008562EF" w:rsidP="00D671F4">
      <w:pPr>
        <w:pStyle w:val="ConsPlusNormal"/>
        <w:spacing w:before="200"/>
        <w:jc w:val="both"/>
        <w:rPr>
          <w:rFonts w:ascii="Times New Roman" w:eastAsia="Times New Roman" w:hAnsi="Times New Roman" w:cs="Times New Roman"/>
          <w:sz w:val="26"/>
          <w:szCs w:val="26"/>
        </w:rPr>
      </w:pPr>
      <w:r w:rsidRPr="00CC0C96">
        <w:rPr>
          <w:rFonts w:ascii="Times New Roman" w:eastAsia="Times New Roman" w:hAnsi="Times New Roman" w:cs="Times New Roman"/>
          <w:sz w:val="26"/>
          <w:szCs w:val="26"/>
        </w:rPr>
        <w:t xml:space="preserve">(Основание: </w:t>
      </w:r>
      <w:hyperlink r:id="rId267">
        <w:r w:rsidRPr="00CC0C96">
          <w:rPr>
            <w:rFonts w:ascii="Times New Roman" w:eastAsia="Times New Roman" w:hAnsi="Times New Roman" w:cs="Times New Roman"/>
            <w:sz w:val="26"/>
            <w:szCs w:val="26"/>
          </w:rPr>
          <w:t>п. 51</w:t>
        </w:r>
      </w:hyperlink>
      <w:r w:rsidRPr="00CC0C96">
        <w:rPr>
          <w:rFonts w:ascii="Times New Roman" w:eastAsia="Times New Roman" w:hAnsi="Times New Roman" w:cs="Times New Roman"/>
          <w:sz w:val="26"/>
          <w:szCs w:val="26"/>
        </w:rPr>
        <w:t xml:space="preserve"> Инструкции N 157н)</w:t>
      </w:r>
    </w:p>
    <w:p w:rsidR="00D671F4" w:rsidRPr="00D671F4" w:rsidRDefault="00D671F4" w:rsidP="00D671F4">
      <w:pPr>
        <w:pStyle w:val="ConsPlusNormal"/>
        <w:spacing w:before="200"/>
        <w:jc w:val="both"/>
        <w:rPr>
          <w:rFonts w:ascii="Times New Roman" w:eastAsia="Times New Roman" w:hAnsi="Times New Roman" w:cs="Times New Roman"/>
          <w:sz w:val="26"/>
          <w:szCs w:val="26"/>
        </w:rPr>
      </w:pPr>
    </w:p>
    <w:p w:rsidR="008562EF" w:rsidRPr="00C41947" w:rsidRDefault="008562EF" w:rsidP="007D0DD2">
      <w:pPr>
        <w:pStyle w:val="ConsPlusNormal"/>
        <w:jc w:val="right"/>
        <w:rPr>
          <w:rFonts w:ascii="Times New Roman" w:hAnsi="Times New Roman" w:cs="Times New Roman"/>
          <w:sz w:val="24"/>
          <w:szCs w:val="24"/>
        </w:rPr>
      </w:pPr>
      <w:r w:rsidRPr="00C41947">
        <w:rPr>
          <w:rFonts w:ascii="Times New Roman" w:hAnsi="Times New Roman" w:cs="Times New Roman"/>
          <w:sz w:val="24"/>
          <w:szCs w:val="24"/>
        </w:rPr>
        <w:t>Приложение N 1</w:t>
      </w:r>
    </w:p>
    <w:p w:rsidR="008562EF" w:rsidRPr="00C41947" w:rsidRDefault="008562EF" w:rsidP="008562EF">
      <w:pPr>
        <w:pStyle w:val="ConsPlusNormal"/>
        <w:jc w:val="right"/>
        <w:rPr>
          <w:rFonts w:ascii="Times New Roman" w:hAnsi="Times New Roman" w:cs="Times New Roman"/>
          <w:sz w:val="24"/>
          <w:szCs w:val="24"/>
        </w:rPr>
      </w:pPr>
      <w:r w:rsidRPr="00C41947">
        <w:rPr>
          <w:rFonts w:ascii="Times New Roman" w:hAnsi="Times New Roman" w:cs="Times New Roman"/>
          <w:sz w:val="24"/>
          <w:szCs w:val="24"/>
        </w:rPr>
        <w:t>к Учетной политике</w:t>
      </w:r>
    </w:p>
    <w:p w:rsidR="008562EF" w:rsidRPr="00C41947" w:rsidRDefault="008562EF" w:rsidP="008562EF">
      <w:pPr>
        <w:pStyle w:val="ConsPlusNormal"/>
        <w:jc w:val="right"/>
        <w:rPr>
          <w:rFonts w:ascii="Times New Roman" w:hAnsi="Times New Roman" w:cs="Times New Roman"/>
          <w:sz w:val="24"/>
          <w:szCs w:val="24"/>
        </w:rPr>
      </w:pPr>
      <w:r w:rsidRPr="00C41947">
        <w:rPr>
          <w:rFonts w:ascii="Times New Roman" w:hAnsi="Times New Roman" w:cs="Times New Roman"/>
          <w:sz w:val="24"/>
          <w:szCs w:val="24"/>
        </w:rPr>
        <w:t>для целей бюджетного учета</w:t>
      </w:r>
    </w:p>
    <w:p w:rsidR="00DA6042" w:rsidRPr="00C41947" w:rsidRDefault="00DA6042" w:rsidP="00DA6042">
      <w:pPr>
        <w:pStyle w:val="ConsPlusNormal"/>
        <w:rPr>
          <w:rFonts w:ascii="Times New Roman" w:hAnsi="Times New Roman" w:cs="Times New Roman"/>
          <w:b/>
          <w:sz w:val="24"/>
          <w:szCs w:val="24"/>
        </w:rPr>
      </w:pPr>
      <w:bookmarkStart w:id="2" w:name="P593"/>
      <w:bookmarkEnd w:id="2"/>
    </w:p>
    <w:p w:rsidR="008562EF" w:rsidRPr="00C41947" w:rsidRDefault="008562EF" w:rsidP="008562EF">
      <w:pPr>
        <w:pStyle w:val="ConsPlusNormal"/>
        <w:jc w:val="center"/>
        <w:rPr>
          <w:rFonts w:ascii="Times New Roman" w:hAnsi="Times New Roman" w:cs="Times New Roman"/>
          <w:sz w:val="24"/>
          <w:szCs w:val="24"/>
        </w:rPr>
      </w:pPr>
      <w:r w:rsidRPr="00C41947">
        <w:rPr>
          <w:rFonts w:ascii="Times New Roman" w:hAnsi="Times New Roman" w:cs="Times New Roman"/>
          <w:b/>
          <w:sz w:val="24"/>
          <w:szCs w:val="24"/>
        </w:rPr>
        <w:t>Рабочий план счетов</w:t>
      </w:r>
    </w:p>
    <w:p w:rsidR="008562EF" w:rsidRPr="00C41947" w:rsidRDefault="008562EF" w:rsidP="008562EF">
      <w:pPr>
        <w:pStyle w:val="ConsPlusNormal"/>
        <w:jc w:val="both"/>
        <w:rPr>
          <w:sz w:val="24"/>
          <w:szCs w:val="24"/>
        </w:rPr>
      </w:pPr>
    </w:p>
    <w:p w:rsidR="008562EF" w:rsidRDefault="008562EF" w:rsidP="008562EF">
      <w:pPr>
        <w:pStyle w:val="ConsPlusNormal"/>
      </w:pPr>
    </w:p>
    <w:p w:rsidR="00DA6042" w:rsidRDefault="00DA6042" w:rsidP="008562EF">
      <w:pPr>
        <w:pStyle w:val="ConsPlusNormal"/>
      </w:pP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276"/>
        <w:gridCol w:w="1418"/>
        <w:gridCol w:w="1559"/>
        <w:gridCol w:w="1701"/>
        <w:gridCol w:w="1701"/>
        <w:gridCol w:w="1842"/>
      </w:tblGrid>
      <w:tr w:rsidR="00D671F4" w:rsidRPr="00DC204D" w:rsidTr="00D671F4">
        <w:tc>
          <w:tcPr>
            <w:tcW w:w="8993" w:type="dxa"/>
            <w:gridSpan w:val="6"/>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Номер счета учета</w:t>
            </w:r>
          </w:p>
        </w:tc>
        <w:tc>
          <w:tcPr>
            <w:tcW w:w="1842"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Наименование счета</w:t>
            </w:r>
          </w:p>
        </w:tc>
      </w:tr>
      <w:tr w:rsidR="00D671F4" w:rsidRPr="00DC204D" w:rsidTr="00D671F4">
        <w:tc>
          <w:tcPr>
            <w:tcW w:w="1338"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1 - 17</w:t>
            </w:r>
          </w:p>
        </w:tc>
        <w:tc>
          <w:tcPr>
            <w:tcW w:w="1276"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18</w:t>
            </w:r>
          </w:p>
        </w:tc>
        <w:tc>
          <w:tcPr>
            <w:tcW w:w="1418"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19 - 21</w:t>
            </w:r>
          </w:p>
        </w:tc>
        <w:tc>
          <w:tcPr>
            <w:tcW w:w="1559"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22</w:t>
            </w:r>
          </w:p>
        </w:tc>
        <w:tc>
          <w:tcPr>
            <w:tcW w:w="1701"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23</w:t>
            </w:r>
          </w:p>
        </w:tc>
        <w:tc>
          <w:tcPr>
            <w:tcW w:w="1701"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24 - 26</w:t>
            </w:r>
          </w:p>
        </w:tc>
        <w:tc>
          <w:tcPr>
            <w:tcW w:w="1842" w:type="dxa"/>
            <w:vMerge w:val="restart"/>
          </w:tcPr>
          <w:p w:rsidR="00D671F4" w:rsidRPr="00CA5A00" w:rsidRDefault="00D671F4" w:rsidP="00D65D39">
            <w:pPr>
              <w:pStyle w:val="ConsPlusNormal"/>
              <w:rPr>
                <w:rFonts w:ascii="Times New Roman" w:hAnsi="Times New Roman" w:cs="Times New Roman"/>
                <w:sz w:val="24"/>
                <w:szCs w:val="24"/>
              </w:rPr>
            </w:pPr>
          </w:p>
        </w:tc>
      </w:tr>
      <w:tr w:rsidR="00D671F4" w:rsidRPr="00DC204D" w:rsidTr="00D671F4">
        <w:tc>
          <w:tcPr>
            <w:tcW w:w="1338" w:type="dxa"/>
            <w:vMerge w:val="restart"/>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Код аналитический классификационный по БК</w:t>
            </w:r>
          </w:p>
        </w:tc>
        <w:tc>
          <w:tcPr>
            <w:tcW w:w="1276" w:type="dxa"/>
            <w:vMerge w:val="restart"/>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Код вида деятельности</w:t>
            </w:r>
          </w:p>
        </w:tc>
        <w:tc>
          <w:tcPr>
            <w:tcW w:w="4678" w:type="dxa"/>
            <w:gridSpan w:val="3"/>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Код синтетического счета</w:t>
            </w:r>
          </w:p>
        </w:tc>
        <w:tc>
          <w:tcPr>
            <w:tcW w:w="1701" w:type="dxa"/>
            <w:vMerge w:val="restart"/>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 xml:space="preserve">Код аналитический по </w:t>
            </w:r>
            <w:hyperlink r:id="rId268">
              <w:r w:rsidRPr="00CA5A00">
                <w:rPr>
                  <w:rFonts w:ascii="Times New Roman" w:hAnsi="Times New Roman" w:cs="Times New Roman"/>
                  <w:color w:val="0000FF"/>
                  <w:sz w:val="24"/>
                  <w:szCs w:val="24"/>
                </w:rPr>
                <w:t>КОСГУ</w:t>
              </w:r>
            </w:hyperlink>
          </w:p>
        </w:tc>
        <w:tc>
          <w:tcPr>
            <w:tcW w:w="1842" w:type="dxa"/>
            <w:vMerge/>
          </w:tcPr>
          <w:p w:rsidR="00D671F4" w:rsidRPr="00CA5A00" w:rsidRDefault="00D671F4" w:rsidP="00D65D39">
            <w:pPr>
              <w:pStyle w:val="ConsPlusNormal"/>
              <w:rPr>
                <w:rFonts w:ascii="Times New Roman" w:hAnsi="Times New Roman" w:cs="Times New Roman"/>
                <w:sz w:val="24"/>
                <w:szCs w:val="24"/>
              </w:rPr>
            </w:pPr>
          </w:p>
        </w:tc>
      </w:tr>
      <w:tr w:rsidR="00D671F4" w:rsidRPr="00DC204D" w:rsidTr="00D671F4">
        <w:tc>
          <w:tcPr>
            <w:tcW w:w="1338" w:type="dxa"/>
            <w:vMerge/>
          </w:tcPr>
          <w:p w:rsidR="00D671F4" w:rsidRPr="00CA5A00" w:rsidRDefault="00D671F4" w:rsidP="00D65D39">
            <w:pPr>
              <w:pStyle w:val="ConsPlusNormal"/>
              <w:rPr>
                <w:rFonts w:ascii="Times New Roman" w:hAnsi="Times New Roman" w:cs="Times New Roman"/>
                <w:sz w:val="24"/>
                <w:szCs w:val="24"/>
              </w:rPr>
            </w:pPr>
          </w:p>
        </w:tc>
        <w:tc>
          <w:tcPr>
            <w:tcW w:w="1276" w:type="dxa"/>
            <w:vMerge/>
          </w:tcPr>
          <w:p w:rsidR="00D671F4" w:rsidRPr="00CA5A00" w:rsidRDefault="00D671F4" w:rsidP="00D65D39">
            <w:pPr>
              <w:pStyle w:val="ConsPlusNormal"/>
              <w:rPr>
                <w:rFonts w:ascii="Times New Roman" w:hAnsi="Times New Roman" w:cs="Times New Roman"/>
                <w:sz w:val="24"/>
                <w:szCs w:val="24"/>
              </w:rPr>
            </w:pPr>
          </w:p>
        </w:tc>
        <w:tc>
          <w:tcPr>
            <w:tcW w:w="1418"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Код объекта учета</w:t>
            </w:r>
          </w:p>
        </w:tc>
        <w:tc>
          <w:tcPr>
            <w:tcW w:w="1559"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Код группы</w:t>
            </w:r>
          </w:p>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(с аналитикой, предусмотренной учетной политикой)</w:t>
            </w:r>
          </w:p>
        </w:tc>
        <w:tc>
          <w:tcPr>
            <w:tcW w:w="1701" w:type="dxa"/>
          </w:tcPr>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Код вида</w:t>
            </w:r>
          </w:p>
          <w:p w:rsidR="00D671F4" w:rsidRPr="00CA5A00" w:rsidRDefault="00D671F4" w:rsidP="00D65D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(с аналитикой, предусмотренной учетной политикой)</w:t>
            </w:r>
          </w:p>
        </w:tc>
        <w:tc>
          <w:tcPr>
            <w:tcW w:w="1701" w:type="dxa"/>
            <w:vMerge/>
          </w:tcPr>
          <w:p w:rsidR="00D671F4" w:rsidRPr="00CA5A00" w:rsidRDefault="00D671F4" w:rsidP="00D65D39">
            <w:pPr>
              <w:pStyle w:val="ConsPlusNormal"/>
              <w:rPr>
                <w:rFonts w:ascii="Times New Roman" w:hAnsi="Times New Roman" w:cs="Times New Roman"/>
                <w:sz w:val="24"/>
                <w:szCs w:val="24"/>
              </w:rPr>
            </w:pPr>
          </w:p>
        </w:tc>
        <w:tc>
          <w:tcPr>
            <w:tcW w:w="1842" w:type="dxa"/>
            <w:vMerge/>
          </w:tcPr>
          <w:p w:rsidR="00D671F4" w:rsidRPr="00CA5A00" w:rsidRDefault="00D671F4" w:rsidP="00D65D39">
            <w:pPr>
              <w:pStyle w:val="ConsPlusNormal"/>
              <w:rPr>
                <w:rFonts w:ascii="Times New Roman" w:hAnsi="Times New Roman" w:cs="Times New Roman"/>
                <w:sz w:val="24"/>
                <w:szCs w:val="24"/>
              </w:rPr>
            </w:pPr>
          </w:p>
        </w:tc>
      </w:tr>
      <w:tr w:rsidR="00D671F4" w:rsidRPr="00DC204D" w:rsidTr="00D671F4">
        <w:tc>
          <w:tcPr>
            <w:tcW w:w="1338" w:type="dxa"/>
          </w:tcPr>
          <w:p w:rsidR="00D671F4" w:rsidRPr="00CA5A00" w:rsidRDefault="00D671F4" w:rsidP="00D65D39">
            <w:pPr>
              <w:pStyle w:val="ConsPlusNormal"/>
              <w:rPr>
                <w:rFonts w:ascii="Times New Roman" w:hAnsi="Times New Roman" w:cs="Times New Roman"/>
                <w:sz w:val="24"/>
                <w:szCs w:val="24"/>
              </w:rPr>
            </w:pPr>
          </w:p>
        </w:tc>
        <w:tc>
          <w:tcPr>
            <w:tcW w:w="1276" w:type="dxa"/>
          </w:tcPr>
          <w:p w:rsidR="00D671F4" w:rsidRPr="00CA5A00" w:rsidRDefault="00D671F4" w:rsidP="00D65D39">
            <w:pPr>
              <w:pStyle w:val="ConsPlusNormal"/>
              <w:rPr>
                <w:rFonts w:ascii="Times New Roman" w:hAnsi="Times New Roman" w:cs="Times New Roman"/>
                <w:sz w:val="24"/>
                <w:szCs w:val="24"/>
              </w:rPr>
            </w:pPr>
          </w:p>
        </w:tc>
        <w:tc>
          <w:tcPr>
            <w:tcW w:w="1418" w:type="dxa"/>
          </w:tcPr>
          <w:p w:rsidR="00D671F4" w:rsidRPr="00CA5A00" w:rsidRDefault="00D671F4" w:rsidP="00D65D39">
            <w:pPr>
              <w:pStyle w:val="ConsPlusNormal"/>
              <w:rPr>
                <w:rFonts w:ascii="Times New Roman" w:hAnsi="Times New Roman" w:cs="Times New Roman"/>
                <w:sz w:val="24"/>
                <w:szCs w:val="24"/>
              </w:rPr>
            </w:pPr>
          </w:p>
        </w:tc>
        <w:tc>
          <w:tcPr>
            <w:tcW w:w="1559" w:type="dxa"/>
          </w:tcPr>
          <w:p w:rsidR="00D671F4" w:rsidRPr="00CA5A00" w:rsidRDefault="00D671F4" w:rsidP="00D65D39">
            <w:pPr>
              <w:pStyle w:val="ConsPlusNormal"/>
              <w:rPr>
                <w:rFonts w:ascii="Times New Roman" w:hAnsi="Times New Roman" w:cs="Times New Roman"/>
                <w:sz w:val="24"/>
                <w:szCs w:val="24"/>
              </w:rPr>
            </w:pPr>
          </w:p>
        </w:tc>
        <w:tc>
          <w:tcPr>
            <w:tcW w:w="1701" w:type="dxa"/>
          </w:tcPr>
          <w:p w:rsidR="00D671F4" w:rsidRPr="00CA5A00" w:rsidRDefault="00D671F4" w:rsidP="00D65D39">
            <w:pPr>
              <w:pStyle w:val="ConsPlusNormal"/>
              <w:rPr>
                <w:rFonts w:ascii="Times New Roman" w:hAnsi="Times New Roman" w:cs="Times New Roman"/>
                <w:sz w:val="24"/>
                <w:szCs w:val="24"/>
              </w:rPr>
            </w:pPr>
          </w:p>
        </w:tc>
        <w:tc>
          <w:tcPr>
            <w:tcW w:w="1701" w:type="dxa"/>
          </w:tcPr>
          <w:p w:rsidR="00D671F4" w:rsidRPr="00CA5A00" w:rsidRDefault="00D671F4" w:rsidP="00D65D39">
            <w:pPr>
              <w:pStyle w:val="ConsPlusNormal"/>
              <w:rPr>
                <w:rFonts w:ascii="Times New Roman" w:hAnsi="Times New Roman" w:cs="Times New Roman"/>
                <w:sz w:val="24"/>
                <w:szCs w:val="24"/>
              </w:rPr>
            </w:pPr>
          </w:p>
        </w:tc>
        <w:tc>
          <w:tcPr>
            <w:tcW w:w="1842" w:type="dxa"/>
          </w:tcPr>
          <w:p w:rsidR="00D671F4" w:rsidRPr="00CA5A00" w:rsidRDefault="00D671F4" w:rsidP="00D65D39">
            <w:pPr>
              <w:pStyle w:val="ConsPlusNormal"/>
              <w:rPr>
                <w:rFonts w:ascii="Times New Roman" w:hAnsi="Times New Roman" w:cs="Times New Roman"/>
                <w:sz w:val="24"/>
                <w:szCs w:val="24"/>
              </w:rPr>
            </w:pPr>
          </w:p>
        </w:tc>
      </w:tr>
      <w:tr w:rsidR="00D671F4" w:rsidRPr="00DC204D" w:rsidTr="00D671F4">
        <w:tc>
          <w:tcPr>
            <w:tcW w:w="1338" w:type="dxa"/>
          </w:tcPr>
          <w:p w:rsidR="00D671F4" w:rsidRPr="00CA5A00" w:rsidRDefault="00D671F4" w:rsidP="00D65D39">
            <w:pPr>
              <w:pStyle w:val="ConsPlusNormal"/>
              <w:rPr>
                <w:rFonts w:ascii="Times New Roman" w:hAnsi="Times New Roman" w:cs="Times New Roman"/>
                <w:sz w:val="24"/>
                <w:szCs w:val="24"/>
              </w:rPr>
            </w:pPr>
          </w:p>
        </w:tc>
        <w:tc>
          <w:tcPr>
            <w:tcW w:w="1276" w:type="dxa"/>
          </w:tcPr>
          <w:p w:rsidR="00D671F4" w:rsidRPr="00CA5A00" w:rsidRDefault="00D671F4" w:rsidP="00D65D39">
            <w:pPr>
              <w:pStyle w:val="ConsPlusNormal"/>
              <w:rPr>
                <w:rFonts w:ascii="Times New Roman" w:hAnsi="Times New Roman" w:cs="Times New Roman"/>
                <w:sz w:val="24"/>
                <w:szCs w:val="24"/>
              </w:rPr>
            </w:pPr>
          </w:p>
        </w:tc>
        <w:tc>
          <w:tcPr>
            <w:tcW w:w="1418" w:type="dxa"/>
          </w:tcPr>
          <w:p w:rsidR="00D671F4" w:rsidRPr="00CA5A00" w:rsidRDefault="00D671F4" w:rsidP="00D65D39">
            <w:pPr>
              <w:pStyle w:val="ConsPlusNormal"/>
              <w:rPr>
                <w:rFonts w:ascii="Times New Roman" w:hAnsi="Times New Roman" w:cs="Times New Roman"/>
                <w:sz w:val="24"/>
                <w:szCs w:val="24"/>
              </w:rPr>
            </w:pPr>
          </w:p>
        </w:tc>
        <w:tc>
          <w:tcPr>
            <w:tcW w:w="1559" w:type="dxa"/>
          </w:tcPr>
          <w:p w:rsidR="00D671F4" w:rsidRPr="00CA5A00" w:rsidRDefault="00D671F4" w:rsidP="00D65D39">
            <w:pPr>
              <w:pStyle w:val="ConsPlusNormal"/>
              <w:rPr>
                <w:rFonts w:ascii="Times New Roman" w:hAnsi="Times New Roman" w:cs="Times New Roman"/>
                <w:sz w:val="24"/>
                <w:szCs w:val="24"/>
              </w:rPr>
            </w:pPr>
          </w:p>
        </w:tc>
        <w:tc>
          <w:tcPr>
            <w:tcW w:w="1701" w:type="dxa"/>
          </w:tcPr>
          <w:p w:rsidR="00D671F4" w:rsidRPr="00CA5A00" w:rsidRDefault="00D671F4" w:rsidP="00D65D39">
            <w:pPr>
              <w:pStyle w:val="ConsPlusNormal"/>
              <w:rPr>
                <w:rFonts w:ascii="Times New Roman" w:hAnsi="Times New Roman" w:cs="Times New Roman"/>
                <w:sz w:val="24"/>
                <w:szCs w:val="24"/>
              </w:rPr>
            </w:pPr>
          </w:p>
        </w:tc>
        <w:tc>
          <w:tcPr>
            <w:tcW w:w="1701" w:type="dxa"/>
          </w:tcPr>
          <w:p w:rsidR="00D671F4" w:rsidRPr="00CA5A00" w:rsidRDefault="00D671F4" w:rsidP="00D65D39">
            <w:pPr>
              <w:pStyle w:val="ConsPlusNormal"/>
              <w:rPr>
                <w:rFonts w:ascii="Times New Roman" w:hAnsi="Times New Roman" w:cs="Times New Roman"/>
                <w:sz w:val="24"/>
                <w:szCs w:val="24"/>
              </w:rPr>
            </w:pPr>
          </w:p>
        </w:tc>
        <w:tc>
          <w:tcPr>
            <w:tcW w:w="1842" w:type="dxa"/>
          </w:tcPr>
          <w:p w:rsidR="00D671F4" w:rsidRPr="00CA5A00" w:rsidRDefault="00D671F4" w:rsidP="00D65D39">
            <w:pPr>
              <w:pStyle w:val="ConsPlusNormal"/>
              <w:rPr>
                <w:rFonts w:ascii="Times New Roman" w:hAnsi="Times New Roman" w:cs="Times New Roman"/>
                <w:sz w:val="24"/>
                <w:szCs w:val="24"/>
              </w:rPr>
            </w:pPr>
          </w:p>
        </w:tc>
      </w:tr>
    </w:tbl>
    <w:p w:rsidR="008562EF" w:rsidRDefault="008562EF" w:rsidP="008562EF">
      <w:pPr>
        <w:pStyle w:val="ConsPlusNormal"/>
        <w:sectPr w:rsidR="008562EF" w:rsidSect="00D671F4">
          <w:pgSz w:w="11905" w:h="16838"/>
          <w:pgMar w:top="1134" w:right="1560" w:bottom="1134" w:left="850" w:header="0" w:footer="0" w:gutter="0"/>
          <w:cols w:space="720"/>
          <w:titlePg/>
          <w:docGrid w:linePitch="326"/>
        </w:sectPr>
      </w:pPr>
    </w:p>
    <w:p w:rsidR="008562EF" w:rsidRDefault="008562EF" w:rsidP="008562EF">
      <w:pPr>
        <w:pStyle w:val="ConsPlusNormal"/>
        <w:jc w:val="both"/>
      </w:pPr>
    </w:p>
    <w:p w:rsidR="008562EF" w:rsidRPr="00744A23" w:rsidRDefault="008562EF" w:rsidP="008562EF">
      <w:pPr>
        <w:pStyle w:val="ConsPlusNormal"/>
        <w:jc w:val="both"/>
        <w:rPr>
          <w:rFonts w:ascii="Times New Roman" w:hAnsi="Times New Roman" w:cs="Times New Roman"/>
          <w:sz w:val="26"/>
          <w:szCs w:val="26"/>
        </w:rPr>
      </w:pPr>
    </w:p>
    <w:p w:rsidR="008562EF" w:rsidRPr="00744A23" w:rsidRDefault="008562EF" w:rsidP="008562EF">
      <w:pPr>
        <w:pStyle w:val="ConsPlusNormal"/>
        <w:jc w:val="right"/>
        <w:rPr>
          <w:rFonts w:ascii="Times New Roman" w:hAnsi="Times New Roman" w:cs="Times New Roman"/>
          <w:sz w:val="26"/>
          <w:szCs w:val="26"/>
        </w:rPr>
      </w:pPr>
      <w:r w:rsidRPr="00744A23">
        <w:rPr>
          <w:rFonts w:ascii="Times New Roman" w:hAnsi="Times New Roman" w:cs="Times New Roman"/>
          <w:sz w:val="26"/>
          <w:szCs w:val="26"/>
        </w:rPr>
        <w:t>Приложение N 2</w:t>
      </w:r>
    </w:p>
    <w:p w:rsidR="008562EF" w:rsidRPr="00744A23" w:rsidRDefault="008562EF" w:rsidP="008562EF">
      <w:pPr>
        <w:pStyle w:val="ConsPlusNormal"/>
        <w:jc w:val="right"/>
        <w:rPr>
          <w:rFonts w:ascii="Times New Roman" w:hAnsi="Times New Roman" w:cs="Times New Roman"/>
          <w:sz w:val="26"/>
          <w:szCs w:val="26"/>
        </w:rPr>
      </w:pPr>
      <w:r w:rsidRPr="00744A23">
        <w:rPr>
          <w:rFonts w:ascii="Times New Roman" w:hAnsi="Times New Roman" w:cs="Times New Roman"/>
          <w:sz w:val="26"/>
          <w:szCs w:val="26"/>
        </w:rPr>
        <w:t>к Учетной политике</w:t>
      </w:r>
    </w:p>
    <w:p w:rsidR="008562EF" w:rsidRPr="00744A23" w:rsidRDefault="008562EF" w:rsidP="008562EF">
      <w:pPr>
        <w:pStyle w:val="ConsPlusNormal"/>
        <w:jc w:val="right"/>
        <w:rPr>
          <w:rFonts w:ascii="Times New Roman" w:hAnsi="Times New Roman" w:cs="Times New Roman"/>
          <w:sz w:val="26"/>
          <w:szCs w:val="26"/>
        </w:rPr>
      </w:pPr>
      <w:r w:rsidRPr="00744A23">
        <w:rPr>
          <w:rFonts w:ascii="Times New Roman" w:hAnsi="Times New Roman" w:cs="Times New Roman"/>
          <w:sz w:val="26"/>
          <w:szCs w:val="26"/>
        </w:rPr>
        <w:t>для целей бюджетного учета</w:t>
      </w:r>
    </w:p>
    <w:p w:rsidR="008562EF" w:rsidRPr="00CA5A00" w:rsidRDefault="008562EF" w:rsidP="008562EF">
      <w:pPr>
        <w:pStyle w:val="ConsPlusNormal"/>
        <w:jc w:val="both"/>
        <w:rPr>
          <w:rFonts w:ascii="Times New Roman" w:hAnsi="Times New Roman" w:cs="Times New Roman"/>
          <w:sz w:val="24"/>
          <w:szCs w:val="24"/>
        </w:rPr>
      </w:pPr>
    </w:p>
    <w:p w:rsidR="008562EF" w:rsidRPr="00CA5A00" w:rsidRDefault="008562EF" w:rsidP="008562EF">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Самостоятельно разработанные формы</w:t>
      </w:r>
    </w:p>
    <w:p w:rsidR="008562EF" w:rsidRPr="00CA5A00" w:rsidRDefault="008562EF" w:rsidP="008562EF">
      <w:pPr>
        <w:pStyle w:val="ConsPlusNormal"/>
        <w:jc w:val="center"/>
        <w:rPr>
          <w:rFonts w:ascii="Times New Roman" w:hAnsi="Times New Roman" w:cs="Times New Roman"/>
          <w:b/>
          <w:sz w:val="24"/>
          <w:szCs w:val="24"/>
        </w:rPr>
      </w:pPr>
      <w:r w:rsidRPr="00CA5A00">
        <w:rPr>
          <w:rFonts w:ascii="Times New Roman" w:hAnsi="Times New Roman" w:cs="Times New Roman"/>
          <w:b/>
          <w:sz w:val="24"/>
          <w:szCs w:val="24"/>
        </w:rPr>
        <w:t>первичных (сводных) учетных документов</w:t>
      </w:r>
    </w:p>
    <w:p w:rsidR="00C11489" w:rsidRPr="00CA5A00" w:rsidRDefault="00C11489" w:rsidP="008562EF">
      <w:pPr>
        <w:pStyle w:val="ConsPlusNormal"/>
        <w:jc w:val="center"/>
        <w:rPr>
          <w:rFonts w:ascii="Times New Roman" w:hAnsi="Times New Roman" w:cs="Times New Roman"/>
          <w:b/>
          <w:sz w:val="24"/>
          <w:szCs w:val="24"/>
        </w:rPr>
      </w:pPr>
    </w:p>
    <w:p w:rsidR="00C11489" w:rsidRPr="00CA5A00" w:rsidRDefault="00C11489" w:rsidP="008562EF">
      <w:pPr>
        <w:pStyle w:val="ConsPlusNormal"/>
        <w:jc w:val="center"/>
        <w:rPr>
          <w:rFonts w:ascii="Times New Roman" w:hAnsi="Times New Roman" w:cs="Times New Roman"/>
          <w:b/>
          <w:sz w:val="24"/>
          <w:szCs w:val="24"/>
        </w:rPr>
      </w:pPr>
    </w:p>
    <w:p w:rsidR="00C11489" w:rsidRPr="00CA5A00" w:rsidRDefault="00C11489" w:rsidP="008562EF">
      <w:pPr>
        <w:pStyle w:val="ConsPlusNormal"/>
        <w:jc w:val="center"/>
        <w:rPr>
          <w:rFonts w:ascii="Times New Roman" w:hAnsi="Times New Roman" w:cs="Times New Roman"/>
          <w:b/>
          <w:sz w:val="24"/>
          <w:szCs w:val="24"/>
        </w:rPr>
      </w:pPr>
    </w:p>
    <w:p w:rsidR="001910CC" w:rsidRPr="00CA5A00" w:rsidRDefault="001910CC" w:rsidP="001910CC">
      <w:pPr>
        <w:pStyle w:val="ConsPlusNormal"/>
        <w:jc w:val="both"/>
        <w:rPr>
          <w:rFonts w:ascii="Times New Roman" w:hAnsi="Times New Roman" w:cs="Times New Roman"/>
          <w:sz w:val="24"/>
          <w:szCs w:val="24"/>
        </w:rPr>
      </w:pPr>
    </w:p>
    <w:p w:rsidR="001910CC" w:rsidRPr="00CA5A00" w:rsidRDefault="001910CC" w:rsidP="001910CC">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Состав связанных сторон</w:t>
      </w:r>
    </w:p>
    <w:p w:rsidR="001910CC" w:rsidRPr="00CA5A00" w:rsidRDefault="001910CC" w:rsidP="001910CC">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на 1 января ____ г.</w:t>
      </w:r>
    </w:p>
    <w:p w:rsidR="001910CC" w:rsidRPr="00CA5A00" w:rsidRDefault="001910CC" w:rsidP="001910CC">
      <w:pPr>
        <w:pStyle w:val="ConsPlusNormal"/>
        <w:jc w:val="both"/>
        <w:rPr>
          <w:rFonts w:ascii="Times New Roman" w:hAnsi="Times New Roman" w:cs="Times New Roman"/>
          <w:sz w:val="24"/>
          <w:szCs w:val="24"/>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1814"/>
        <w:gridCol w:w="1426"/>
        <w:gridCol w:w="1247"/>
        <w:gridCol w:w="2721"/>
        <w:gridCol w:w="1247"/>
      </w:tblGrid>
      <w:tr w:rsidR="001910CC" w:rsidRPr="00CA5A00" w:rsidTr="00C41947">
        <w:tc>
          <w:tcPr>
            <w:tcW w:w="590" w:type="dxa"/>
          </w:tcPr>
          <w:p w:rsidR="001910CC" w:rsidRPr="00CA5A00" w:rsidRDefault="001910CC" w:rsidP="003310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N п/п</w:t>
            </w:r>
          </w:p>
        </w:tc>
        <w:tc>
          <w:tcPr>
            <w:tcW w:w="1814" w:type="dxa"/>
          </w:tcPr>
          <w:p w:rsidR="001910CC" w:rsidRPr="00CA5A00" w:rsidRDefault="001910CC" w:rsidP="003310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Полное наименование юрлица или фамилия, имя, отчество (если имеется) физлица - связанной стороны</w:t>
            </w:r>
          </w:p>
        </w:tc>
        <w:tc>
          <w:tcPr>
            <w:tcW w:w="1426" w:type="dxa"/>
          </w:tcPr>
          <w:p w:rsidR="001910CC" w:rsidRPr="00CA5A00" w:rsidRDefault="001910CC" w:rsidP="003310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ИНН связанной стороны</w:t>
            </w:r>
          </w:p>
        </w:tc>
        <w:tc>
          <w:tcPr>
            <w:tcW w:w="1247" w:type="dxa"/>
          </w:tcPr>
          <w:p w:rsidR="001910CC" w:rsidRPr="00CA5A00" w:rsidRDefault="001910CC" w:rsidP="003310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Тип организации</w:t>
            </w:r>
          </w:p>
        </w:tc>
        <w:tc>
          <w:tcPr>
            <w:tcW w:w="2721" w:type="dxa"/>
          </w:tcPr>
          <w:p w:rsidR="001910CC" w:rsidRPr="00CA5A00" w:rsidRDefault="001910CC" w:rsidP="003310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Основание для признания связанной стороной (исключения из состава связанных сторон)</w:t>
            </w:r>
          </w:p>
        </w:tc>
        <w:tc>
          <w:tcPr>
            <w:tcW w:w="1247" w:type="dxa"/>
          </w:tcPr>
          <w:p w:rsidR="001910CC" w:rsidRPr="00CA5A00" w:rsidRDefault="001910CC" w:rsidP="00331039">
            <w:pPr>
              <w:pStyle w:val="ConsPlusNormal"/>
              <w:jc w:val="center"/>
              <w:rPr>
                <w:rFonts w:ascii="Times New Roman" w:hAnsi="Times New Roman" w:cs="Times New Roman"/>
                <w:sz w:val="24"/>
                <w:szCs w:val="24"/>
              </w:rPr>
            </w:pPr>
            <w:r w:rsidRPr="00CA5A00">
              <w:rPr>
                <w:rFonts w:ascii="Times New Roman" w:hAnsi="Times New Roman" w:cs="Times New Roman"/>
                <w:sz w:val="24"/>
                <w:szCs w:val="24"/>
              </w:rPr>
              <w:t>Дата включения в перечень (исключения из перечня) связанных сторон</w:t>
            </w:r>
          </w:p>
        </w:tc>
      </w:tr>
      <w:tr w:rsidR="001910CC" w:rsidRPr="00CA5A00" w:rsidTr="00C41947">
        <w:tc>
          <w:tcPr>
            <w:tcW w:w="590" w:type="dxa"/>
          </w:tcPr>
          <w:p w:rsidR="001910CC" w:rsidRPr="00CA5A00" w:rsidRDefault="001910CC" w:rsidP="00331039">
            <w:pPr>
              <w:pStyle w:val="ConsPlusNormal"/>
              <w:rPr>
                <w:rFonts w:ascii="Times New Roman" w:hAnsi="Times New Roman" w:cs="Times New Roman"/>
                <w:sz w:val="24"/>
                <w:szCs w:val="24"/>
              </w:rPr>
            </w:pPr>
          </w:p>
        </w:tc>
        <w:tc>
          <w:tcPr>
            <w:tcW w:w="1814" w:type="dxa"/>
          </w:tcPr>
          <w:p w:rsidR="001910CC" w:rsidRPr="00CA5A00" w:rsidRDefault="001910CC" w:rsidP="00331039">
            <w:pPr>
              <w:pStyle w:val="ConsPlusNormal"/>
              <w:rPr>
                <w:rFonts w:ascii="Times New Roman" w:hAnsi="Times New Roman" w:cs="Times New Roman"/>
                <w:sz w:val="24"/>
                <w:szCs w:val="24"/>
              </w:rPr>
            </w:pPr>
          </w:p>
        </w:tc>
        <w:tc>
          <w:tcPr>
            <w:tcW w:w="1426" w:type="dxa"/>
          </w:tcPr>
          <w:p w:rsidR="001910CC" w:rsidRPr="00CA5A00" w:rsidRDefault="001910CC" w:rsidP="00331039">
            <w:pPr>
              <w:pStyle w:val="ConsPlusNormal"/>
              <w:rPr>
                <w:rFonts w:ascii="Times New Roman" w:hAnsi="Times New Roman" w:cs="Times New Roman"/>
                <w:sz w:val="24"/>
                <w:szCs w:val="24"/>
              </w:rPr>
            </w:pPr>
          </w:p>
        </w:tc>
        <w:tc>
          <w:tcPr>
            <w:tcW w:w="1247" w:type="dxa"/>
          </w:tcPr>
          <w:p w:rsidR="001910CC" w:rsidRPr="00CA5A00" w:rsidRDefault="001910CC" w:rsidP="00331039">
            <w:pPr>
              <w:pStyle w:val="ConsPlusNormal"/>
              <w:rPr>
                <w:rFonts w:ascii="Times New Roman" w:hAnsi="Times New Roman" w:cs="Times New Roman"/>
                <w:sz w:val="24"/>
                <w:szCs w:val="24"/>
              </w:rPr>
            </w:pPr>
          </w:p>
        </w:tc>
        <w:tc>
          <w:tcPr>
            <w:tcW w:w="2721" w:type="dxa"/>
          </w:tcPr>
          <w:p w:rsidR="001910CC" w:rsidRPr="00CA5A00" w:rsidRDefault="001910CC" w:rsidP="00331039">
            <w:pPr>
              <w:pStyle w:val="ConsPlusNormal"/>
              <w:rPr>
                <w:rFonts w:ascii="Times New Roman" w:hAnsi="Times New Roman" w:cs="Times New Roman"/>
                <w:sz w:val="24"/>
                <w:szCs w:val="24"/>
              </w:rPr>
            </w:pPr>
          </w:p>
        </w:tc>
        <w:tc>
          <w:tcPr>
            <w:tcW w:w="1247" w:type="dxa"/>
          </w:tcPr>
          <w:p w:rsidR="001910CC" w:rsidRPr="00CA5A00" w:rsidRDefault="001910CC" w:rsidP="00331039">
            <w:pPr>
              <w:pStyle w:val="ConsPlusNormal"/>
              <w:rPr>
                <w:rFonts w:ascii="Times New Roman" w:hAnsi="Times New Roman" w:cs="Times New Roman"/>
                <w:sz w:val="24"/>
                <w:szCs w:val="24"/>
              </w:rPr>
            </w:pPr>
          </w:p>
        </w:tc>
      </w:tr>
      <w:tr w:rsidR="001910CC" w:rsidRPr="00CA5A00" w:rsidTr="00C41947">
        <w:tc>
          <w:tcPr>
            <w:tcW w:w="590" w:type="dxa"/>
          </w:tcPr>
          <w:p w:rsidR="001910CC" w:rsidRPr="00CA5A00" w:rsidRDefault="001910CC" w:rsidP="00331039">
            <w:pPr>
              <w:pStyle w:val="ConsPlusNormal"/>
              <w:rPr>
                <w:rFonts w:ascii="Times New Roman" w:hAnsi="Times New Roman" w:cs="Times New Roman"/>
                <w:sz w:val="24"/>
                <w:szCs w:val="24"/>
              </w:rPr>
            </w:pPr>
          </w:p>
        </w:tc>
        <w:tc>
          <w:tcPr>
            <w:tcW w:w="1814" w:type="dxa"/>
          </w:tcPr>
          <w:p w:rsidR="001910CC" w:rsidRPr="00CA5A00" w:rsidRDefault="001910CC" w:rsidP="00331039">
            <w:pPr>
              <w:pStyle w:val="ConsPlusNormal"/>
              <w:rPr>
                <w:rFonts w:ascii="Times New Roman" w:hAnsi="Times New Roman" w:cs="Times New Roman"/>
                <w:sz w:val="24"/>
                <w:szCs w:val="24"/>
              </w:rPr>
            </w:pPr>
          </w:p>
        </w:tc>
        <w:tc>
          <w:tcPr>
            <w:tcW w:w="1426" w:type="dxa"/>
          </w:tcPr>
          <w:p w:rsidR="001910CC" w:rsidRPr="00CA5A00" w:rsidRDefault="001910CC" w:rsidP="00331039">
            <w:pPr>
              <w:pStyle w:val="ConsPlusNormal"/>
              <w:rPr>
                <w:rFonts w:ascii="Times New Roman" w:hAnsi="Times New Roman" w:cs="Times New Roman"/>
                <w:sz w:val="24"/>
                <w:szCs w:val="24"/>
              </w:rPr>
            </w:pPr>
          </w:p>
        </w:tc>
        <w:tc>
          <w:tcPr>
            <w:tcW w:w="1247" w:type="dxa"/>
          </w:tcPr>
          <w:p w:rsidR="001910CC" w:rsidRPr="00CA5A00" w:rsidRDefault="001910CC" w:rsidP="00331039">
            <w:pPr>
              <w:pStyle w:val="ConsPlusNormal"/>
              <w:rPr>
                <w:rFonts w:ascii="Times New Roman" w:hAnsi="Times New Roman" w:cs="Times New Roman"/>
                <w:sz w:val="24"/>
                <w:szCs w:val="24"/>
              </w:rPr>
            </w:pPr>
          </w:p>
        </w:tc>
        <w:tc>
          <w:tcPr>
            <w:tcW w:w="2721" w:type="dxa"/>
          </w:tcPr>
          <w:p w:rsidR="001910CC" w:rsidRPr="00CA5A00" w:rsidRDefault="001910CC" w:rsidP="00331039">
            <w:pPr>
              <w:pStyle w:val="ConsPlusNormal"/>
              <w:rPr>
                <w:rFonts w:ascii="Times New Roman" w:hAnsi="Times New Roman" w:cs="Times New Roman"/>
                <w:sz w:val="24"/>
                <w:szCs w:val="24"/>
              </w:rPr>
            </w:pPr>
          </w:p>
        </w:tc>
        <w:tc>
          <w:tcPr>
            <w:tcW w:w="1247" w:type="dxa"/>
          </w:tcPr>
          <w:p w:rsidR="001910CC" w:rsidRPr="00CA5A00" w:rsidRDefault="001910CC" w:rsidP="00331039">
            <w:pPr>
              <w:pStyle w:val="ConsPlusNormal"/>
              <w:rPr>
                <w:rFonts w:ascii="Times New Roman" w:hAnsi="Times New Roman" w:cs="Times New Roman"/>
                <w:sz w:val="24"/>
                <w:szCs w:val="24"/>
              </w:rPr>
            </w:pPr>
          </w:p>
        </w:tc>
      </w:tr>
      <w:tr w:rsidR="00C11489" w:rsidRPr="00CA5A00" w:rsidTr="00C41947">
        <w:tc>
          <w:tcPr>
            <w:tcW w:w="590" w:type="dxa"/>
          </w:tcPr>
          <w:p w:rsidR="00C11489" w:rsidRPr="00CA5A00" w:rsidRDefault="00C11489" w:rsidP="00331039">
            <w:pPr>
              <w:pStyle w:val="ConsPlusNormal"/>
              <w:rPr>
                <w:rFonts w:ascii="Times New Roman" w:hAnsi="Times New Roman" w:cs="Times New Roman"/>
                <w:sz w:val="24"/>
                <w:szCs w:val="24"/>
              </w:rPr>
            </w:pPr>
          </w:p>
        </w:tc>
        <w:tc>
          <w:tcPr>
            <w:tcW w:w="1814" w:type="dxa"/>
          </w:tcPr>
          <w:p w:rsidR="00C11489" w:rsidRPr="00CA5A00" w:rsidRDefault="00C11489" w:rsidP="00331039">
            <w:pPr>
              <w:pStyle w:val="ConsPlusNormal"/>
              <w:rPr>
                <w:rFonts w:ascii="Times New Roman" w:hAnsi="Times New Roman" w:cs="Times New Roman"/>
                <w:sz w:val="24"/>
                <w:szCs w:val="24"/>
              </w:rPr>
            </w:pPr>
          </w:p>
        </w:tc>
        <w:tc>
          <w:tcPr>
            <w:tcW w:w="1426" w:type="dxa"/>
          </w:tcPr>
          <w:p w:rsidR="00C11489" w:rsidRPr="00CA5A00" w:rsidRDefault="00C11489" w:rsidP="00331039">
            <w:pPr>
              <w:pStyle w:val="ConsPlusNormal"/>
              <w:rPr>
                <w:rFonts w:ascii="Times New Roman" w:hAnsi="Times New Roman" w:cs="Times New Roman"/>
                <w:sz w:val="24"/>
                <w:szCs w:val="24"/>
              </w:rPr>
            </w:pPr>
          </w:p>
        </w:tc>
        <w:tc>
          <w:tcPr>
            <w:tcW w:w="1247" w:type="dxa"/>
          </w:tcPr>
          <w:p w:rsidR="00C11489" w:rsidRPr="00CA5A00" w:rsidRDefault="00C11489" w:rsidP="00331039">
            <w:pPr>
              <w:pStyle w:val="ConsPlusNormal"/>
              <w:rPr>
                <w:rFonts w:ascii="Times New Roman" w:hAnsi="Times New Roman" w:cs="Times New Roman"/>
                <w:sz w:val="24"/>
                <w:szCs w:val="24"/>
              </w:rPr>
            </w:pPr>
          </w:p>
        </w:tc>
        <w:tc>
          <w:tcPr>
            <w:tcW w:w="2721" w:type="dxa"/>
          </w:tcPr>
          <w:p w:rsidR="00C11489" w:rsidRPr="00CA5A00" w:rsidRDefault="00C11489" w:rsidP="00331039">
            <w:pPr>
              <w:pStyle w:val="ConsPlusNormal"/>
              <w:rPr>
                <w:rFonts w:ascii="Times New Roman" w:hAnsi="Times New Roman" w:cs="Times New Roman"/>
                <w:sz w:val="24"/>
                <w:szCs w:val="24"/>
              </w:rPr>
            </w:pPr>
          </w:p>
        </w:tc>
        <w:tc>
          <w:tcPr>
            <w:tcW w:w="1247" w:type="dxa"/>
          </w:tcPr>
          <w:p w:rsidR="00C11489" w:rsidRPr="00CA5A00" w:rsidRDefault="00C11489" w:rsidP="00331039">
            <w:pPr>
              <w:pStyle w:val="ConsPlusNormal"/>
              <w:rPr>
                <w:rFonts w:ascii="Times New Roman" w:hAnsi="Times New Roman" w:cs="Times New Roman"/>
                <w:sz w:val="24"/>
                <w:szCs w:val="24"/>
              </w:rPr>
            </w:pPr>
          </w:p>
        </w:tc>
      </w:tr>
    </w:tbl>
    <w:p w:rsidR="00C11489" w:rsidRPr="00CA5A00" w:rsidRDefault="00C11489" w:rsidP="00C11489">
      <w:pPr>
        <w:pStyle w:val="ConsPlusNonformat"/>
        <w:ind w:left="2124"/>
        <w:rPr>
          <w:rFonts w:ascii="Times New Roman" w:hAnsi="Times New Roman" w:cs="Times New Roman"/>
          <w:sz w:val="24"/>
          <w:szCs w:val="24"/>
        </w:rPr>
      </w:pPr>
    </w:p>
    <w:p w:rsidR="001910CC" w:rsidRPr="00CA5A00" w:rsidRDefault="001910CC" w:rsidP="00C41947">
      <w:pPr>
        <w:pStyle w:val="ConsPlusNonformat"/>
        <w:rPr>
          <w:rFonts w:ascii="Times New Roman" w:hAnsi="Times New Roman" w:cs="Times New Roman"/>
          <w:sz w:val="24"/>
          <w:szCs w:val="24"/>
        </w:rPr>
      </w:pPr>
      <w:r w:rsidRPr="00CA5A00">
        <w:rPr>
          <w:rFonts w:ascii="Times New Roman" w:hAnsi="Times New Roman" w:cs="Times New Roman"/>
          <w:sz w:val="24"/>
          <w:szCs w:val="24"/>
        </w:rPr>
        <w:t>Ответственное лицо: _____________ _____________ ___________________</w:t>
      </w:r>
    </w:p>
    <w:p w:rsidR="001910CC" w:rsidRPr="00CA5A00" w:rsidRDefault="001910CC" w:rsidP="00C11489">
      <w:pPr>
        <w:pStyle w:val="ConsPlusNonformat"/>
        <w:ind w:left="2124"/>
        <w:rPr>
          <w:rFonts w:ascii="Times New Roman" w:hAnsi="Times New Roman" w:cs="Times New Roman"/>
          <w:sz w:val="24"/>
          <w:szCs w:val="24"/>
        </w:rPr>
      </w:pPr>
      <w:r w:rsidRPr="00CA5A00">
        <w:rPr>
          <w:rFonts w:ascii="Times New Roman" w:hAnsi="Times New Roman" w:cs="Times New Roman"/>
          <w:sz w:val="24"/>
          <w:szCs w:val="24"/>
        </w:rPr>
        <w:t>(должность)     (подпись)        (Ф.И.О.)</w:t>
      </w:r>
    </w:p>
    <w:p w:rsidR="001910CC" w:rsidRPr="00CA5A00" w:rsidRDefault="001910CC" w:rsidP="00C11489">
      <w:pPr>
        <w:pStyle w:val="ConsPlusNormal"/>
        <w:ind w:left="2124"/>
        <w:rPr>
          <w:rFonts w:ascii="Times New Roman" w:hAnsi="Times New Roman" w:cs="Times New Roman"/>
          <w:sz w:val="24"/>
          <w:szCs w:val="24"/>
        </w:rPr>
      </w:pPr>
    </w:p>
    <w:p w:rsidR="001910CC" w:rsidRPr="00CA5A00" w:rsidRDefault="001910CC" w:rsidP="00C41947">
      <w:pPr>
        <w:pStyle w:val="ConsPlusNormal"/>
        <w:rPr>
          <w:rFonts w:ascii="Times New Roman" w:hAnsi="Times New Roman" w:cs="Times New Roman"/>
          <w:sz w:val="24"/>
          <w:szCs w:val="24"/>
        </w:rPr>
      </w:pPr>
      <w:r w:rsidRPr="00CA5A00">
        <w:rPr>
          <w:rFonts w:ascii="Times New Roman" w:hAnsi="Times New Roman" w:cs="Times New Roman"/>
          <w:sz w:val="24"/>
          <w:szCs w:val="24"/>
        </w:rPr>
        <w:t>"__" _______________ 20__ г.</w:t>
      </w:r>
    </w:p>
    <w:p w:rsidR="001910CC" w:rsidRDefault="001910CC"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Default="00C41947" w:rsidP="00C41947">
      <w:pPr>
        <w:pStyle w:val="ConsPlusNormal"/>
        <w:rPr>
          <w:rFonts w:ascii="Times New Roman" w:hAnsi="Times New Roman" w:cs="Times New Roman"/>
          <w:sz w:val="24"/>
          <w:szCs w:val="24"/>
        </w:rPr>
      </w:pPr>
    </w:p>
    <w:p w:rsidR="00C41947" w:rsidRPr="00CA5A00" w:rsidRDefault="00C41947" w:rsidP="00C41947">
      <w:pPr>
        <w:pStyle w:val="ConsPlusNormal"/>
        <w:rPr>
          <w:rFonts w:ascii="Times New Roman" w:hAnsi="Times New Roman" w:cs="Times New Roman"/>
          <w:sz w:val="24"/>
          <w:szCs w:val="24"/>
        </w:rPr>
      </w:pPr>
    </w:p>
    <w:p w:rsidR="008562EF" w:rsidRPr="00CA5A00" w:rsidRDefault="008562EF" w:rsidP="008562EF">
      <w:pPr>
        <w:pStyle w:val="ConsPlusNormal"/>
        <w:jc w:val="both"/>
        <w:rPr>
          <w:rFonts w:ascii="Times New Roman" w:hAnsi="Times New Roman" w:cs="Times New Roman"/>
          <w:sz w:val="24"/>
          <w:szCs w:val="24"/>
        </w:rPr>
      </w:pPr>
    </w:p>
    <w:p w:rsidR="00497BB6" w:rsidRDefault="00497BB6" w:rsidP="008562EF">
      <w:pPr>
        <w:pStyle w:val="ConsPlusNormal"/>
        <w:jc w:val="center"/>
        <w:rPr>
          <w:rFonts w:ascii="Times New Roman" w:hAnsi="Times New Roman" w:cs="Times New Roman"/>
          <w:b/>
          <w:sz w:val="24"/>
          <w:szCs w:val="24"/>
        </w:rPr>
      </w:pPr>
      <w:bookmarkStart w:id="3" w:name="P639"/>
      <w:bookmarkEnd w:id="3"/>
    </w:p>
    <w:p w:rsidR="00497BB6" w:rsidRDefault="00497BB6" w:rsidP="008562EF">
      <w:pPr>
        <w:pStyle w:val="ConsPlusNormal"/>
        <w:jc w:val="center"/>
        <w:rPr>
          <w:rFonts w:ascii="Times New Roman" w:hAnsi="Times New Roman" w:cs="Times New Roman"/>
          <w:b/>
          <w:sz w:val="24"/>
          <w:szCs w:val="24"/>
        </w:rPr>
      </w:pPr>
    </w:p>
    <w:p w:rsidR="008562EF" w:rsidRPr="00CA5A00" w:rsidRDefault="008562EF" w:rsidP="008562EF">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lastRenderedPageBreak/>
        <w:t>Акт частичной ликвидации объекта основных средств</w:t>
      </w:r>
    </w:p>
    <w:p w:rsidR="008562EF" w:rsidRPr="00CA5A00" w:rsidRDefault="008562EF" w:rsidP="008562EF">
      <w:pPr>
        <w:pStyle w:val="ConsPlusNormal"/>
        <w:jc w:val="center"/>
        <w:rPr>
          <w:rFonts w:ascii="Times New Roman" w:hAnsi="Times New Roman" w:cs="Times New Roman"/>
          <w:sz w:val="24"/>
          <w:szCs w:val="24"/>
        </w:rPr>
      </w:pPr>
      <w:r w:rsidRPr="00CA5A00">
        <w:rPr>
          <w:rFonts w:ascii="Times New Roman" w:hAnsi="Times New Roman" w:cs="Times New Roman"/>
          <w:b/>
          <w:sz w:val="24"/>
          <w:szCs w:val="24"/>
        </w:rPr>
        <w:t>(кроме случаев реконструкции)</w:t>
      </w:r>
    </w:p>
    <w:p w:rsidR="008562EF" w:rsidRPr="00C41947" w:rsidRDefault="008562EF" w:rsidP="008562EF">
      <w:pPr>
        <w:pStyle w:val="ConsPlusNormal"/>
        <w:jc w:val="both"/>
        <w:rPr>
          <w:rFonts w:ascii="Times New Roman" w:hAnsi="Times New Roman" w:cs="Times New Roman"/>
          <w:sz w:val="24"/>
          <w:szCs w:val="24"/>
        </w:rPr>
      </w:pPr>
    </w:p>
    <w:p w:rsidR="008562EF" w:rsidRPr="00C41947" w:rsidRDefault="008562EF" w:rsidP="00CA5A00">
      <w:pPr>
        <w:pStyle w:val="ConsPlusNonformat"/>
        <w:jc w:val="right"/>
        <w:rPr>
          <w:rFonts w:ascii="Times New Roman" w:hAnsi="Times New Roman" w:cs="Times New Roman"/>
          <w:sz w:val="24"/>
          <w:szCs w:val="24"/>
        </w:rPr>
      </w:pPr>
      <w:r w:rsidRPr="00C41947">
        <w:rPr>
          <w:rFonts w:ascii="Times New Roman" w:hAnsi="Times New Roman" w:cs="Times New Roman"/>
          <w:sz w:val="24"/>
          <w:szCs w:val="24"/>
        </w:rPr>
        <w:t xml:space="preserve">                                         Утверждаю</w:t>
      </w:r>
    </w:p>
    <w:p w:rsidR="008562EF" w:rsidRPr="00C41947" w:rsidRDefault="008562EF" w:rsidP="00CA5A00">
      <w:pPr>
        <w:pStyle w:val="ConsPlusNonformat"/>
        <w:jc w:val="right"/>
        <w:rPr>
          <w:rFonts w:ascii="Times New Roman" w:hAnsi="Times New Roman" w:cs="Times New Roman"/>
          <w:sz w:val="24"/>
          <w:szCs w:val="24"/>
        </w:rPr>
      </w:pPr>
      <w:r w:rsidRPr="00C41947">
        <w:rPr>
          <w:rFonts w:ascii="Times New Roman" w:hAnsi="Times New Roman" w:cs="Times New Roman"/>
          <w:sz w:val="24"/>
          <w:szCs w:val="24"/>
        </w:rPr>
        <w:t xml:space="preserve">                                        Руководитель _________ ____________</w:t>
      </w:r>
    </w:p>
    <w:p w:rsidR="008562EF" w:rsidRPr="00C41947" w:rsidRDefault="008562EF" w:rsidP="00CA5A00">
      <w:pPr>
        <w:pStyle w:val="ConsPlusNonformat"/>
        <w:jc w:val="right"/>
        <w:rPr>
          <w:rFonts w:ascii="Times New Roman" w:hAnsi="Times New Roman" w:cs="Times New Roman"/>
          <w:sz w:val="24"/>
          <w:szCs w:val="24"/>
        </w:rPr>
      </w:pPr>
      <w:r w:rsidRPr="00C41947">
        <w:rPr>
          <w:rFonts w:ascii="Times New Roman" w:hAnsi="Times New Roman" w:cs="Times New Roman"/>
          <w:sz w:val="24"/>
          <w:szCs w:val="24"/>
        </w:rPr>
        <w:t xml:space="preserve">                                                     (подпись) (расшифровка</w:t>
      </w:r>
    </w:p>
    <w:p w:rsidR="008562EF" w:rsidRPr="00C41947" w:rsidRDefault="008562EF" w:rsidP="00CA5A00">
      <w:pPr>
        <w:pStyle w:val="ConsPlusNonformat"/>
        <w:jc w:val="right"/>
        <w:rPr>
          <w:rFonts w:ascii="Times New Roman" w:hAnsi="Times New Roman" w:cs="Times New Roman"/>
          <w:sz w:val="24"/>
          <w:szCs w:val="24"/>
        </w:rPr>
      </w:pPr>
      <w:r w:rsidRPr="00C41947">
        <w:rPr>
          <w:rFonts w:ascii="Times New Roman" w:hAnsi="Times New Roman" w:cs="Times New Roman"/>
          <w:sz w:val="24"/>
          <w:szCs w:val="24"/>
        </w:rPr>
        <w:t xml:space="preserve">                                                                 подписи)</w:t>
      </w:r>
    </w:p>
    <w:p w:rsidR="008562EF" w:rsidRPr="00C41947" w:rsidRDefault="008562EF" w:rsidP="00CA5A00">
      <w:pPr>
        <w:pStyle w:val="ConsPlusNonformat"/>
        <w:jc w:val="right"/>
        <w:rPr>
          <w:rFonts w:ascii="Times New Roman" w:hAnsi="Times New Roman" w:cs="Times New Roman"/>
          <w:sz w:val="24"/>
          <w:szCs w:val="24"/>
        </w:rPr>
      </w:pPr>
      <w:r w:rsidRPr="00C41947">
        <w:rPr>
          <w:rFonts w:ascii="Times New Roman" w:hAnsi="Times New Roman" w:cs="Times New Roman"/>
          <w:sz w:val="24"/>
          <w:szCs w:val="24"/>
        </w:rPr>
        <w:t xml:space="preserve">                                        "__" ___________ 20__ г.</w:t>
      </w:r>
    </w:p>
    <w:p w:rsidR="008562EF" w:rsidRPr="00CA5A00" w:rsidRDefault="008562EF" w:rsidP="00CA5A00">
      <w:pPr>
        <w:pStyle w:val="ConsPlusNonformat"/>
        <w:jc w:val="right"/>
        <w:rPr>
          <w:rFonts w:ascii="Times New Roman" w:hAnsi="Times New Roman" w:cs="Times New Roman"/>
        </w:rPr>
      </w:pPr>
    </w:p>
    <w:p w:rsidR="008562EF" w:rsidRPr="00C41947" w:rsidRDefault="008562EF" w:rsidP="00C41947">
      <w:pPr>
        <w:pStyle w:val="ConsPlusNonformat"/>
        <w:jc w:val="center"/>
        <w:rPr>
          <w:rFonts w:ascii="Times New Roman" w:hAnsi="Times New Roman" w:cs="Times New Roman"/>
          <w:sz w:val="24"/>
          <w:szCs w:val="24"/>
        </w:rPr>
      </w:pPr>
      <w:r w:rsidRPr="00C41947">
        <w:rPr>
          <w:rFonts w:ascii="Times New Roman" w:hAnsi="Times New Roman" w:cs="Times New Roman"/>
          <w:sz w:val="24"/>
          <w:szCs w:val="24"/>
        </w:rPr>
        <w:t>АКТ N __________</w:t>
      </w:r>
    </w:p>
    <w:p w:rsidR="008562EF" w:rsidRPr="00C41947" w:rsidRDefault="008562EF" w:rsidP="00C41947">
      <w:pPr>
        <w:pStyle w:val="ConsPlusNonformat"/>
        <w:jc w:val="center"/>
        <w:rPr>
          <w:rFonts w:ascii="Times New Roman" w:hAnsi="Times New Roman" w:cs="Times New Roman"/>
          <w:sz w:val="24"/>
          <w:szCs w:val="24"/>
        </w:rPr>
      </w:pPr>
      <w:r w:rsidRPr="00C41947">
        <w:rPr>
          <w:rFonts w:ascii="Times New Roman" w:hAnsi="Times New Roman" w:cs="Times New Roman"/>
          <w:sz w:val="24"/>
          <w:szCs w:val="24"/>
        </w:rPr>
        <w:t>о разукомплектации (частичной ликвидации)</w:t>
      </w:r>
    </w:p>
    <w:p w:rsidR="008562EF" w:rsidRPr="00C41947" w:rsidRDefault="008562EF" w:rsidP="00C41947">
      <w:pPr>
        <w:pStyle w:val="ConsPlusNonformat"/>
        <w:jc w:val="center"/>
        <w:rPr>
          <w:rFonts w:ascii="Times New Roman" w:hAnsi="Times New Roman" w:cs="Times New Roman"/>
          <w:sz w:val="24"/>
          <w:szCs w:val="24"/>
        </w:rPr>
      </w:pPr>
      <w:r w:rsidRPr="00C41947">
        <w:rPr>
          <w:rFonts w:ascii="Times New Roman" w:hAnsi="Times New Roman" w:cs="Times New Roman"/>
          <w:sz w:val="24"/>
          <w:szCs w:val="24"/>
        </w:rPr>
        <w:t>объекта основных средств</w:t>
      </w:r>
    </w:p>
    <w:p w:rsidR="008562EF" w:rsidRPr="00C41947" w:rsidRDefault="008562EF" w:rsidP="00C41947">
      <w:pPr>
        <w:pStyle w:val="ConsPlusNonformat"/>
        <w:jc w:val="center"/>
        <w:rPr>
          <w:rFonts w:ascii="Times New Roman" w:hAnsi="Times New Roman" w:cs="Times New Roman"/>
          <w:sz w:val="24"/>
          <w:szCs w:val="24"/>
        </w:rPr>
      </w:pPr>
    </w:p>
    <w:p w:rsidR="008562EF" w:rsidRDefault="008562EF" w:rsidP="008562EF">
      <w:pPr>
        <w:pStyle w:val="ConsPlusNonformat"/>
        <w:jc w:val="both"/>
      </w:pPr>
      <w:r>
        <w:t xml:space="preserve">                                                                  ┌───────┐</w:t>
      </w:r>
    </w:p>
    <w:p w:rsidR="008562EF" w:rsidRDefault="008562EF" w:rsidP="008562EF">
      <w:pPr>
        <w:pStyle w:val="ConsPlusNonformat"/>
        <w:jc w:val="both"/>
      </w:pPr>
      <w:r>
        <w:t xml:space="preserve">                                                                  │ КОДЫ  │</w:t>
      </w:r>
    </w:p>
    <w:p w:rsidR="008562EF" w:rsidRDefault="008562EF" w:rsidP="008562EF">
      <w:pPr>
        <w:pStyle w:val="ConsPlusNonformat"/>
        <w:jc w:val="both"/>
      </w:pPr>
      <w:r>
        <w:t xml:space="preserve">                                                                  ├───────┤</w:t>
      </w:r>
    </w:p>
    <w:p w:rsidR="008562EF" w:rsidRDefault="008562EF" w:rsidP="008562EF">
      <w:pPr>
        <w:pStyle w:val="ConsPlusNonformat"/>
        <w:jc w:val="both"/>
      </w:pPr>
      <w:r>
        <w:t xml:space="preserve">                    "__" _____________ 20__ г.               Дата │       │</w:t>
      </w:r>
    </w:p>
    <w:p w:rsidR="008562EF" w:rsidRDefault="008562EF" w:rsidP="008562EF">
      <w:pPr>
        <w:pStyle w:val="ConsPlusNonformat"/>
        <w:jc w:val="both"/>
      </w:pPr>
      <w:r>
        <w:t xml:space="preserve">                                                                  ├───────┤</w:t>
      </w:r>
    </w:p>
    <w:p w:rsidR="008562EF" w:rsidRDefault="008562EF" w:rsidP="008562EF">
      <w:pPr>
        <w:pStyle w:val="ConsPlusNonformat"/>
        <w:jc w:val="both"/>
      </w:pPr>
      <w:r>
        <w:t>Учреждение         ________________________________       по ОКПО │       │</w:t>
      </w:r>
    </w:p>
    <w:p w:rsidR="008562EF" w:rsidRDefault="008562EF" w:rsidP="008562EF">
      <w:pPr>
        <w:pStyle w:val="ConsPlusNonformat"/>
        <w:jc w:val="both"/>
      </w:pPr>
      <w:r>
        <w:t xml:space="preserve">                                                                  ├───────┤</w:t>
      </w:r>
    </w:p>
    <w:p w:rsidR="008562EF" w:rsidRDefault="008562EF" w:rsidP="008562EF">
      <w:pPr>
        <w:pStyle w:val="ConsPlusNonformat"/>
        <w:jc w:val="both"/>
      </w:pPr>
      <w:r>
        <w:t>Структурное                              ┌────────┐               │       │</w:t>
      </w:r>
    </w:p>
    <w:p w:rsidR="008562EF" w:rsidRDefault="008562EF" w:rsidP="008562EF">
      <w:pPr>
        <w:pStyle w:val="ConsPlusNonformat"/>
        <w:jc w:val="both"/>
      </w:pPr>
      <w:r>
        <w:t>подразделение      _________________ ИНН │        │           КПП │       │</w:t>
      </w:r>
    </w:p>
    <w:p w:rsidR="008562EF" w:rsidRDefault="008562EF" w:rsidP="008562EF">
      <w:pPr>
        <w:pStyle w:val="ConsPlusNonformat"/>
        <w:jc w:val="both"/>
      </w:pPr>
      <w:r>
        <w:t xml:space="preserve">                                         └────────┘               ├───────┤</w:t>
      </w:r>
    </w:p>
    <w:p w:rsidR="008562EF" w:rsidRDefault="008562EF" w:rsidP="008562EF">
      <w:pPr>
        <w:pStyle w:val="ConsPlusNonformat"/>
        <w:jc w:val="both"/>
      </w:pPr>
      <w:r>
        <w:t>Вид имущества      ________________________________ Аналитическая │       │</w:t>
      </w:r>
    </w:p>
    <w:p w:rsidR="008562EF" w:rsidRDefault="008562EF" w:rsidP="008562EF">
      <w:pPr>
        <w:pStyle w:val="ConsPlusNonformat"/>
        <w:jc w:val="both"/>
      </w:pPr>
      <w:r>
        <w:t xml:space="preserve">                      (недвижимое, особо ценное            группа │       │</w:t>
      </w:r>
    </w:p>
    <w:p w:rsidR="008562EF" w:rsidRDefault="008562EF" w:rsidP="008562EF">
      <w:pPr>
        <w:pStyle w:val="ConsPlusNonformat"/>
        <w:jc w:val="both"/>
      </w:pPr>
      <w:r>
        <w:t xml:space="preserve">                       движимое, иное движимое)                   ├───────┤</w:t>
      </w:r>
    </w:p>
    <w:p w:rsidR="008562EF" w:rsidRDefault="008562EF" w:rsidP="008562EF">
      <w:pPr>
        <w:pStyle w:val="ConsPlusNonformat"/>
        <w:jc w:val="both"/>
      </w:pPr>
      <w:r>
        <w:t xml:space="preserve">                                                                  │       │</w:t>
      </w:r>
    </w:p>
    <w:p w:rsidR="008562EF" w:rsidRDefault="008562EF" w:rsidP="008562EF">
      <w:pPr>
        <w:pStyle w:val="ConsPlusNonformat"/>
        <w:jc w:val="both"/>
      </w:pPr>
      <w:r>
        <w:t>Ответственное лицо ________________________________       Учетный │       │</w:t>
      </w:r>
    </w:p>
    <w:p w:rsidR="008562EF" w:rsidRDefault="008562EF" w:rsidP="008562EF">
      <w:pPr>
        <w:pStyle w:val="ConsPlusNonformat"/>
        <w:jc w:val="both"/>
      </w:pPr>
      <w:r>
        <w:t xml:space="preserve">                                                                  ├───────┤</w:t>
      </w:r>
    </w:p>
    <w:p w:rsidR="008562EF" w:rsidRDefault="008562EF" w:rsidP="008562EF">
      <w:pPr>
        <w:pStyle w:val="ConsPlusNonformat"/>
        <w:jc w:val="both"/>
      </w:pPr>
      <w:r>
        <w:t xml:space="preserve">                                                            номер │       │</w:t>
      </w:r>
    </w:p>
    <w:p w:rsidR="008562EF" w:rsidRDefault="008562EF" w:rsidP="008562EF">
      <w:pPr>
        <w:pStyle w:val="ConsPlusNonformat"/>
        <w:jc w:val="both"/>
      </w:pPr>
      <w:r>
        <w:t xml:space="preserve">                                                                  ├───────┤</w:t>
      </w:r>
    </w:p>
    <w:p w:rsidR="008562EF" w:rsidRDefault="008562EF" w:rsidP="008562EF">
      <w:pPr>
        <w:pStyle w:val="ConsPlusNonformat"/>
        <w:jc w:val="both"/>
      </w:pPr>
      <w:r>
        <w:t xml:space="preserve">                     Дата разукомплектации (частичной ликвидации) │       │</w:t>
      </w:r>
    </w:p>
    <w:p w:rsidR="008562EF" w:rsidRDefault="008562EF" w:rsidP="007D0DD2">
      <w:pPr>
        <w:pStyle w:val="ConsPlusNonformat"/>
        <w:jc w:val="both"/>
      </w:pPr>
      <w:r>
        <w:t xml:space="preserve">                                                                  </w:t>
      </w:r>
      <w:r w:rsidR="007D0DD2">
        <w:t xml:space="preserve">└───────┘   </w:t>
      </w:r>
    </w:p>
    <w:p w:rsidR="008562EF" w:rsidRPr="00C41947" w:rsidRDefault="008562EF" w:rsidP="008562EF">
      <w:pPr>
        <w:pStyle w:val="ConsPlusNormal"/>
        <w:jc w:val="both"/>
        <w:rPr>
          <w:rFonts w:ascii="Times New Roman" w:hAnsi="Times New Roman" w:cs="Times New Roman"/>
          <w:sz w:val="24"/>
          <w:szCs w:val="24"/>
        </w:rPr>
      </w:pPr>
      <w:r w:rsidRPr="00C41947">
        <w:rPr>
          <w:rFonts w:ascii="Times New Roman" w:hAnsi="Times New Roman" w:cs="Times New Roman"/>
          <w:sz w:val="24"/>
          <w:szCs w:val="24"/>
        </w:rPr>
        <w:t>1. Сведения об объекте основных средств до проведения работ по разукомплектации (частичной ликвидации)</w:t>
      </w:r>
    </w:p>
    <w:tbl>
      <w:tblPr>
        <w:tblW w:w="10694"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020"/>
        <w:gridCol w:w="850"/>
        <w:gridCol w:w="1020"/>
        <w:gridCol w:w="1360"/>
        <w:gridCol w:w="1077"/>
        <w:gridCol w:w="1077"/>
        <w:gridCol w:w="1530"/>
        <w:gridCol w:w="1280"/>
      </w:tblGrid>
      <w:tr w:rsidR="00C11489" w:rsidRPr="00C41947" w:rsidTr="00C41947">
        <w:tc>
          <w:tcPr>
            <w:tcW w:w="1480" w:type="dxa"/>
            <w:vMerge w:val="restart"/>
            <w:tcBorders>
              <w:left w:val="nil"/>
            </w:tcBorders>
          </w:tcPr>
          <w:p w:rsidR="00C11489" w:rsidRPr="00C41947" w:rsidRDefault="00C11489" w:rsidP="00C41947">
            <w:pPr>
              <w:pStyle w:val="ConsPlusNormal"/>
              <w:jc w:val="center"/>
              <w:rPr>
                <w:szCs w:val="20"/>
              </w:rPr>
            </w:pPr>
            <w:r w:rsidRPr="00C41947">
              <w:rPr>
                <w:szCs w:val="20"/>
              </w:rPr>
              <w:t>Наименование объекта</w:t>
            </w:r>
          </w:p>
        </w:tc>
        <w:tc>
          <w:tcPr>
            <w:tcW w:w="2890" w:type="dxa"/>
            <w:gridSpan w:val="3"/>
          </w:tcPr>
          <w:p w:rsidR="00C11489" w:rsidRPr="00C41947" w:rsidRDefault="00C11489" w:rsidP="00C41947">
            <w:pPr>
              <w:pStyle w:val="ConsPlusNormal"/>
              <w:jc w:val="center"/>
              <w:rPr>
                <w:szCs w:val="20"/>
              </w:rPr>
            </w:pPr>
            <w:r w:rsidRPr="00C41947">
              <w:rPr>
                <w:szCs w:val="20"/>
              </w:rPr>
              <w:t>Номер</w:t>
            </w:r>
          </w:p>
        </w:tc>
        <w:tc>
          <w:tcPr>
            <w:tcW w:w="3514" w:type="dxa"/>
            <w:gridSpan w:val="3"/>
          </w:tcPr>
          <w:p w:rsidR="00C11489" w:rsidRPr="00C41947" w:rsidRDefault="00C11489" w:rsidP="00C41947">
            <w:pPr>
              <w:pStyle w:val="ConsPlusNormal"/>
              <w:jc w:val="center"/>
              <w:rPr>
                <w:szCs w:val="20"/>
              </w:rPr>
            </w:pPr>
            <w:r w:rsidRPr="00C41947">
              <w:rPr>
                <w:szCs w:val="20"/>
              </w:rPr>
              <w:t>Дата</w:t>
            </w:r>
          </w:p>
        </w:tc>
        <w:tc>
          <w:tcPr>
            <w:tcW w:w="1530" w:type="dxa"/>
            <w:vMerge w:val="restart"/>
          </w:tcPr>
          <w:p w:rsidR="00C11489" w:rsidRPr="00C41947" w:rsidRDefault="00C11489" w:rsidP="00C41947">
            <w:pPr>
              <w:pStyle w:val="ConsPlusNormal"/>
              <w:jc w:val="center"/>
              <w:rPr>
                <w:szCs w:val="20"/>
              </w:rPr>
            </w:pPr>
            <w:r w:rsidRPr="00C41947">
              <w:rPr>
                <w:szCs w:val="20"/>
              </w:rPr>
              <w:t>Фактический срок службы (месяцев)</w:t>
            </w:r>
          </w:p>
        </w:tc>
        <w:tc>
          <w:tcPr>
            <w:tcW w:w="1280" w:type="dxa"/>
            <w:vMerge w:val="restart"/>
          </w:tcPr>
          <w:p w:rsidR="00C11489" w:rsidRPr="00C41947" w:rsidRDefault="00C11489" w:rsidP="00C41947">
            <w:pPr>
              <w:pStyle w:val="ConsPlusNormal"/>
              <w:jc w:val="center"/>
              <w:rPr>
                <w:szCs w:val="20"/>
              </w:rPr>
            </w:pPr>
            <w:r w:rsidRPr="00C41947">
              <w:rPr>
                <w:szCs w:val="20"/>
              </w:rPr>
              <w:t>Балансовая стоимость, руб.</w:t>
            </w:r>
          </w:p>
        </w:tc>
      </w:tr>
      <w:tr w:rsidR="00C11489" w:rsidRPr="00C41947" w:rsidTr="00C41947">
        <w:tblPrEx>
          <w:tblBorders>
            <w:left w:val="single" w:sz="4" w:space="0" w:color="auto"/>
          </w:tblBorders>
        </w:tblPrEx>
        <w:tc>
          <w:tcPr>
            <w:tcW w:w="1480" w:type="dxa"/>
            <w:vMerge/>
            <w:tcBorders>
              <w:left w:val="nil"/>
            </w:tcBorders>
          </w:tcPr>
          <w:p w:rsidR="00C11489" w:rsidRPr="00C41947" w:rsidRDefault="00C11489" w:rsidP="00C41947">
            <w:pPr>
              <w:pStyle w:val="ConsPlusNormal"/>
              <w:rPr>
                <w:szCs w:val="20"/>
              </w:rPr>
            </w:pPr>
          </w:p>
        </w:tc>
        <w:tc>
          <w:tcPr>
            <w:tcW w:w="1020" w:type="dxa"/>
          </w:tcPr>
          <w:p w:rsidR="00C11489" w:rsidRPr="00C41947" w:rsidRDefault="00C11489" w:rsidP="00C41947">
            <w:pPr>
              <w:pStyle w:val="ConsPlusNormal"/>
              <w:jc w:val="center"/>
              <w:rPr>
                <w:szCs w:val="20"/>
              </w:rPr>
            </w:pPr>
            <w:r w:rsidRPr="00C41947">
              <w:rPr>
                <w:szCs w:val="20"/>
              </w:rPr>
              <w:t>инвентарный</w:t>
            </w:r>
          </w:p>
        </w:tc>
        <w:tc>
          <w:tcPr>
            <w:tcW w:w="850" w:type="dxa"/>
          </w:tcPr>
          <w:p w:rsidR="00C11489" w:rsidRPr="00C41947" w:rsidRDefault="00C11489" w:rsidP="00C41947">
            <w:pPr>
              <w:pStyle w:val="ConsPlusNormal"/>
              <w:jc w:val="center"/>
              <w:rPr>
                <w:szCs w:val="20"/>
              </w:rPr>
            </w:pPr>
            <w:r w:rsidRPr="00C41947">
              <w:rPr>
                <w:szCs w:val="20"/>
              </w:rPr>
              <w:t>реестровый</w:t>
            </w:r>
          </w:p>
        </w:tc>
        <w:tc>
          <w:tcPr>
            <w:tcW w:w="1020" w:type="dxa"/>
          </w:tcPr>
          <w:p w:rsidR="00C11489" w:rsidRPr="00C41947" w:rsidRDefault="00C11489" w:rsidP="00C41947">
            <w:pPr>
              <w:pStyle w:val="ConsPlusNormal"/>
              <w:jc w:val="center"/>
              <w:rPr>
                <w:szCs w:val="20"/>
              </w:rPr>
            </w:pPr>
            <w:r w:rsidRPr="00C41947">
              <w:rPr>
                <w:szCs w:val="20"/>
              </w:rPr>
              <w:t>заводской (иной)</w:t>
            </w:r>
          </w:p>
        </w:tc>
        <w:tc>
          <w:tcPr>
            <w:tcW w:w="1360" w:type="dxa"/>
          </w:tcPr>
          <w:p w:rsidR="00C11489" w:rsidRPr="00C41947" w:rsidRDefault="00C11489" w:rsidP="00C41947">
            <w:pPr>
              <w:pStyle w:val="ConsPlusNormal"/>
              <w:jc w:val="center"/>
              <w:rPr>
                <w:szCs w:val="20"/>
              </w:rPr>
            </w:pPr>
            <w:r w:rsidRPr="00C41947">
              <w:rPr>
                <w:szCs w:val="20"/>
              </w:rPr>
              <w:t>выпуска, изготовления, иное</w:t>
            </w:r>
          </w:p>
        </w:tc>
        <w:tc>
          <w:tcPr>
            <w:tcW w:w="1077" w:type="dxa"/>
          </w:tcPr>
          <w:p w:rsidR="00C11489" w:rsidRPr="00C41947" w:rsidRDefault="00C11489" w:rsidP="00C41947">
            <w:pPr>
              <w:pStyle w:val="ConsPlusNormal"/>
              <w:jc w:val="center"/>
              <w:rPr>
                <w:szCs w:val="20"/>
              </w:rPr>
            </w:pPr>
            <w:r w:rsidRPr="00C41947">
              <w:rPr>
                <w:szCs w:val="20"/>
              </w:rPr>
              <w:t>принятия к бухгалтерскому учету</w:t>
            </w:r>
          </w:p>
        </w:tc>
        <w:tc>
          <w:tcPr>
            <w:tcW w:w="1077" w:type="dxa"/>
          </w:tcPr>
          <w:p w:rsidR="00C11489" w:rsidRPr="00C41947" w:rsidRDefault="00C11489" w:rsidP="00C41947">
            <w:pPr>
              <w:pStyle w:val="ConsPlusNormal"/>
              <w:jc w:val="center"/>
              <w:rPr>
                <w:szCs w:val="20"/>
              </w:rPr>
            </w:pPr>
            <w:r w:rsidRPr="00C41947">
              <w:rPr>
                <w:szCs w:val="20"/>
              </w:rPr>
              <w:t>ввода в эксплуатацию</w:t>
            </w:r>
          </w:p>
        </w:tc>
        <w:tc>
          <w:tcPr>
            <w:tcW w:w="1530" w:type="dxa"/>
            <w:vMerge/>
          </w:tcPr>
          <w:p w:rsidR="00C11489" w:rsidRPr="00C41947" w:rsidRDefault="00C11489" w:rsidP="00C41947">
            <w:pPr>
              <w:pStyle w:val="ConsPlusNormal"/>
              <w:rPr>
                <w:szCs w:val="20"/>
              </w:rPr>
            </w:pPr>
          </w:p>
        </w:tc>
        <w:tc>
          <w:tcPr>
            <w:tcW w:w="1280" w:type="dxa"/>
            <w:vMerge/>
          </w:tcPr>
          <w:p w:rsidR="00C11489" w:rsidRPr="00C41947" w:rsidRDefault="00C11489" w:rsidP="00C41947">
            <w:pPr>
              <w:pStyle w:val="ConsPlusNormal"/>
              <w:rPr>
                <w:szCs w:val="20"/>
              </w:rPr>
            </w:pPr>
          </w:p>
        </w:tc>
      </w:tr>
      <w:tr w:rsidR="00C11489" w:rsidRPr="00C41947" w:rsidTr="00C41947">
        <w:tc>
          <w:tcPr>
            <w:tcW w:w="1480" w:type="dxa"/>
            <w:tcBorders>
              <w:left w:val="nil"/>
            </w:tcBorders>
          </w:tcPr>
          <w:p w:rsidR="00C11489" w:rsidRPr="00C41947" w:rsidRDefault="00C11489" w:rsidP="00C41947">
            <w:pPr>
              <w:pStyle w:val="ConsPlusNormal"/>
              <w:jc w:val="center"/>
              <w:rPr>
                <w:szCs w:val="20"/>
              </w:rPr>
            </w:pPr>
            <w:r w:rsidRPr="00C41947">
              <w:rPr>
                <w:szCs w:val="20"/>
              </w:rPr>
              <w:t>1</w:t>
            </w:r>
          </w:p>
        </w:tc>
        <w:tc>
          <w:tcPr>
            <w:tcW w:w="1020" w:type="dxa"/>
          </w:tcPr>
          <w:p w:rsidR="00C11489" w:rsidRPr="00C41947" w:rsidRDefault="00C11489" w:rsidP="00C41947">
            <w:pPr>
              <w:pStyle w:val="ConsPlusNormal"/>
              <w:jc w:val="center"/>
              <w:rPr>
                <w:szCs w:val="20"/>
              </w:rPr>
            </w:pPr>
            <w:r w:rsidRPr="00C41947">
              <w:rPr>
                <w:szCs w:val="20"/>
              </w:rPr>
              <w:t>2</w:t>
            </w:r>
          </w:p>
        </w:tc>
        <w:tc>
          <w:tcPr>
            <w:tcW w:w="850" w:type="dxa"/>
          </w:tcPr>
          <w:p w:rsidR="00C11489" w:rsidRPr="00C41947" w:rsidRDefault="00C11489" w:rsidP="00C41947">
            <w:pPr>
              <w:pStyle w:val="ConsPlusNormal"/>
              <w:jc w:val="center"/>
              <w:rPr>
                <w:szCs w:val="20"/>
              </w:rPr>
            </w:pPr>
            <w:r w:rsidRPr="00C41947">
              <w:rPr>
                <w:szCs w:val="20"/>
              </w:rPr>
              <w:t>3</w:t>
            </w:r>
          </w:p>
        </w:tc>
        <w:tc>
          <w:tcPr>
            <w:tcW w:w="1020" w:type="dxa"/>
          </w:tcPr>
          <w:p w:rsidR="00C11489" w:rsidRPr="00C41947" w:rsidRDefault="00C11489" w:rsidP="00C41947">
            <w:pPr>
              <w:pStyle w:val="ConsPlusNormal"/>
              <w:jc w:val="center"/>
              <w:rPr>
                <w:szCs w:val="20"/>
              </w:rPr>
            </w:pPr>
            <w:r w:rsidRPr="00C41947">
              <w:rPr>
                <w:szCs w:val="20"/>
              </w:rPr>
              <w:t>4</w:t>
            </w:r>
          </w:p>
        </w:tc>
        <w:tc>
          <w:tcPr>
            <w:tcW w:w="1360" w:type="dxa"/>
          </w:tcPr>
          <w:p w:rsidR="00C11489" w:rsidRPr="00C41947" w:rsidRDefault="00C11489" w:rsidP="00C41947">
            <w:pPr>
              <w:pStyle w:val="ConsPlusNormal"/>
              <w:jc w:val="center"/>
              <w:rPr>
                <w:szCs w:val="20"/>
              </w:rPr>
            </w:pPr>
            <w:r w:rsidRPr="00C41947">
              <w:rPr>
                <w:szCs w:val="20"/>
              </w:rPr>
              <w:t>5</w:t>
            </w:r>
          </w:p>
        </w:tc>
        <w:tc>
          <w:tcPr>
            <w:tcW w:w="1077" w:type="dxa"/>
          </w:tcPr>
          <w:p w:rsidR="00C11489" w:rsidRPr="00C41947" w:rsidRDefault="00C11489" w:rsidP="00C41947">
            <w:pPr>
              <w:pStyle w:val="ConsPlusNormal"/>
              <w:jc w:val="center"/>
              <w:rPr>
                <w:szCs w:val="20"/>
              </w:rPr>
            </w:pPr>
            <w:r w:rsidRPr="00C41947">
              <w:rPr>
                <w:szCs w:val="20"/>
              </w:rPr>
              <w:t>6</w:t>
            </w:r>
          </w:p>
        </w:tc>
        <w:tc>
          <w:tcPr>
            <w:tcW w:w="1077" w:type="dxa"/>
          </w:tcPr>
          <w:p w:rsidR="00C11489" w:rsidRPr="00C41947" w:rsidRDefault="00C11489" w:rsidP="00C41947">
            <w:pPr>
              <w:pStyle w:val="ConsPlusNormal"/>
              <w:jc w:val="center"/>
              <w:rPr>
                <w:szCs w:val="20"/>
              </w:rPr>
            </w:pPr>
            <w:r w:rsidRPr="00C41947">
              <w:rPr>
                <w:szCs w:val="20"/>
              </w:rPr>
              <w:t>7</w:t>
            </w:r>
          </w:p>
        </w:tc>
        <w:tc>
          <w:tcPr>
            <w:tcW w:w="1530" w:type="dxa"/>
          </w:tcPr>
          <w:p w:rsidR="00C11489" w:rsidRPr="00C41947" w:rsidRDefault="00C11489" w:rsidP="00C41947">
            <w:pPr>
              <w:pStyle w:val="ConsPlusNormal"/>
              <w:jc w:val="center"/>
              <w:rPr>
                <w:szCs w:val="20"/>
              </w:rPr>
            </w:pPr>
            <w:r w:rsidRPr="00C41947">
              <w:rPr>
                <w:szCs w:val="20"/>
              </w:rPr>
              <w:t>8</w:t>
            </w:r>
          </w:p>
        </w:tc>
        <w:tc>
          <w:tcPr>
            <w:tcW w:w="1280" w:type="dxa"/>
          </w:tcPr>
          <w:p w:rsidR="00C11489" w:rsidRPr="00C41947" w:rsidRDefault="00C11489" w:rsidP="00C41947">
            <w:pPr>
              <w:pStyle w:val="ConsPlusNormal"/>
              <w:jc w:val="center"/>
              <w:rPr>
                <w:szCs w:val="20"/>
              </w:rPr>
            </w:pPr>
            <w:r w:rsidRPr="00C41947">
              <w:rPr>
                <w:szCs w:val="20"/>
              </w:rPr>
              <w:t>9</w:t>
            </w:r>
          </w:p>
        </w:tc>
      </w:tr>
      <w:tr w:rsidR="00C11489" w:rsidRPr="00C41947" w:rsidTr="00C41947">
        <w:tc>
          <w:tcPr>
            <w:tcW w:w="1480" w:type="dxa"/>
            <w:tcBorders>
              <w:left w:val="nil"/>
            </w:tcBorders>
          </w:tcPr>
          <w:p w:rsidR="00C11489" w:rsidRPr="00C41947" w:rsidRDefault="00C11489" w:rsidP="00C41947">
            <w:pPr>
              <w:pStyle w:val="ConsPlusNormal"/>
              <w:rPr>
                <w:sz w:val="24"/>
                <w:szCs w:val="24"/>
              </w:rPr>
            </w:pPr>
          </w:p>
        </w:tc>
        <w:tc>
          <w:tcPr>
            <w:tcW w:w="1020" w:type="dxa"/>
          </w:tcPr>
          <w:p w:rsidR="00C11489" w:rsidRPr="00C41947" w:rsidRDefault="00C11489" w:rsidP="00C41947">
            <w:pPr>
              <w:pStyle w:val="ConsPlusNormal"/>
              <w:rPr>
                <w:sz w:val="24"/>
                <w:szCs w:val="24"/>
              </w:rPr>
            </w:pPr>
          </w:p>
        </w:tc>
        <w:tc>
          <w:tcPr>
            <w:tcW w:w="850" w:type="dxa"/>
          </w:tcPr>
          <w:p w:rsidR="00C11489" w:rsidRPr="00C41947" w:rsidRDefault="00C11489" w:rsidP="00C41947">
            <w:pPr>
              <w:pStyle w:val="ConsPlusNormal"/>
              <w:rPr>
                <w:sz w:val="24"/>
                <w:szCs w:val="24"/>
              </w:rPr>
            </w:pPr>
          </w:p>
        </w:tc>
        <w:tc>
          <w:tcPr>
            <w:tcW w:w="1020" w:type="dxa"/>
          </w:tcPr>
          <w:p w:rsidR="00C11489" w:rsidRPr="00C41947" w:rsidRDefault="00C11489" w:rsidP="00C41947">
            <w:pPr>
              <w:pStyle w:val="ConsPlusNormal"/>
              <w:rPr>
                <w:sz w:val="24"/>
                <w:szCs w:val="24"/>
              </w:rPr>
            </w:pPr>
          </w:p>
        </w:tc>
        <w:tc>
          <w:tcPr>
            <w:tcW w:w="1360" w:type="dxa"/>
          </w:tcPr>
          <w:p w:rsidR="00C11489" w:rsidRPr="00C41947" w:rsidRDefault="00C11489" w:rsidP="00C41947">
            <w:pPr>
              <w:pStyle w:val="ConsPlusNormal"/>
              <w:rPr>
                <w:sz w:val="24"/>
                <w:szCs w:val="24"/>
              </w:rPr>
            </w:pPr>
          </w:p>
        </w:tc>
        <w:tc>
          <w:tcPr>
            <w:tcW w:w="1077" w:type="dxa"/>
          </w:tcPr>
          <w:p w:rsidR="00C11489" w:rsidRPr="00C41947" w:rsidRDefault="00C11489" w:rsidP="00C41947">
            <w:pPr>
              <w:pStyle w:val="ConsPlusNormal"/>
              <w:rPr>
                <w:sz w:val="24"/>
                <w:szCs w:val="24"/>
              </w:rPr>
            </w:pPr>
          </w:p>
        </w:tc>
        <w:tc>
          <w:tcPr>
            <w:tcW w:w="1077" w:type="dxa"/>
          </w:tcPr>
          <w:p w:rsidR="00C11489" w:rsidRPr="00C41947" w:rsidRDefault="00C11489" w:rsidP="00C41947">
            <w:pPr>
              <w:pStyle w:val="ConsPlusNormal"/>
              <w:rPr>
                <w:sz w:val="24"/>
                <w:szCs w:val="24"/>
              </w:rPr>
            </w:pPr>
          </w:p>
        </w:tc>
        <w:tc>
          <w:tcPr>
            <w:tcW w:w="1530" w:type="dxa"/>
          </w:tcPr>
          <w:p w:rsidR="00C11489" w:rsidRPr="00C41947" w:rsidRDefault="00C11489" w:rsidP="00C41947">
            <w:pPr>
              <w:pStyle w:val="ConsPlusNormal"/>
              <w:rPr>
                <w:sz w:val="24"/>
                <w:szCs w:val="24"/>
              </w:rPr>
            </w:pPr>
          </w:p>
        </w:tc>
        <w:tc>
          <w:tcPr>
            <w:tcW w:w="1280" w:type="dxa"/>
          </w:tcPr>
          <w:p w:rsidR="00C11489" w:rsidRPr="00C41947" w:rsidRDefault="00C11489" w:rsidP="00C41947">
            <w:pPr>
              <w:pStyle w:val="ConsPlusNormal"/>
              <w:rPr>
                <w:sz w:val="24"/>
                <w:szCs w:val="24"/>
              </w:rPr>
            </w:pPr>
          </w:p>
        </w:tc>
      </w:tr>
    </w:tbl>
    <w:p w:rsidR="00C11489" w:rsidRPr="00C41947" w:rsidRDefault="00C11489" w:rsidP="00C11489">
      <w:pPr>
        <w:pStyle w:val="ConsPlusNormal"/>
        <w:jc w:val="both"/>
        <w:rPr>
          <w:sz w:val="24"/>
          <w:szCs w:val="24"/>
        </w:rPr>
      </w:pPr>
    </w:p>
    <w:p w:rsidR="00C11489" w:rsidRPr="008C2B7F" w:rsidRDefault="00C11489" w:rsidP="00C11489">
      <w:pPr>
        <w:pStyle w:val="ConsPlusNormal"/>
        <w:jc w:val="both"/>
        <w:rPr>
          <w:rFonts w:ascii="Times New Roman" w:hAnsi="Times New Roman" w:cs="Times New Roman"/>
          <w:szCs w:val="20"/>
        </w:rPr>
      </w:pPr>
      <w:r w:rsidRPr="008C2B7F">
        <w:rPr>
          <w:rFonts w:ascii="Times New Roman" w:hAnsi="Times New Roman" w:cs="Times New Roman"/>
          <w:szCs w:val="20"/>
        </w:rPr>
        <w:t>2. Мероприятия и расходы, связанные с разукомплектацией (частичной ликвидацией)</w:t>
      </w:r>
    </w:p>
    <w:p w:rsidR="00C11489" w:rsidRDefault="00C11489" w:rsidP="00C11489">
      <w:pPr>
        <w:pStyle w:val="ConsPlusNormal"/>
        <w:jc w:val="both"/>
      </w:pPr>
    </w:p>
    <w:tbl>
      <w:tblP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474"/>
        <w:gridCol w:w="1474"/>
        <w:gridCol w:w="1303"/>
        <w:gridCol w:w="1984"/>
        <w:gridCol w:w="1417"/>
        <w:gridCol w:w="1020"/>
      </w:tblGrid>
      <w:tr w:rsidR="00C11489" w:rsidTr="00C41947">
        <w:tc>
          <w:tcPr>
            <w:tcW w:w="2047" w:type="dxa"/>
            <w:vMerge w:val="restart"/>
          </w:tcPr>
          <w:p w:rsidR="00C11489" w:rsidRPr="00C41947" w:rsidRDefault="00C11489" w:rsidP="00C41947">
            <w:pPr>
              <w:pStyle w:val="ConsPlusNormal"/>
              <w:jc w:val="center"/>
              <w:rPr>
                <w:szCs w:val="20"/>
              </w:rPr>
            </w:pPr>
            <w:r w:rsidRPr="00C41947">
              <w:rPr>
                <w:szCs w:val="20"/>
              </w:rPr>
              <w:t>Наименование мероприятия (расхода)</w:t>
            </w:r>
          </w:p>
        </w:tc>
        <w:tc>
          <w:tcPr>
            <w:tcW w:w="2948" w:type="dxa"/>
            <w:gridSpan w:val="2"/>
          </w:tcPr>
          <w:p w:rsidR="00C11489" w:rsidRPr="00C41947" w:rsidRDefault="00C11489" w:rsidP="00C41947">
            <w:pPr>
              <w:pStyle w:val="ConsPlusNormal"/>
              <w:jc w:val="center"/>
              <w:rPr>
                <w:szCs w:val="20"/>
              </w:rPr>
            </w:pPr>
            <w:r w:rsidRPr="00C41947">
              <w:rPr>
                <w:szCs w:val="20"/>
              </w:rPr>
              <w:t>Бухгалтерская запись</w:t>
            </w:r>
          </w:p>
        </w:tc>
        <w:tc>
          <w:tcPr>
            <w:tcW w:w="1303" w:type="dxa"/>
            <w:vMerge w:val="restart"/>
          </w:tcPr>
          <w:p w:rsidR="00C11489" w:rsidRPr="00C41947" w:rsidRDefault="00C11489" w:rsidP="00C41947">
            <w:pPr>
              <w:pStyle w:val="ConsPlusNormal"/>
              <w:jc w:val="center"/>
              <w:rPr>
                <w:szCs w:val="20"/>
              </w:rPr>
            </w:pPr>
            <w:r w:rsidRPr="00C41947">
              <w:rPr>
                <w:szCs w:val="20"/>
              </w:rPr>
              <w:t>Сумма, руб.</w:t>
            </w:r>
          </w:p>
        </w:tc>
        <w:tc>
          <w:tcPr>
            <w:tcW w:w="4421" w:type="dxa"/>
            <w:gridSpan w:val="3"/>
          </w:tcPr>
          <w:p w:rsidR="00C11489" w:rsidRPr="00C41947" w:rsidRDefault="00C11489" w:rsidP="00C41947">
            <w:pPr>
              <w:pStyle w:val="ConsPlusNormal"/>
              <w:jc w:val="center"/>
              <w:rPr>
                <w:szCs w:val="20"/>
              </w:rPr>
            </w:pPr>
            <w:r w:rsidRPr="00C41947">
              <w:rPr>
                <w:szCs w:val="20"/>
              </w:rPr>
              <w:t>Документ</w:t>
            </w:r>
          </w:p>
        </w:tc>
      </w:tr>
      <w:tr w:rsidR="00C11489" w:rsidTr="00C41947">
        <w:tc>
          <w:tcPr>
            <w:tcW w:w="2047" w:type="dxa"/>
            <w:vMerge/>
          </w:tcPr>
          <w:p w:rsidR="00C11489" w:rsidRPr="00C41947" w:rsidRDefault="00C11489" w:rsidP="00C41947">
            <w:pPr>
              <w:pStyle w:val="ConsPlusNormal"/>
              <w:rPr>
                <w:szCs w:val="20"/>
              </w:rPr>
            </w:pPr>
          </w:p>
        </w:tc>
        <w:tc>
          <w:tcPr>
            <w:tcW w:w="1474" w:type="dxa"/>
          </w:tcPr>
          <w:p w:rsidR="00C11489" w:rsidRPr="00C41947" w:rsidRDefault="00C11489" w:rsidP="00C41947">
            <w:pPr>
              <w:pStyle w:val="ConsPlusNormal"/>
              <w:jc w:val="center"/>
              <w:rPr>
                <w:szCs w:val="20"/>
              </w:rPr>
            </w:pPr>
            <w:r w:rsidRPr="00C41947">
              <w:rPr>
                <w:szCs w:val="20"/>
              </w:rPr>
              <w:t>дебет</w:t>
            </w:r>
          </w:p>
        </w:tc>
        <w:tc>
          <w:tcPr>
            <w:tcW w:w="1474" w:type="dxa"/>
          </w:tcPr>
          <w:p w:rsidR="00C11489" w:rsidRPr="00C41947" w:rsidRDefault="00C11489" w:rsidP="00C41947">
            <w:pPr>
              <w:pStyle w:val="ConsPlusNormal"/>
              <w:jc w:val="center"/>
              <w:rPr>
                <w:szCs w:val="20"/>
              </w:rPr>
            </w:pPr>
            <w:r w:rsidRPr="00C41947">
              <w:rPr>
                <w:szCs w:val="20"/>
              </w:rPr>
              <w:t>кредит</w:t>
            </w:r>
          </w:p>
        </w:tc>
        <w:tc>
          <w:tcPr>
            <w:tcW w:w="1303" w:type="dxa"/>
            <w:vMerge/>
          </w:tcPr>
          <w:p w:rsidR="00C11489" w:rsidRPr="00C41947" w:rsidRDefault="00C11489" w:rsidP="00C41947">
            <w:pPr>
              <w:pStyle w:val="ConsPlusNormal"/>
              <w:rPr>
                <w:szCs w:val="20"/>
              </w:rPr>
            </w:pPr>
          </w:p>
        </w:tc>
        <w:tc>
          <w:tcPr>
            <w:tcW w:w="1984" w:type="dxa"/>
          </w:tcPr>
          <w:p w:rsidR="00C11489" w:rsidRPr="00C41947" w:rsidRDefault="00C11489" w:rsidP="00C41947">
            <w:pPr>
              <w:pStyle w:val="ConsPlusNormal"/>
              <w:jc w:val="center"/>
              <w:rPr>
                <w:szCs w:val="20"/>
              </w:rPr>
            </w:pPr>
            <w:r w:rsidRPr="00C41947">
              <w:rPr>
                <w:szCs w:val="20"/>
              </w:rPr>
              <w:t>наименование</w:t>
            </w:r>
          </w:p>
        </w:tc>
        <w:tc>
          <w:tcPr>
            <w:tcW w:w="1417" w:type="dxa"/>
          </w:tcPr>
          <w:p w:rsidR="00C11489" w:rsidRPr="00C41947" w:rsidRDefault="00C11489" w:rsidP="00C41947">
            <w:pPr>
              <w:pStyle w:val="ConsPlusNormal"/>
              <w:jc w:val="center"/>
              <w:rPr>
                <w:szCs w:val="20"/>
              </w:rPr>
            </w:pPr>
            <w:r w:rsidRPr="00C41947">
              <w:rPr>
                <w:szCs w:val="20"/>
              </w:rPr>
              <w:t>номер</w:t>
            </w:r>
          </w:p>
        </w:tc>
        <w:tc>
          <w:tcPr>
            <w:tcW w:w="1020" w:type="dxa"/>
          </w:tcPr>
          <w:p w:rsidR="00C11489" w:rsidRPr="00C41947" w:rsidRDefault="00C11489" w:rsidP="00C41947">
            <w:pPr>
              <w:pStyle w:val="ConsPlusNormal"/>
              <w:jc w:val="center"/>
              <w:rPr>
                <w:szCs w:val="20"/>
              </w:rPr>
            </w:pPr>
            <w:r w:rsidRPr="00C41947">
              <w:rPr>
                <w:szCs w:val="20"/>
              </w:rPr>
              <w:t>дата</w:t>
            </w:r>
          </w:p>
        </w:tc>
      </w:tr>
      <w:tr w:rsidR="00C11489" w:rsidTr="00C41947">
        <w:tc>
          <w:tcPr>
            <w:tcW w:w="2047" w:type="dxa"/>
          </w:tcPr>
          <w:p w:rsidR="00C11489" w:rsidRPr="00C41947" w:rsidRDefault="00C11489" w:rsidP="00C41947">
            <w:pPr>
              <w:pStyle w:val="ConsPlusNormal"/>
              <w:jc w:val="center"/>
              <w:rPr>
                <w:szCs w:val="20"/>
              </w:rPr>
            </w:pPr>
            <w:r w:rsidRPr="00C41947">
              <w:rPr>
                <w:szCs w:val="20"/>
              </w:rPr>
              <w:t>1</w:t>
            </w:r>
          </w:p>
        </w:tc>
        <w:tc>
          <w:tcPr>
            <w:tcW w:w="1474" w:type="dxa"/>
          </w:tcPr>
          <w:p w:rsidR="00C11489" w:rsidRPr="00C41947" w:rsidRDefault="00C11489" w:rsidP="00C41947">
            <w:pPr>
              <w:pStyle w:val="ConsPlusNormal"/>
              <w:jc w:val="center"/>
              <w:rPr>
                <w:szCs w:val="20"/>
              </w:rPr>
            </w:pPr>
            <w:r w:rsidRPr="00C41947">
              <w:rPr>
                <w:szCs w:val="20"/>
              </w:rPr>
              <w:t>2</w:t>
            </w:r>
          </w:p>
        </w:tc>
        <w:tc>
          <w:tcPr>
            <w:tcW w:w="1474" w:type="dxa"/>
          </w:tcPr>
          <w:p w:rsidR="00C11489" w:rsidRPr="00C41947" w:rsidRDefault="00C11489" w:rsidP="00C41947">
            <w:pPr>
              <w:pStyle w:val="ConsPlusNormal"/>
              <w:jc w:val="center"/>
              <w:rPr>
                <w:szCs w:val="20"/>
              </w:rPr>
            </w:pPr>
            <w:r w:rsidRPr="00C41947">
              <w:rPr>
                <w:szCs w:val="20"/>
              </w:rPr>
              <w:t>3</w:t>
            </w:r>
          </w:p>
        </w:tc>
        <w:tc>
          <w:tcPr>
            <w:tcW w:w="1303" w:type="dxa"/>
          </w:tcPr>
          <w:p w:rsidR="00C11489" w:rsidRPr="00C41947" w:rsidRDefault="00C11489" w:rsidP="00C41947">
            <w:pPr>
              <w:pStyle w:val="ConsPlusNormal"/>
              <w:jc w:val="center"/>
              <w:rPr>
                <w:szCs w:val="20"/>
              </w:rPr>
            </w:pPr>
            <w:r w:rsidRPr="00C41947">
              <w:rPr>
                <w:szCs w:val="20"/>
              </w:rPr>
              <w:t>4</w:t>
            </w:r>
          </w:p>
        </w:tc>
        <w:tc>
          <w:tcPr>
            <w:tcW w:w="1984" w:type="dxa"/>
          </w:tcPr>
          <w:p w:rsidR="00C11489" w:rsidRPr="00C41947" w:rsidRDefault="00C11489" w:rsidP="00C41947">
            <w:pPr>
              <w:pStyle w:val="ConsPlusNormal"/>
              <w:jc w:val="center"/>
              <w:rPr>
                <w:szCs w:val="20"/>
              </w:rPr>
            </w:pPr>
            <w:r w:rsidRPr="00C41947">
              <w:rPr>
                <w:szCs w:val="20"/>
              </w:rPr>
              <w:t>5</w:t>
            </w:r>
          </w:p>
        </w:tc>
        <w:tc>
          <w:tcPr>
            <w:tcW w:w="1417" w:type="dxa"/>
          </w:tcPr>
          <w:p w:rsidR="00C11489" w:rsidRPr="00C41947" w:rsidRDefault="00C11489" w:rsidP="00C41947">
            <w:pPr>
              <w:pStyle w:val="ConsPlusNormal"/>
              <w:jc w:val="center"/>
              <w:rPr>
                <w:szCs w:val="20"/>
              </w:rPr>
            </w:pPr>
            <w:r w:rsidRPr="00C41947">
              <w:rPr>
                <w:szCs w:val="20"/>
              </w:rPr>
              <w:t>6</w:t>
            </w:r>
          </w:p>
        </w:tc>
        <w:tc>
          <w:tcPr>
            <w:tcW w:w="1020" w:type="dxa"/>
          </w:tcPr>
          <w:p w:rsidR="00C11489" w:rsidRPr="00C41947" w:rsidRDefault="00C11489" w:rsidP="00C41947">
            <w:pPr>
              <w:pStyle w:val="ConsPlusNormal"/>
              <w:jc w:val="center"/>
              <w:rPr>
                <w:szCs w:val="20"/>
              </w:rPr>
            </w:pPr>
            <w:r w:rsidRPr="00C41947">
              <w:rPr>
                <w:szCs w:val="20"/>
              </w:rPr>
              <w:t>7</w:t>
            </w:r>
          </w:p>
        </w:tc>
      </w:tr>
      <w:tr w:rsidR="00C11489" w:rsidTr="00C41947">
        <w:tc>
          <w:tcPr>
            <w:tcW w:w="2047" w:type="dxa"/>
          </w:tcPr>
          <w:p w:rsidR="00C11489" w:rsidRDefault="00C11489" w:rsidP="00C41947">
            <w:pPr>
              <w:pStyle w:val="ConsPlusNormal"/>
            </w:pPr>
          </w:p>
        </w:tc>
        <w:tc>
          <w:tcPr>
            <w:tcW w:w="1474" w:type="dxa"/>
          </w:tcPr>
          <w:p w:rsidR="00C11489" w:rsidRDefault="00C11489" w:rsidP="00C41947">
            <w:pPr>
              <w:pStyle w:val="ConsPlusNormal"/>
            </w:pPr>
          </w:p>
        </w:tc>
        <w:tc>
          <w:tcPr>
            <w:tcW w:w="1474" w:type="dxa"/>
          </w:tcPr>
          <w:p w:rsidR="00C11489" w:rsidRDefault="00C11489" w:rsidP="00C41947">
            <w:pPr>
              <w:pStyle w:val="ConsPlusNormal"/>
            </w:pPr>
          </w:p>
        </w:tc>
        <w:tc>
          <w:tcPr>
            <w:tcW w:w="1303" w:type="dxa"/>
          </w:tcPr>
          <w:p w:rsidR="00C11489" w:rsidRDefault="00C11489" w:rsidP="00C41947">
            <w:pPr>
              <w:pStyle w:val="ConsPlusNormal"/>
            </w:pPr>
          </w:p>
        </w:tc>
        <w:tc>
          <w:tcPr>
            <w:tcW w:w="1984" w:type="dxa"/>
          </w:tcPr>
          <w:p w:rsidR="00C11489" w:rsidRDefault="00C11489" w:rsidP="00C41947">
            <w:pPr>
              <w:pStyle w:val="ConsPlusNormal"/>
            </w:pPr>
          </w:p>
        </w:tc>
        <w:tc>
          <w:tcPr>
            <w:tcW w:w="1417" w:type="dxa"/>
          </w:tcPr>
          <w:p w:rsidR="00C11489" w:rsidRDefault="00C11489" w:rsidP="00C41947">
            <w:pPr>
              <w:pStyle w:val="ConsPlusNormal"/>
            </w:pPr>
          </w:p>
        </w:tc>
        <w:tc>
          <w:tcPr>
            <w:tcW w:w="1020" w:type="dxa"/>
          </w:tcPr>
          <w:p w:rsidR="00C11489" w:rsidRDefault="00C11489" w:rsidP="00C41947">
            <w:pPr>
              <w:pStyle w:val="ConsPlusNormal"/>
            </w:pPr>
          </w:p>
        </w:tc>
      </w:tr>
      <w:tr w:rsidR="00C11489" w:rsidTr="00C41947">
        <w:tc>
          <w:tcPr>
            <w:tcW w:w="2047" w:type="dxa"/>
          </w:tcPr>
          <w:p w:rsidR="00C11489" w:rsidRDefault="00C11489" w:rsidP="00C41947">
            <w:pPr>
              <w:pStyle w:val="ConsPlusNormal"/>
            </w:pPr>
          </w:p>
        </w:tc>
        <w:tc>
          <w:tcPr>
            <w:tcW w:w="1474" w:type="dxa"/>
          </w:tcPr>
          <w:p w:rsidR="00C11489" w:rsidRDefault="00C11489" w:rsidP="00C41947">
            <w:pPr>
              <w:pStyle w:val="ConsPlusNormal"/>
            </w:pPr>
          </w:p>
        </w:tc>
        <w:tc>
          <w:tcPr>
            <w:tcW w:w="1474" w:type="dxa"/>
          </w:tcPr>
          <w:p w:rsidR="00C11489" w:rsidRDefault="00C11489" w:rsidP="00C41947">
            <w:pPr>
              <w:pStyle w:val="ConsPlusNormal"/>
            </w:pPr>
          </w:p>
        </w:tc>
        <w:tc>
          <w:tcPr>
            <w:tcW w:w="1303" w:type="dxa"/>
          </w:tcPr>
          <w:p w:rsidR="00C11489" w:rsidRDefault="00C11489" w:rsidP="00C41947">
            <w:pPr>
              <w:pStyle w:val="ConsPlusNormal"/>
            </w:pPr>
          </w:p>
        </w:tc>
        <w:tc>
          <w:tcPr>
            <w:tcW w:w="1984" w:type="dxa"/>
          </w:tcPr>
          <w:p w:rsidR="00C11489" w:rsidRDefault="00C11489" w:rsidP="00C41947">
            <w:pPr>
              <w:pStyle w:val="ConsPlusNormal"/>
            </w:pPr>
          </w:p>
        </w:tc>
        <w:tc>
          <w:tcPr>
            <w:tcW w:w="1417" w:type="dxa"/>
          </w:tcPr>
          <w:p w:rsidR="00C11489" w:rsidRDefault="00C11489" w:rsidP="00C41947">
            <w:pPr>
              <w:pStyle w:val="ConsPlusNormal"/>
            </w:pPr>
          </w:p>
        </w:tc>
        <w:tc>
          <w:tcPr>
            <w:tcW w:w="1020" w:type="dxa"/>
          </w:tcPr>
          <w:p w:rsidR="00C11489" w:rsidRDefault="00C11489" w:rsidP="00C41947">
            <w:pPr>
              <w:pStyle w:val="ConsPlusNormal"/>
            </w:pPr>
          </w:p>
        </w:tc>
      </w:tr>
    </w:tbl>
    <w:p w:rsidR="00C11489" w:rsidRDefault="00C11489" w:rsidP="00C11489">
      <w:pPr>
        <w:pStyle w:val="ConsPlusNormal"/>
        <w:jc w:val="both"/>
      </w:pPr>
    </w:p>
    <w:p w:rsidR="00C11489" w:rsidRPr="00C41947" w:rsidRDefault="00C11489" w:rsidP="00C11489">
      <w:pPr>
        <w:pStyle w:val="ConsPlusNormal"/>
        <w:jc w:val="both"/>
        <w:rPr>
          <w:rFonts w:ascii="Times New Roman" w:hAnsi="Times New Roman" w:cs="Times New Roman"/>
          <w:sz w:val="24"/>
          <w:szCs w:val="24"/>
        </w:rPr>
      </w:pPr>
      <w:r w:rsidRPr="00C41947">
        <w:rPr>
          <w:rFonts w:ascii="Times New Roman" w:hAnsi="Times New Roman" w:cs="Times New Roman"/>
          <w:sz w:val="24"/>
          <w:szCs w:val="24"/>
        </w:rPr>
        <w:t>3. Поступление материальных ценностей в результате разукомплектации (частичной ликвидации)</w:t>
      </w:r>
    </w:p>
    <w:p w:rsidR="00C11489" w:rsidRPr="00C41947" w:rsidRDefault="00C11489" w:rsidP="00C11489">
      <w:pPr>
        <w:pStyle w:val="ConsPlusNormal"/>
        <w:jc w:val="both"/>
        <w:rPr>
          <w:rFonts w:ascii="Times New Roman" w:hAnsi="Times New Roman" w:cs="Times New Roman"/>
          <w:sz w:val="24"/>
          <w:szCs w:val="24"/>
        </w:rPr>
      </w:pP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559"/>
        <w:gridCol w:w="963"/>
        <w:gridCol w:w="1247"/>
        <w:gridCol w:w="1530"/>
        <w:gridCol w:w="1360"/>
        <w:gridCol w:w="1360"/>
        <w:gridCol w:w="1360"/>
      </w:tblGrid>
      <w:tr w:rsidR="00C11489" w:rsidRPr="00C41947" w:rsidTr="00C41947">
        <w:tc>
          <w:tcPr>
            <w:tcW w:w="1338" w:type="dxa"/>
            <w:vMerge w:val="restart"/>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Наименование материальных ценностей</w:t>
            </w:r>
          </w:p>
        </w:tc>
        <w:tc>
          <w:tcPr>
            <w:tcW w:w="2522" w:type="dxa"/>
            <w:gridSpan w:val="2"/>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Единица измерения</w:t>
            </w:r>
          </w:p>
        </w:tc>
        <w:tc>
          <w:tcPr>
            <w:tcW w:w="1247" w:type="dxa"/>
            <w:vMerge w:val="restart"/>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Цена за единицу, руб.</w:t>
            </w:r>
          </w:p>
        </w:tc>
        <w:tc>
          <w:tcPr>
            <w:tcW w:w="1530" w:type="dxa"/>
            <w:vMerge w:val="restart"/>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Количество</w:t>
            </w:r>
          </w:p>
        </w:tc>
        <w:tc>
          <w:tcPr>
            <w:tcW w:w="1360" w:type="dxa"/>
            <w:vMerge w:val="restart"/>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Сумма, руб.</w:t>
            </w:r>
          </w:p>
        </w:tc>
        <w:tc>
          <w:tcPr>
            <w:tcW w:w="2720" w:type="dxa"/>
            <w:gridSpan w:val="2"/>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Корреспондирующие счета</w:t>
            </w:r>
          </w:p>
        </w:tc>
      </w:tr>
      <w:tr w:rsidR="00C11489" w:rsidRPr="00C41947" w:rsidTr="00C41947">
        <w:tc>
          <w:tcPr>
            <w:tcW w:w="1338" w:type="dxa"/>
            <w:vMerge/>
          </w:tcPr>
          <w:p w:rsidR="00C11489" w:rsidRPr="00C41947" w:rsidRDefault="00C11489" w:rsidP="00C41947">
            <w:pPr>
              <w:pStyle w:val="ConsPlusNormal"/>
              <w:rPr>
                <w:rFonts w:ascii="Times New Roman" w:hAnsi="Times New Roman" w:cs="Times New Roman"/>
                <w:sz w:val="24"/>
                <w:szCs w:val="24"/>
              </w:rPr>
            </w:pPr>
          </w:p>
        </w:tc>
        <w:tc>
          <w:tcPr>
            <w:tcW w:w="1559"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наименование</w:t>
            </w:r>
          </w:p>
        </w:tc>
        <w:tc>
          <w:tcPr>
            <w:tcW w:w="963"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 xml:space="preserve">код по </w:t>
            </w:r>
            <w:hyperlink r:id="rId269">
              <w:r w:rsidRPr="00C41947">
                <w:rPr>
                  <w:rFonts w:ascii="Times New Roman" w:hAnsi="Times New Roman" w:cs="Times New Roman"/>
                  <w:color w:val="0000FF"/>
                  <w:sz w:val="24"/>
                  <w:szCs w:val="24"/>
                </w:rPr>
                <w:t>ОКЕИ</w:t>
              </w:r>
            </w:hyperlink>
          </w:p>
        </w:tc>
        <w:tc>
          <w:tcPr>
            <w:tcW w:w="1247" w:type="dxa"/>
            <w:vMerge/>
          </w:tcPr>
          <w:p w:rsidR="00C11489" w:rsidRPr="00C41947" w:rsidRDefault="00C11489" w:rsidP="00C41947">
            <w:pPr>
              <w:pStyle w:val="ConsPlusNormal"/>
              <w:rPr>
                <w:rFonts w:ascii="Times New Roman" w:hAnsi="Times New Roman" w:cs="Times New Roman"/>
                <w:sz w:val="24"/>
                <w:szCs w:val="24"/>
              </w:rPr>
            </w:pPr>
          </w:p>
        </w:tc>
        <w:tc>
          <w:tcPr>
            <w:tcW w:w="1530" w:type="dxa"/>
            <w:vMerge/>
          </w:tcPr>
          <w:p w:rsidR="00C11489" w:rsidRPr="00C41947" w:rsidRDefault="00C11489" w:rsidP="00C41947">
            <w:pPr>
              <w:pStyle w:val="ConsPlusNormal"/>
              <w:rPr>
                <w:rFonts w:ascii="Times New Roman" w:hAnsi="Times New Roman" w:cs="Times New Roman"/>
                <w:sz w:val="24"/>
                <w:szCs w:val="24"/>
              </w:rPr>
            </w:pPr>
          </w:p>
        </w:tc>
        <w:tc>
          <w:tcPr>
            <w:tcW w:w="1360" w:type="dxa"/>
            <w:vMerge/>
          </w:tcPr>
          <w:p w:rsidR="00C11489" w:rsidRPr="00C41947" w:rsidRDefault="00C11489" w:rsidP="00C41947">
            <w:pPr>
              <w:pStyle w:val="ConsPlusNormal"/>
              <w:rPr>
                <w:rFonts w:ascii="Times New Roman" w:hAnsi="Times New Roman" w:cs="Times New Roman"/>
                <w:sz w:val="24"/>
                <w:szCs w:val="24"/>
              </w:rPr>
            </w:pPr>
          </w:p>
        </w:tc>
        <w:tc>
          <w:tcPr>
            <w:tcW w:w="1360"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дебет</w:t>
            </w:r>
          </w:p>
        </w:tc>
        <w:tc>
          <w:tcPr>
            <w:tcW w:w="1360"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кредит</w:t>
            </w:r>
          </w:p>
        </w:tc>
      </w:tr>
      <w:tr w:rsidR="00C11489" w:rsidRPr="00C41947" w:rsidTr="00C41947">
        <w:tc>
          <w:tcPr>
            <w:tcW w:w="1338"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1</w:t>
            </w:r>
          </w:p>
        </w:tc>
        <w:tc>
          <w:tcPr>
            <w:tcW w:w="1559"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2</w:t>
            </w:r>
          </w:p>
        </w:tc>
        <w:tc>
          <w:tcPr>
            <w:tcW w:w="963"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3</w:t>
            </w:r>
          </w:p>
        </w:tc>
        <w:tc>
          <w:tcPr>
            <w:tcW w:w="1247"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4</w:t>
            </w:r>
          </w:p>
        </w:tc>
        <w:tc>
          <w:tcPr>
            <w:tcW w:w="1530"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5</w:t>
            </w:r>
          </w:p>
        </w:tc>
        <w:tc>
          <w:tcPr>
            <w:tcW w:w="1360"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6</w:t>
            </w:r>
          </w:p>
        </w:tc>
        <w:tc>
          <w:tcPr>
            <w:tcW w:w="1360"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7</w:t>
            </w:r>
          </w:p>
        </w:tc>
        <w:tc>
          <w:tcPr>
            <w:tcW w:w="1360" w:type="dxa"/>
          </w:tcPr>
          <w:p w:rsidR="00C11489" w:rsidRPr="00C41947" w:rsidRDefault="00C11489" w:rsidP="00C41947">
            <w:pPr>
              <w:pStyle w:val="ConsPlusNormal"/>
              <w:jc w:val="center"/>
              <w:rPr>
                <w:rFonts w:ascii="Times New Roman" w:hAnsi="Times New Roman" w:cs="Times New Roman"/>
                <w:sz w:val="24"/>
                <w:szCs w:val="24"/>
              </w:rPr>
            </w:pPr>
            <w:r w:rsidRPr="00C41947">
              <w:rPr>
                <w:rFonts w:ascii="Times New Roman" w:hAnsi="Times New Roman" w:cs="Times New Roman"/>
                <w:sz w:val="24"/>
                <w:szCs w:val="24"/>
              </w:rPr>
              <w:t>8</w:t>
            </w:r>
          </w:p>
        </w:tc>
      </w:tr>
      <w:tr w:rsidR="00C11489" w:rsidRPr="00C41947" w:rsidTr="00C41947">
        <w:tc>
          <w:tcPr>
            <w:tcW w:w="1338" w:type="dxa"/>
          </w:tcPr>
          <w:p w:rsidR="00C11489" w:rsidRPr="00C41947" w:rsidRDefault="00C11489" w:rsidP="00C41947">
            <w:pPr>
              <w:pStyle w:val="ConsPlusNormal"/>
              <w:rPr>
                <w:rFonts w:ascii="Times New Roman" w:hAnsi="Times New Roman" w:cs="Times New Roman"/>
                <w:sz w:val="24"/>
                <w:szCs w:val="24"/>
              </w:rPr>
            </w:pPr>
          </w:p>
        </w:tc>
        <w:tc>
          <w:tcPr>
            <w:tcW w:w="1559" w:type="dxa"/>
          </w:tcPr>
          <w:p w:rsidR="00C11489" w:rsidRPr="00C41947" w:rsidRDefault="00C11489" w:rsidP="00C41947">
            <w:pPr>
              <w:pStyle w:val="ConsPlusNormal"/>
              <w:rPr>
                <w:rFonts w:ascii="Times New Roman" w:hAnsi="Times New Roman" w:cs="Times New Roman"/>
                <w:sz w:val="24"/>
                <w:szCs w:val="24"/>
              </w:rPr>
            </w:pPr>
          </w:p>
        </w:tc>
        <w:tc>
          <w:tcPr>
            <w:tcW w:w="963" w:type="dxa"/>
          </w:tcPr>
          <w:p w:rsidR="00C11489" w:rsidRPr="00C41947" w:rsidRDefault="00C11489" w:rsidP="00C41947">
            <w:pPr>
              <w:pStyle w:val="ConsPlusNormal"/>
              <w:rPr>
                <w:rFonts w:ascii="Times New Roman" w:hAnsi="Times New Roman" w:cs="Times New Roman"/>
                <w:sz w:val="24"/>
                <w:szCs w:val="24"/>
              </w:rPr>
            </w:pPr>
          </w:p>
        </w:tc>
        <w:tc>
          <w:tcPr>
            <w:tcW w:w="1247" w:type="dxa"/>
          </w:tcPr>
          <w:p w:rsidR="00C11489" w:rsidRPr="00C41947" w:rsidRDefault="00C11489" w:rsidP="00C41947">
            <w:pPr>
              <w:pStyle w:val="ConsPlusNormal"/>
              <w:rPr>
                <w:rFonts w:ascii="Times New Roman" w:hAnsi="Times New Roman" w:cs="Times New Roman"/>
                <w:sz w:val="24"/>
                <w:szCs w:val="24"/>
              </w:rPr>
            </w:pPr>
          </w:p>
        </w:tc>
        <w:tc>
          <w:tcPr>
            <w:tcW w:w="1530" w:type="dxa"/>
          </w:tcPr>
          <w:p w:rsidR="00C11489" w:rsidRPr="00C41947" w:rsidRDefault="00C11489" w:rsidP="00C41947">
            <w:pPr>
              <w:pStyle w:val="ConsPlusNormal"/>
              <w:rPr>
                <w:rFonts w:ascii="Times New Roman" w:hAnsi="Times New Roman" w:cs="Times New Roman"/>
                <w:sz w:val="24"/>
                <w:szCs w:val="24"/>
              </w:rPr>
            </w:pPr>
          </w:p>
        </w:tc>
        <w:tc>
          <w:tcPr>
            <w:tcW w:w="1360" w:type="dxa"/>
          </w:tcPr>
          <w:p w:rsidR="00C11489" w:rsidRPr="00C41947" w:rsidRDefault="00C11489" w:rsidP="00C41947">
            <w:pPr>
              <w:pStyle w:val="ConsPlusNormal"/>
              <w:rPr>
                <w:rFonts w:ascii="Times New Roman" w:hAnsi="Times New Roman" w:cs="Times New Roman"/>
                <w:sz w:val="24"/>
                <w:szCs w:val="24"/>
              </w:rPr>
            </w:pPr>
          </w:p>
        </w:tc>
        <w:tc>
          <w:tcPr>
            <w:tcW w:w="1360" w:type="dxa"/>
          </w:tcPr>
          <w:p w:rsidR="00C11489" w:rsidRPr="00C41947" w:rsidRDefault="00C11489" w:rsidP="00C41947">
            <w:pPr>
              <w:pStyle w:val="ConsPlusNormal"/>
              <w:rPr>
                <w:rFonts w:ascii="Times New Roman" w:hAnsi="Times New Roman" w:cs="Times New Roman"/>
                <w:sz w:val="24"/>
                <w:szCs w:val="24"/>
              </w:rPr>
            </w:pPr>
          </w:p>
        </w:tc>
        <w:tc>
          <w:tcPr>
            <w:tcW w:w="1360" w:type="dxa"/>
          </w:tcPr>
          <w:p w:rsidR="00C11489" w:rsidRPr="00C41947" w:rsidRDefault="00C11489" w:rsidP="00C41947">
            <w:pPr>
              <w:pStyle w:val="ConsPlusNormal"/>
              <w:rPr>
                <w:rFonts w:ascii="Times New Roman" w:hAnsi="Times New Roman" w:cs="Times New Roman"/>
                <w:sz w:val="24"/>
                <w:szCs w:val="24"/>
              </w:rPr>
            </w:pPr>
          </w:p>
        </w:tc>
      </w:tr>
      <w:tr w:rsidR="00C11489" w:rsidTr="00C41947">
        <w:tc>
          <w:tcPr>
            <w:tcW w:w="1338" w:type="dxa"/>
          </w:tcPr>
          <w:p w:rsidR="00C11489" w:rsidRDefault="00C11489" w:rsidP="00C41947">
            <w:pPr>
              <w:pStyle w:val="ConsPlusNormal"/>
            </w:pPr>
          </w:p>
        </w:tc>
        <w:tc>
          <w:tcPr>
            <w:tcW w:w="1559" w:type="dxa"/>
          </w:tcPr>
          <w:p w:rsidR="00C11489" w:rsidRDefault="00C11489" w:rsidP="00C41947">
            <w:pPr>
              <w:pStyle w:val="ConsPlusNormal"/>
            </w:pPr>
          </w:p>
        </w:tc>
        <w:tc>
          <w:tcPr>
            <w:tcW w:w="963" w:type="dxa"/>
          </w:tcPr>
          <w:p w:rsidR="00C11489" w:rsidRDefault="00C11489" w:rsidP="00C41947">
            <w:pPr>
              <w:pStyle w:val="ConsPlusNormal"/>
            </w:pPr>
          </w:p>
        </w:tc>
        <w:tc>
          <w:tcPr>
            <w:tcW w:w="1247" w:type="dxa"/>
          </w:tcPr>
          <w:p w:rsidR="00C11489" w:rsidRDefault="00C11489" w:rsidP="00C41947">
            <w:pPr>
              <w:pStyle w:val="ConsPlusNormal"/>
            </w:pPr>
          </w:p>
        </w:tc>
        <w:tc>
          <w:tcPr>
            <w:tcW w:w="1530" w:type="dxa"/>
          </w:tcPr>
          <w:p w:rsidR="00C11489" w:rsidRDefault="00C11489" w:rsidP="00C41947">
            <w:pPr>
              <w:pStyle w:val="ConsPlusNormal"/>
            </w:pPr>
          </w:p>
        </w:tc>
        <w:tc>
          <w:tcPr>
            <w:tcW w:w="1360" w:type="dxa"/>
          </w:tcPr>
          <w:p w:rsidR="00C11489" w:rsidRDefault="00C11489" w:rsidP="00C41947">
            <w:pPr>
              <w:pStyle w:val="ConsPlusNormal"/>
            </w:pPr>
          </w:p>
        </w:tc>
        <w:tc>
          <w:tcPr>
            <w:tcW w:w="1360" w:type="dxa"/>
          </w:tcPr>
          <w:p w:rsidR="00C11489" w:rsidRDefault="00C11489" w:rsidP="00C41947">
            <w:pPr>
              <w:pStyle w:val="ConsPlusNormal"/>
            </w:pPr>
          </w:p>
        </w:tc>
        <w:tc>
          <w:tcPr>
            <w:tcW w:w="1360" w:type="dxa"/>
          </w:tcPr>
          <w:p w:rsidR="00C11489" w:rsidRDefault="00C11489" w:rsidP="00C41947">
            <w:pPr>
              <w:pStyle w:val="ConsPlusNormal"/>
            </w:pPr>
          </w:p>
        </w:tc>
      </w:tr>
    </w:tbl>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Сведения о согласовании (при необходимости) _______________________________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(наименование, дата и номер</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документа о согласовании /</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отметка о согласовании)</w:t>
      </w:r>
    </w:p>
    <w:p w:rsidR="007A0C40" w:rsidRPr="00C41947" w:rsidRDefault="007A0C40" w:rsidP="00C41947">
      <w:pPr>
        <w:pStyle w:val="ConsPlusNonformat"/>
        <w:rPr>
          <w:rFonts w:ascii="Times New Roman" w:hAnsi="Times New Roman" w:cs="Times New Roman"/>
          <w:sz w:val="24"/>
          <w:szCs w:val="24"/>
        </w:rPr>
      </w:pP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Комиссия, назначенная приказом (распоряжением) ____________________________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от "__" __________ 20__ г. N _______, осмотрела результаты разукомплектации</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(частичной ликвидации).</w:t>
      </w:r>
    </w:p>
    <w:p w:rsidR="007A0C40" w:rsidRPr="00C41947" w:rsidRDefault="007A0C40" w:rsidP="00C41947">
      <w:pPr>
        <w:pStyle w:val="ConsPlusNonformat"/>
        <w:rPr>
          <w:rFonts w:ascii="Times New Roman" w:hAnsi="Times New Roman" w:cs="Times New Roman"/>
          <w:sz w:val="24"/>
          <w:szCs w:val="24"/>
        </w:rPr>
      </w:pP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Заключение   комиссии  (с  указанием  причины  разукомплектации  (частичной</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ликвидации)) ______________________________________________________________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___________________________________________________________________________</w:t>
      </w:r>
    </w:p>
    <w:p w:rsidR="007A0C40" w:rsidRPr="00C41947" w:rsidRDefault="007A0C40" w:rsidP="00C41947">
      <w:pPr>
        <w:pStyle w:val="ConsPlusNonformat"/>
        <w:rPr>
          <w:rFonts w:ascii="Times New Roman" w:hAnsi="Times New Roman" w:cs="Times New Roman"/>
          <w:sz w:val="24"/>
          <w:szCs w:val="24"/>
        </w:rPr>
      </w:pP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Приложения:</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1. Инвентарная карточка N_________________ на ____ л.</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2.</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w:t>
      </w:r>
    </w:p>
    <w:p w:rsidR="007A0C40" w:rsidRPr="00C41947" w:rsidRDefault="007A0C40" w:rsidP="00C41947">
      <w:pPr>
        <w:pStyle w:val="ConsPlusNonformat"/>
        <w:rPr>
          <w:rFonts w:ascii="Times New Roman" w:hAnsi="Times New Roman" w:cs="Times New Roman"/>
          <w:sz w:val="24"/>
          <w:szCs w:val="24"/>
        </w:rPr>
        <w:sectPr w:rsidR="007A0C40" w:rsidRPr="00C41947" w:rsidSect="00E83BBE">
          <w:pgSz w:w="11905" w:h="16838"/>
          <w:pgMar w:top="709" w:right="851" w:bottom="1134" w:left="850" w:header="0" w:footer="0" w:gutter="0"/>
          <w:cols w:space="720"/>
          <w:titlePg/>
          <w:docGrid w:linePitch="326"/>
        </w:sectPr>
      </w:pPr>
      <w:r w:rsidRPr="00C41947">
        <w:rPr>
          <w:rFonts w:ascii="Times New Roman" w:hAnsi="Times New Roman" w:cs="Times New Roman"/>
          <w:sz w:val="24"/>
          <w:szCs w:val="24"/>
        </w:rPr>
        <w:t>______________________________________________________________________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lastRenderedPageBreak/>
        <w:t>Председатель комиссии          _____________    ___________________________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(подпись)         (расшифровка подписи)</w:t>
      </w:r>
    </w:p>
    <w:p w:rsidR="007A0C40" w:rsidRPr="00C41947" w:rsidRDefault="007A0C40" w:rsidP="00C41947">
      <w:pPr>
        <w:pStyle w:val="ConsPlusNonformat"/>
        <w:rPr>
          <w:rFonts w:ascii="Times New Roman" w:hAnsi="Times New Roman" w:cs="Times New Roman"/>
          <w:sz w:val="24"/>
          <w:szCs w:val="24"/>
        </w:rPr>
      </w:pP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Члены комиссии:                _____________    ___________________________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(подпись)         (расшифровка подписи)</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_____________    ___________________________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(подпись)         (расшифровка подписи)</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_____________    ___________________________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(подпись)         (расшифровка подписи)</w:t>
      </w:r>
    </w:p>
    <w:p w:rsidR="007A0C40" w:rsidRPr="00C41947" w:rsidRDefault="007A0C40" w:rsidP="00C41947">
      <w:pPr>
        <w:pStyle w:val="ConsPlusNonformat"/>
        <w:rPr>
          <w:rFonts w:ascii="Times New Roman" w:hAnsi="Times New Roman" w:cs="Times New Roman"/>
          <w:sz w:val="24"/>
          <w:szCs w:val="24"/>
        </w:rPr>
      </w:pP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В  инвентарной  карточке учета основных средств результаты разукомплектации</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(частичной ликвидации) отмечены.</w:t>
      </w:r>
    </w:p>
    <w:p w:rsidR="007A0C40" w:rsidRPr="00C41947" w:rsidRDefault="007A0C40" w:rsidP="00C41947">
      <w:pPr>
        <w:pStyle w:val="ConsPlusNonformat"/>
        <w:rPr>
          <w:rFonts w:ascii="Times New Roman" w:hAnsi="Times New Roman" w:cs="Times New Roman"/>
          <w:sz w:val="24"/>
          <w:szCs w:val="24"/>
        </w:rPr>
      </w:pP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Исполнитель ___________ _________ 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(должность) (подпись) (расшифровка</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подписи)</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"__" _______________ 20__ г.</w:t>
      </w:r>
    </w:p>
    <w:p w:rsidR="007A0C40" w:rsidRPr="00C41947" w:rsidRDefault="007A0C40" w:rsidP="00C41947">
      <w:pPr>
        <w:pStyle w:val="ConsPlusNonformat"/>
        <w:rPr>
          <w:rFonts w:ascii="Times New Roman" w:hAnsi="Times New Roman" w:cs="Times New Roman"/>
          <w:sz w:val="24"/>
          <w:szCs w:val="24"/>
        </w:rPr>
      </w:pP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Ответственное лицо ___________ _________ _____________</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(должность) (подпись) (расшифровка</w:t>
      </w:r>
    </w:p>
    <w:p w:rsidR="007A0C40" w:rsidRPr="00C41947" w:rsidRDefault="007A0C40" w:rsidP="00C41947">
      <w:pPr>
        <w:pStyle w:val="ConsPlusNonformat"/>
        <w:rPr>
          <w:rFonts w:ascii="Times New Roman" w:hAnsi="Times New Roman" w:cs="Times New Roman"/>
          <w:sz w:val="24"/>
          <w:szCs w:val="24"/>
        </w:rPr>
      </w:pPr>
      <w:r w:rsidRPr="00C41947">
        <w:rPr>
          <w:rFonts w:ascii="Times New Roman" w:hAnsi="Times New Roman" w:cs="Times New Roman"/>
          <w:sz w:val="24"/>
          <w:szCs w:val="24"/>
        </w:rPr>
        <w:t>подписи)</w:t>
      </w:r>
    </w:p>
    <w:p w:rsidR="007A0C40" w:rsidRPr="00E83BBE" w:rsidRDefault="007A0C40" w:rsidP="00E83BBE">
      <w:pPr>
        <w:pStyle w:val="ConsPlusNonformat"/>
        <w:rPr>
          <w:rFonts w:ascii="Times New Roman" w:hAnsi="Times New Roman" w:cs="Times New Roman"/>
          <w:sz w:val="24"/>
          <w:szCs w:val="24"/>
        </w:rPr>
      </w:pPr>
      <w:r w:rsidRPr="00C41947">
        <w:rPr>
          <w:rFonts w:ascii="Times New Roman" w:hAnsi="Times New Roman" w:cs="Times New Roman"/>
          <w:sz w:val="24"/>
          <w:szCs w:val="24"/>
        </w:rPr>
        <w:t>"__" _______________ 20__ г.</w:t>
      </w:r>
    </w:p>
    <w:p w:rsidR="007A0C40" w:rsidRDefault="007A0C40" w:rsidP="007A0C40">
      <w:pPr>
        <w:pStyle w:val="ConsPlusNormal"/>
        <w:jc w:val="both"/>
      </w:pPr>
    </w:p>
    <w:p w:rsidR="007A0C40" w:rsidRDefault="007A0C40" w:rsidP="007A0C40">
      <w:pPr>
        <w:pStyle w:val="ConsPlusNormal"/>
        <w:jc w:val="both"/>
      </w:pPr>
    </w:p>
    <w:p w:rsidR="007A0C40" w:rsidRDefault="007A0C40" w:rsidP="007A0C40">
      <w:pPr>
        <w:pStyle w:val="ConsPlusNormal"/>
        <w:jc w:val="both"/>
      </w:pPr>
    </w:p>
    <w:p w:rsidR="00C41947" w:rsidRDefault="00C41947" w:rsidP="008C2B7F">
      <w:pPr>
        <w:pStyle w:val="ConsPlusNonformat"/>
      </w:pPr>
      <w:r w:rsidRPr="00C41947">
        <w:rPr>
          <w:rFonts w:ascii="Times New Roman" w:hAnsi="Times New Roman" w:cs="Times New Roman"/>
          <w:sz w:val="24"/>
          <w:szCs w:val="24"/>
        </w:rPr>
        <w:t xml:space="preserve">       </w:t>
      </w:r>
      <w:r w:rsidR="00D671F4">
        <w:rPr>
          <w:rFonts w:ascii="Times New Roman" w:hAnsi="Times New Roman" w:cs="Times New Roman"/>
          <w:sz w:val="24"/>
          <w:szCs w:val="24"/>
        </w:rPr>
        <w:t xml:space="preserve">                </w:t>
      </w:r>
    </w:p>
    <w:p w:rsidR="007D0BF6" w:rsidRPr="007D0BF6" w:rsidRDefault="007D0BF6" w:rsidP="00D671F4">
      <w:pPr>
        <w:spacing w:after="200" w:line="276" w:lineRule="auto"/>
        <w:jc w:val="center"/>
        <w:rPr>
          <w:rFonts w:eastAsia="Calibri"/>
          <w:b/>
          <w:sz w:val="22"/>
          <w:szCs w:val="22"/>
          <w:lang w:eastAsia="en-US"/>
        </w:rPr>
      </w:pPr>
      <w:r w:rsidRPr="007D0BF6">
        <w:rPr>
          <w:rFonts w:eastAsia="Calibri"/>
          <w:b/>
          <w:lang w:eastAsia="en-US"/>
        </w:rPr>
        <w:t xml:space="preserve">Извещение по расчетам с подведомственными учреждениями и </w:t>
      </w:r>
      <w:r w:rsidRPr="007D0BF6">
        <w:rPr>
          <w:rFonts w:eastAsia="Calibri"/>
          <w:b/>
          <w:sz w:val="22"/>
          <w:szCs w:val="22"/>
          <w:lang w:eastAsia="en-US"/>
        </w:rPr>
        <w:t>предприятиями</w:t>
      </w:r>
    </w:p>
    <w:p w:rsidR="007D0BF6" w:rsidRPr="007D0BF6" w:rsidRDefault="007D0BF6" w:rsidP="007D0BF6">
      <w:pPr>
        <w:spacing w:after="200" w:line="276" w:lineRule="auto"/>
        <w:rPr>
          <w:rFonts w:eastAsia="Calibri"/>
          <w:sz w:val="22"/>
          <w:szCs w:val="22"/>
          <w:lang w:eastAsia="en-US"/>
        </w:rPr>
      </w:pPr>
      <w:r w:rsidRPr="007D0BF6">
        <w:rPr>
          <w:rFonts w:eastAsia="Calibri"/>
          <w:sz w:val="22"/>
          <w:szCs w:val="22"/>
          <w:lang w:eastAsia="en-US"/>
        </w:rPr>
        <w:t>От кого:                     _______________________________________</w:t>
      </w:r>
    </w:p>
    <w:p w:rsidR="007D0BF6" w:rsidRPr="007D0BF6" w:rsidRDefault="007D0BF6" w:rsidP="007D0BF6">
      <w:pPr>
        <w:spacing w:after="200" w:line="276" w:lineRule="auto"/>
        <w:rPr>
          <w:rFonts w:eastAsia="Calibri"/>
          <w:sz w:val="22"/>
          <w:szCs w:val="22"/>
          <w:lang w:eastAsia="en-US"/>
        </w:rPr>
      </w:pPr>
      <w:r w:rsidRPr="007D0BF6">
        <w:rPr>
          <w:rFonts w:eastAsia="Calibri"/>
          <w:sz w:val="22"/>
          <w:szCs w:val="22"/>
          <w:lang w:eastAsia="en-US"/>
        </w:rPr>
        <w:t>Кому:                         _______________________________________</w:t>
      </w:r>
    </w:p>
    <w:p w:rsidR="007D0BF6" w:rsidRPr="007D0BF6" w:rsidRDefault="007D0BF6" w:rsidP="007D0BF6">
      <w:pPr>
        <w:spacing w:after="200" w:line="276" w:lineRule="auto"/>
        <w:jc w:val="center"/>
        <w:rPr>
          <w:rFonts w:eastAsia="Calibri"/>
          <w:sz w:val="22"/>
          <w:szCs w:val="22"/>
          <w:lang w:eastAsia="en-US"/>
        </w:rPr>
      </w:pPr>
      <w:r w:rsidRPr="007D0BF6">
        <w:rPr>
          <w:rFonts w:eastAsia="Calibri"/>
          <w:sz w:val="22"/>
          <w:szCs w:val="22"/>
          <w:lang w:eastAsia="en-US"/>
        </w:rPr>
        <w:t>ИЗВЕЩЕНИЕ-АВИЗО</w:t>
      </w:r>
    </w:p>
    <w:p w:rsidR="007D0BF6" w:rsidRPr="007D0BF6" w:rsidRDefault="007D0BF6" w:rsidP="007D0BF6">
      <w:pPr>
        <w:spacing w:after="200" w:line="276" w:lineRule="auto"/>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4128"/>
        <w:gridCol w:w="3260"/>
      </w:tblGrid>
      <w:tr w:rsidR="007D0BF6" w:rsidRPr="007D0BF6" w:rsidTr="00331039">
        <w:tc>
          <w:tcPr>
            <w:tcW w:w="1367" w:type="dxa"/>
            <w:shd w:val="clear" w:color="auto" w:fill="auto"/>
          </w:tcPr>
          <w:p w:rsidR="007D0BF6" w:rsidRPr="007D0BF6" w:rsidRDefault="007D0BF6" w:rsidP="007D0BF6">
            <w:pPr>
              <w:spacing w:after="200" w:line="276" w:lineRule="auto"/>
              <w:jc w:val="center"/>
              <w:rPr>
                <w:sz w:val="22"/>
                <w:szCs w:val="22"/>
                <w:lang w:eastAsia="en-US"/>
              </w:rPr>
            </w:pPr>
            <w:r w:rsidRPr="007D0BF6">
              <w:rPr>
                <w:sz w:val="22"/>
                <w:szCs w:val="22"/>
                <w:lang w:eastAsia="en-US"/>
              </w:rPr>
              <w:t>№</w:t>
            </w:r>
          </w:p>
          <w:p w:rsidR="007D0BF6" w:rsidRPr="007D0BF6" w:rsidRDefault="007D0BF6" w:rsidP="007D0BF6">
            <w:pPr>
              <w:spacing w:after="200" w:line="276" w:lineRule="auto"/>
              <w:jc w:val="center"/>
              <w:rPr>
                <w:sz w:val="22"/>
                <w:szCs w:val="22"/>
                <w:lang w:eastAsia="en-US"/>
              </w:rPr>
            </w:pPr>
            <w:r w:rsidRPr="007D0BF6">
              <w:rPr>
                <w:sz w:val="22"/>
                <w:szCs w:val="22"/>
                <w:lang w:eastAsia="en-US"/>
              </w:rPr>
              <w:t>п/п</w:t>
            </w:r>
          </w:p>
        </w:tc>
        <w:tc>
          <w:tcPr>
            <w:tcW w:w="4128" w:type="dxa"/>
            <w:shd w:val="clear" w:color="auto" w:fill="auto"/>
          </w:tcPr>
          <w:p w:rsidR="007D0BF6" w:rsidRPr="007D0BF6" w:rsidRDefault="007D0BF6" w:rsidP="007D0BF6">
            <w:pPr>
              <w:spacing w:after="200" w:line="276" w:lineRule="auto"/>
              <w:jc w:val="center"/>
              <w:rPr>
                <w:sz w:val="22"/>
                <w:szCs w:val="22"/>
                <w:lang w:eastAsia="en-US"/>
              </w:rPr>
            </w:pPr>
            <w:r w:rsidRPr="007D0BF6">
              <w:rPr>
                <w:sz w:val="22"/>
                <w:szCs w:val="22"/>
                <w:lang w:eastAsia="en-US"/>
              </w:rPr>
              <w:t>Содержание</w:t>
            </w:r>
          </w:p>
        </w:tc>
        <w:tc>
          <w:tcPr>
            <w:tcW w:w="3260" w:type="dxa"/>
            <w:shd w:val="clear" w:color="auto" w:fill="auto"/>
          </w:tcPr>
          <w:p w:rsidR="007D0BF6" w:rsidRPr="007D0BF6" w:rsidRDefault="007D0BF6" w:rsidP="007D0BF6">
            <w:pPr>
              <w:spacing w:after="200" w:line="276" w:lineRule="auto"/>
              <w:jc w:val="center"/>
              <w:rPr>
                <w:sz w:val="22"/>
                <w:szCs w:val="22"/>
                <w:lang w:eastAsia="en-US"/>
              </w:rPr>
            </w:pPr>
            <w:r w:rsidRPr="007D0BF6">
              <w:rPr>
                <w:sz w:val="22"/>
                <w:szCs w:val="22"/>
                <w:lang w:eastAsia="en-US"/>
              </w:rPr>
              <w:t>Сумма</w:t>
            </w:r>
          </w:p>
        </w:tc>
      </w:tr>
      <w:tr w:rsidR="007D0BF6" w:rsidRPr="007D0BF6" w:rsidTr="00331039">
        <w:tc>
          <w:tcPr>
            <w:tcW w:w="1367" w:type="dxa"/>
            <w:shd w:val="clear" w:color="auto" w:fill="auto"/>
          </w:tcPr>
          <w:p w:rsidR="007D0BF6" w:rsidRPr="007D0BF6" w:rsidRDefault="007D0BF6" w:rsidP="007D0BF6">
            <w:pPr>
              <w:spacing w:after="200" w:line="276" w:lineRule="auto"/>
              <w:jc w:val="center"/>
              <w:rPr>
                <w:sz w:val="22"/>
                <w:szCs w:val="22"/>
                <w:lang w:eastAsia="en-US"/>
              </w:rPr>
            </w:pPr>
          </w:p>
        </w:tc>
        <w:tc>
          <w:tcPr>
            <w:tcW w:w="4128" w:type="dxa"/>
            <w:shd w:val="clear" w:color="auto" w:fill="auto"/>
          </w:tcPr>
          <w:p w:rsidR="007D0BF6" w:rsidRPr="007D0BF6" w:rsidRDefault="007D0BF6" w:rsidP="007D0BF6">
            <w:pPr>
              <w:spacing w:after="200" w:line="276" w:lineRule="auto"/>
              <w:jc w:val="center"/>
              <w:rPr>
                <w:sz w:val="22"/>
                <w:szCs w:val="22"/>
                <w:lang w:eastAsia="en-US"/>
              </w:rPr>
            </w:pPr>
          </w:p>
        </w:tc>
        <w:tc>
          <w:tcPr>
            <w:tcW w:w="3260" w:type="dxa"/>
            <w:shd w:val="clear" w:color="auto" w:fill="auto"/>
          </w:tcPr>
          <w:p w:rsidR="007D0BF6" w:rsidRPr="007D0BF6" w:rsidRDefault="007D0BF6" w:rsidP="007D0BF6">
            <w:pPr>
              <w:spacing w:after="200" w:line="276" w:lineRule="auto"/>
              <w:rPr>
                <w:sz w:val="22"/>
                <w:szCs w:val="22"/>
                <w:lang w:eastAsia="en-US"/>
              </w:rPr>
            </w:pPr>
          </w:p>
        </w:tc>
      </w:tr>
      <w:tr w:rsidR="007D0BF6" w:rsidRPr="007D0BF6" w:rsidTr="00331039">
        <w:tc>
          <w:tcPr>
            <w:tcW w:w="1367" w:type="dxa"/>
            <w:shd w:val="clear" w:color="auto" w:fill="auto"/>
          </w:tcPr>
          <w:p w:rsidR="007D0BF6" w:rsidRPr="007D0BF6" w:rsidRDefault="007D0BF6" w:rsidP="007D0BF6">
            <w:pPr>
              <w:spacing w:after="200" w:line="276" w:lineRule="auto"/>
              <w:jc w:val="center"/>
              <w:rPr>
                <w:sz w:val="22"/>
                <w:szCs w:val="22"/>
                <w:lang w:eastAsia="en-US"/>
              </w:rPr>
            </w:pPr>
          </w:p>
        </w:tc>
        <w:tc>
          <w:tcPr>
            <w:tcW w:w="4128" w:type="dxa"/>
            <w:shd w:val="clear" w:color="auto" w:fill="auto"/>
          </w:tcPr>
          <w:p w:rsidR="007D0BF6" w:rsidRPr="007D0BF6" w:rsidRDefault="007D0BF6" w:rsidP="007D0BF6">
            <w:pPr>
              <w:spacing w:after="200" w:line="276" w:lineRule="auto"/>
              <w:jc w:val="center"/>
              <w:rPr>
                <w:sz w:val="22"/>
                <w:szCs w:val="22"/>
                <w:lang w:eastAsia="en-US"/>
              </w:rPr>
            </w:pPr>
          </w:p>
        </w:tc>
        <w:tc>
          <w:tcPr>
            <w:tcW w:w="3260" w:type="dxa"/>
            <w:shd w:val="clear" w:color="auto" w:fill="auto"/>
          </w:tcPr>
          <w:p w:rsidR="007D0BF6" w:rsidRPr="007D0BF6" w:rsidRDefault="007D0BF6" w:rsidP="007D0BF6">
            <w:pPr>
              <w:spacing w:after="200" w:line="276" w:lineRule="auto"/>
              <w:jc w:val="center"/>
              <w:rPr>
                <w:sz w:val="22"/>
                <w:szCs w:val="22"/>
                <w:lang w:eastAsia="en-US"/>
              </w:rPr>
            </w:pPr>
          </w:p>
        </w:tc>
      </w:tr>
    </w:tbl>
    <w:p w:rsidR="007D0BF6" w:rsidRPr="007D0BF6" w:rsidRDefault="007D0BF6" w:rsidP="007D0BF6">
      <w:pPr>
        <w:spacing w:after="200" w:line="276" w:lineRule="auto"/>
        <w:jc w:val="center"/>
        <w:rPr>
          <w:rFonts w:eastAsia="Calibri"/>
          <w:sz w:val="22"/>
          <w:szCs w:val="22"/>
          <w:lang w:eastAsia="en-US"/>
        </w:rPr>
      </w:pPr>
    </w:p>
    <w:p w:rsidR="007D0BF6" w:rsidRPr="007D0BF6" w:rsidRDefault="007D0BF6" w:rsidP="007D0BF6">
      <w:pPr>
        <w:rPr>
          <w:rFonts w:eastAsia="Calibri"/>
          <w:sz w:val="22"/>
          <w:szCs w:val="22"/>
          <w:lang w:eastAsia="en-US"/>
        </w:rPr>
      </w:pPr>
      <w:r w:rsidRPr="007D0BF6">
        <w:rPr>
          <w:rFonts w:eastAsia="Calibri"/>
          <w:sz w:val="22"/>
          <w:szCs w:val="22"/>
          <w:lang w:eastAsia="en-US"/>
        </w:rPr>
        <w:t>Передающая сторона                                              Принимающая сторона</w:t>
      </w:r>
    </w:p>
    <w:p w:rsidR="007D0BF6" w:rsidRPr="007D0BF6" w:rsidRDefault="007D0BF6" w:rsidP="007D0BF6">
      <w:pPr>
        <w:rPr>
          <w:rFonts w:eastAsia="Calibri"/>
          <w:sz w:val="22"/>
          <w:szCs w:val="22"/>
          <w:lang w:eastAsia="en-US"/>
        </w:rPr>
      </w:pPr>
    </w:p>
    <w:p w:rsidR="007D0BF6" w:rsidRPr="007D0BF6" w:rsidRDefault="007D0BF6" w:rsidP="007D0BF6">
      <w:pPr>
        <w:rPr>
          <w:rFonts w:eastAsia="Calibri"/>
          <w:sz w:val="22"/>
          <w:szCs w:val="22"/>
          <w:lang w:eastAsia="en-US"/>
        </w:rPr>
      </w:pPr>
      <w:r w:rsidRPr="007D0BF6">
        <w:rPr>
          <w:rFonts w:eastAsia="Calibri"/>
          <w:sz w:val="22"/>
          <w:szCs w:val="22"/>
          <w:lang w:eastAsia="en-US"/>
        </w:rPr>
        <w:t>_________________________________                        __________________</w:t>
      </w:r>
    </w:p>
    <w:p w:rsidR="007D0BF6" w:rsidRPr="007D0BF6" w:rsidRDefault="007D0BF6" w:rsidP="007D0BF6">
      <w:pPr>
        <w:rPr>
          <w:rFonts w:eastAsia="Calibri"/>
          <w:sz w:val="22"/>
          <w:szCs w:val="22"/>
          <w:lang w:eastAsia="en-US"/>
        </w:rPr>
      </w:pPr>
    </w:p>
    <w:p w:rsidR="007D0BF6" w:rsidRPr="007D0BF6" w:rsidRDefault="007D0BF6" w:rsidP="007D0BF6">
      <w:pPr>
        <w:rPr>
          <w:rFonts w:eastAsia="Calibri"/>
          <w:sz w:val="22"/>
          <w:szCs w:val="22"/>
          <w:lang w:eastAsia="en-US"/>
        </w:rPr>
      </w:pPr>
      <w:r w:rsidRPr="007D0BF6">
        <w:rPr>
          <w:rFonts w:eastAsia="Calibri"/>
          <w:sz w:val="22"/>
          <w:szCs w:val="22"/>
          <w:lang w:eastAsia="en-US"/>
        </w:rPr>
        <w:t>Руководитель                                                         Руководитель</w:t>
      </w:r>
    </w:p>
    <w:p w:rsidR="007D0BF6" w:rsidRPr="007D0BF6" w:rsidRDefault="007D0BF6" w:rsidP="007D0BF6">
      <w:pPr>
        <w:rPr>
          <w:rFonts w:eastAsia="Calibri"/>
          <w:sz w:val="22"/>
          <w:szCs w:val="22"/>
          <w:lang w:eastAsia="en-US"/>
        </w:rPr>
      </w:pPr>
      <w:r w:rsidRPr="007D0BF6">
        <w:rPr>
          <w:rFonts w:eastAsia="Calibri"/>
          <w:sz w:val="22"/>
          <w:szCs w:val="22"/>
          <w:lang w:eastAsia="en-US"/>
        </w:rPr>
        <w:t>_________________________________                ______________________</w:t>
      </w:r>
    </w:p>
    <w:p w:rsidR="007D0BF6" w:rsidRPr="007D0BF6" w:rsidRDefault="007D0BF6" w:rsidP="007D0BF6">
      <w:pPr>
        <w:rPr>
          <w:rFonts w:eastAsia="Calibri"/>
          <w:sz w:val="22"/>
          <w:szCs w:val="22"/>
          <w:lang w:eastAsia="en-US"/>
        </w:rPr>
      </w:pPr>
      <w:r w:rsidRPr="007D0BF6">
        <w:rPr>
          <w:rFonts w:eastAsia="Calibri"/>
          <w:sz w:val="22"/>
          <w:szCs w:val="22"/>
          <w:lang w:eastAsia="en-US"/>
        </w:rPr>
        <w:t xml:space="preserve">  (Ф.И.О., подпись)                                                                                  (Ф.И.О., подпись)</w:t>
      </w:r>
    </w:p>
    <w:p w:rsidR="007D0BF6" w:rsidRPr="007D0BF6" w:rsidRDefault="007D0BF6" w:rsidP="007D0BF6">
      <w:pPr>
        <w:rPr>
          <w:rFonts w:eastAsia="Calibri"/>
          <w:sz w:val="22"/>
          <w:szCs w:val="22"/>
          <w:lang w:eastAsia="en-US"/>
        </w:rPr>
      </w:pPr>
    </w:p>
    <w:p w:rsidR="007D0BF6" w:rsidRPr="007D0BF6" w:rsidRDefault="007D0BF6" w:rsidP="007D0BF6">
      <w:pPr>
        <w:rPr>
          <w:rFonts w:eastAsia="Calibri"/>
          <w:sz w:val="22"/>
          <w:szCs w:val="22"/>
          <w:lang w:eastAsia="en-US"/>
        </w:rPr>
      </w:pPr>
    </w:p>
    <w:p w:rsidR="007D0BF6" w:rsidRPr="007D0BF6" w:rsidRDefault="007D0BF6" w:rsidP="007D0BF6">
      <w:pPr>
        <w:rPr>
          <w:rFonts w:eastAsia="Calibri"/>
          <w:sz w:val="22"/>
          <w:szCs w:val="22"/>
          <w:lang w:eastAsia="en-US"/>
        </w:rPr>
      </w:pPr>
      <w:r w:rsidRPr="007D0BF6">
        <w:rPr>
          <w:rFonts w:eastAsia="Calibri"/>
          <w:sz w:val="22"/>
          <w:szCs w:val="22"/>
          <w:lang w:eastAsia="en-US"/>
        </w:rPr>
        <w:t>Главный бухгалтер                                                 Главный бухгалтер</w:t>
      </w:r>
    </w:p>
    <w:p w:rsidR="007D0BF6" w:rsidRPr="007D0BF6" w:rsidRDefault="007D0BF6" w:rsidP="007D0BF6">
      <w:pPr>
        <w:rPr>
          <w:rFonts w:eastAsia="Calibri"/>
          <w:sz w:val="28"/>
          <w:szCs w:val="28"/>
          <w:lang w:eastAsia="en-US"/>
        </w:rPr>
      </w:pPr>
      <w:r w:rsidRPr="007D0BF6">
        <w:rPr>
          <w:rFonts w:eastAsia="Calibri"/>
          <w:sz w:val="22"/>
          <w:szCs w:val="22"/>
          <w:lang w:eastAsia="en-US"/>
        </w:rPr>
        <w:t>________________________________                  _____________________</w:t>
      </w:r>
    </w:p>
    <w:p w:rsidR="007D0DD2" w:rsidRPr="00D671F4" w:rsidRDefault="007D0BF6" w:rsidP="00D671F4">
      <w:pPr>
        <w:rPr>
          <w:rFonts w:eastAsia="Calibri"/>
          <w:sz w:val="20"/>
          <w:szCs w:val="20"/>
          <w:lang w:eastAsia="en-US"/>
        </w:rPr>
      </w:pPr>
      <w:r w:rsidRPr="007D0BF6">
        <w:rPr>
          <w:rFonts w:eastAsia="Calibri"/>
          <w:sz w:val="28"/>
          <w:szCs w:val="28"/>
          <w:lang w:eastAsia="en-US"/>
        </w:rPr>
        <w:t xml:space="preserve">  </w:t>
      </w:r>
      <w:r w:rsidRPr="007D0BF6">
        <w:rPr>
          <w:rFonts w:eastAsia="Calibri"/>
          <w:sz w:val="20"/>
          <w:szCs w:val="20"/>
          <w:lang w:eastAsia="en-US"/>
        </w:rPr>
        <w:t>(Ф.И.О., подпись)                                                                                  (Ф.И.О., подпись)</w:t>
      </w:r>
    </w:p>
    <w:p w:rsidR="008C2B7F" w:rsidRPr="007D0DD2" w:rsidRDefault="008C2B7F" w:rsidP="008C2B7F">
      <w:pPr>
        <w:pStyle w:val="ConsPlusNormal"/>
        <w:jc w:val="right"/>
        <w:rPr>
          <w:rFonts w:ascii="Times New Roman" w:hAnsi="Times New Roman" w:cs="Times New Roman"/>
        </w:rPr>
      </w:pPr>
      <w:r w:rsidRPr="007D0DD2">
        <w:rPr>
          <w:rFonts w:ascii="Times New Roman" w:hAnsi="Times New Roman" w:cs="Times New Roman"/>
        </w:rPr>
        <w:lastRenderedPageBreak/>
        <w:t>Приложение N 3</w:t>
      </w:r>
    </w:p>
    <w:p w:rsidR="008C2B7F" w:rsidRPr="007D0DD2" w:rsidRDefault="008C2B7F" w:rsidP="008C2B7F">
      <w:pPr>
        <w:pStyle w:val="ConsPlusNormal"/>
        <w:jc w:val="right"/>
        <w:rPr>
          <w:rFonts w:ascii="Times New Roman" w:hAnsi="Times New Roman" w:cs="Times New Roman"/>
        </w:rPr>
      </w:pPr>
      <w:r w:rsidRPr="007D0DD2">
        <w:rPr>
          <w:rFonts w:ascii="Times New Roman" w:hAnsi="Times New Roman" w:cs="Times New Roman"/>
        </w:rPr>
        <w:t>к Учетной политике</w:t>
      </w:r>
    </w:p>
    <w:p w:rsidR="008C2B7F" w:rsidRPr="007D0DD2" w:rsidRDefault="008C2B7F" w:rsidP="008C2B7F">
      <w:pPr>
        <w:pStyle w:val="ConsPlusNormal"/>
        <w:jc w:val="right"/>
        <w:rPr>
          <w:rFonts w:ascii="Times New Roman" w:hAnsi="Times New Roman" w:cs="Times New Roman"/>
        </w:rPr>
      </w:pPr>
      <w:r w:rsidRPr="007D0DD2">
        <w:rPr>
          <w:rFonts w:ascii="Times New Roman" w:hAnsi="Times New Roman" w:cs="Times New Roman"/>
        </w:rPr>
        <w:t>для целей бюджетного учета</w:t>
      </w:r>
    </w:p>
    <w:p w:rsidR="008C2B7F" w:rsidRDefault="008C2B7F" w:rsidP="008C2B7F">
      <w:pPr>
        <w:pStyle w:val="ConsPlusNormal"/>
        <w:jc w:val="both"/>
      </w:pPr>
    </w:p>
    <w:p w:rsidR="008C2B7F" w:rsidRPr="008C2B7F" w:rsidRDefault="008C2B7F" w:rsidP="008C2B7F">
      <w:pPr>
        <w:pStyle w:val="ConsPlusNormal"/>
        <w:jc w:val="center"/>
        <w:rPr>
          <w:rFonts w:ascii="Times New Roman" w:hAnsi="Times New Roman" w:cs="Times New Roman"/>
          <w:b/>
        </w:rPr>
      </w:pPr>
      <w:r w:rsidRPr="007D0DD2">
        <w:rPr>
          <w:rFonts w:ascii="Times New Roman" w:hAnsi="Times New Roman" w:cs="Times New Roman"/>
          <w:b/>
        </w:rPr>
        <w:t>Пр</w:t>
      </w:r>
      <w:r>
        <w:rPr>
          <w:rFonts w:ascii="Times New Roman" w:hAnsi="Times New Roman" w:cs="Times New Roman"/>
          <w:b/>
        </w:rPr>
        <w:t>авила и график документооборота</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5"/>
        <w:gridCol w:w="1541"/>
        <w:gridCol w:w="2882"/>
        <w:gridCol w:w="2514"/>
        <w:gridCol w:w="1972"/>
      </w:tblGrid>
      <w:tr w:rsidR="008C2B7F" w:rsidRPr="008C2B7F" w:rsidTr="00B144A9">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pPr>
            <w:r w:rsidRPr="008C2B7F">
              <w:t>№ п/п</w:t>
            </w: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340"/>
              <w:jc w:val="center"/>
            </w:pPr>
            <w:r w:rsidRPr="008C2B7F">
              <w:t>Форма по ОКУД</w:t>
            </w: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720"/>
              <w:jc w:val="center"/>
            </w:pPr>
            <w:r w:rsidRPr="008C2B7F">
              <w:t>Наименование документа</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720"/>
              <w:jc w:val="center"/>
            </w:pPr>
            <w:r w:rsidRPr="008C2B7F">
              <w:t>Исполнитель, наименование отдела</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720"/>
              <w:jc w:val="center"/>
            </w:pPr>
            <w:r w:rsidRPr="008C2B7F">
              <w:t>Дата представления</w:t>
            </w:r>
          </w:p>
        </w:tc>
      </w:tr>
      <w:tr w:rsidR="008C2B7F" w:rsidRPr="008C2B7F" w:rsidTr="00B144A9">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numPr>
                <w:ilvl w:val="0"/>
                <w:numId w:val="5"/>
              </w:numPr>
              <w:spacing w:after="200" w:line="276" w:lineRule="auto"/>
              <w:jc w:val="center"/>
            </w:pP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8"/>
              <w:jc w:val="center"/>
            </w:pPr>
            <w:r w:rsidRPr="008C2B7F">
              <w:t>0504421</w:t>
            </w: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03"/>
              <w:jc w:val="center"/>
            </w:pPr>
            <w:r w:rsidRPr="008C2B7F">
              <w:t>Табель учета рабочего времени</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7"/>
              <w:jc w:val="center"/>
            </w:pPr>
            <w:r w:rsidRPr="008C2B7F">
              <w:t>Ведущий эксперт по управлению делами, жилищным, кадровым и общим вопросам, муниципальному архиву</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203"/>
              <w:jc w:val="center"/>
            </w:pPr>
            <w:r w:rsidRPr="008C2B7F">
              <w:t>Не позднее 25 числа текущего месяца</w:t>
            </w:r>
          </w:p>
        </w:tc>
      </w:tr>
      <w:tr w:rsidR="008C2B7F" w:rsidRPr="008C2B7F" w:rsidTr="00B144A9">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numPr>
                <w:ilvl w:val="0"/>
                <w:numId w:val="5"/>
              </w:numPr>
              <w:spacing w:after="200" w:line="276" w:lineRule="auto"/>
              <w:jc w:val="center"/>
            </w:pP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8"/>
              <w:jc w:val="center"/>
            </w:pP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03"/>
              <w:jc w:val="center"/>
            </w:pPr>
            <w:r w:rsidRPr="008C2B7F">
              <w:t>Оформленные листы нетрудоспособности</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jc w:val="center"/>
            </w:pPr>
            <w:r w:rsidRPr="008C2B7F">
              <w:t>Ведущий эксперт по управлению делами, жилищным, кадровым и общим вопросам, муниципальному архиву</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203"/>
              <w:jc w:val="center"/>
            </w:pPr>
            <w:r w:rsidRPr="008C2B7F">
              <w:t>По мере поступления, но не позднее 25 числа текущего месяца</w:t>
            </w:r>
          </w:p>
          <w:p w:rsidR="008C2B7F" w:rsidRPr="008C2B7F" w:rsidRDefault="008C2B7F" w:rsidP="008C2B7F">
            <w:pPr>
              <w:widowControl w:val="0"/>
              <w:autoSpaceDE w:val="0"/>
              <w:autoSpaceDN w:val="0"/>
              <w:adjustRightInd w:val="0"/>
              <w:spacing w:after="200" w:line="276" w:lineRule="auto"/>
              <w:ind w:firstLine="203"/>
              <w:jc w:val="center"/>
            </w:pPr>
          </w:p>
        </w:tc>
      </w:tr>
      <w:tr w:rsidR="008C2B7F" w:rsidRPr="008C2B7F" w:rsidTr="00B144A9">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numPr>
                <w:ilvl w:val="0"/>
                <w:numId w:val="5"/>
              </w:numPr>
              <w:spacing w:after="200" w:line="276" w:lineRule="auto"/>
              <w:jc w:val="center"/>
            </w:pP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8"/>
              <w:jc w:val="center"/>
            </w:pP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03"/>
              <w:jc w:val="center"/>
            </w:pPr>
            <w:r w:rsidRPr="008C2B7F">
              <w:t>Протокол о назначении пособий по временной нетрудоспособности</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7"/>
              <w:jc w:val="center"/>
            </w:pPr>
            <w:r w:rsidRPr="008C2B7F">
              <w:t>Комиссия по социальному страхованию</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203"/>
              <w:jc w:val="center"/>
            </w:pPr>
            <w:r w:rsidRPr="008C2B7F">
              <w:t>Не позднее 25 числа текущего месяца</w:t>
            </w:r>
          </w:p>
        </w:tc>
      </w:tr>
      <w:tr w:rsidR="008C2B7F" w:rsidRPr="008C2B7F" w:rsidTr="00B144A9">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numPr>
                <w:ilvl w:val="0"/>
                <w:numId w:val="5"/>
              </w:numPr>
              <w:spacing w:after="200" w:line="276" w:lineRule="auto"/>
              <w:jc w:val="center"/>
            </w:pP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720"/>
              <w:jc w:val="center"/>
            </w:pP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03"/>
              <w:jc w:val="center"/>
            </w:pPr>
            <w:r w:rsidRPr="008C2B7F">
              <w:t>Акты на списание материальных запасов, запасных частей к автотранспорту, накладные</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7"/>
              <w:jc w:val="center"/>
            </w:pPr>
            <w:r w:rsidRPr="008C2B7F">
              <w:t>Ответственные лица</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203"/>
              <w:jc w:val="center"/>
            </w:pPr>
            <w:r w:rsidRPr="008C2B7F">
              <w:t>Ежедневно</w:t>
            </w:r>
          </w:p>
          <w:p w:rsidR="008C2B7F" w:rsidRPr="008C2B7F" w:rsidRDefault="008C2B7F" w:rsidP="008C2B7F">
            <w:pPr>
              <w:widowControl w:val="0"/>
              <w:autoSpaceDE w:val="0"/>
              <w:autoSpaceDN w:val="0"/>
              <w:adjustRightInd w:val="0"/>
              <w:spacing w:after="200" w:line="276" w:lineRule="auto"/>
              <w:ind w:firstLine="203"/>
              <w:jc w:val="center"/>
            </w:pPr>
          </w:p>
        </w:tc>
      </w:tr>
      <w:tr w:rsidR="008C2B7F" w:rsidRPr="008C2B7F" w:rsidTr="00B144A9">
        <w:trPr>
          <w:trHeight w:val="1659"/>
        </w:trPr>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numPr>
                <w:ilvl w:val="0"/>
                <w:numId w:val="5"/>
              </w:numPr>
              <w:spacing w:after="200" w:line="276" w:lineRule="auto"/>
              <w:jc w:val="center"/>
            </w:pP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720"/>
              <w:jc w:val="center"/>
            </w:pP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03"/>
              <w:jc w:val="center"/>
            </w:pPr>
            <w:r w:rsidRPr="008C2B7F">
              <w:t>Реестр на отправку корреспонденции</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7"/>
              <w:jc w:val="center"/>
            </w:pPr>
            <w:r w:rsidRPr="008C2B7F">
              <w:t>Ответственные лица</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203"/>
              <w:jc w:val="center"/>
            </w:pPr>
            <w:r w:rsidRPr="008C2B7F">
              <w:t>Ежемесячно, не позднее последнего рабочего дня текущего месяца</w:t>
            </w:r>
          </w:p>
          <w:p w:rsidR="008C2B7F" w:rsidRPr="008C2B7F" w:rsidRDefault="008C2B7F" w:rsidP="008C2B7F">
            <w:pPr>
              <w:widowControl w:val="0"/>
              <w:autoSpaceDE w:val="0"/>
              <w:autoSpaceDN w:val="0"/>
              <w:adjustRightInd w:val="0"/>
              <w:spacing w:after="200" w:line="276" w:lineRule="auto"/>
              <w:ind w:firstLine="203"/>
              <w:jc w:val="center"/>
            </w:pPr>
          </w:p>
        </w:tc>
      </w:tr>
      <w:tr w:rsidR="008C2B7F" w:rsidRPr="008C2B7F" w:rsidTr="00B144A9">
        <w:trPr>
          <w:trHeight w:val="1512"/>
        </w:trPr>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numPr>
                <w:ilvl w:val="0"/>
                <w:numId w:val="5"/>
              </w:numPr>
              <w:tabs>
                <w:tab w:val="left" w:pos="360"/>
              </w:tabs>
              <w:spacing w:after="200" w:line="276" w:lineRule="auto"/>
              <w:jc w:val="center"/>
            </w:pP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720"/>
              <w:jc w:val="center"/>
            </w:pP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03"/>
              <w:jc w:val="center"/>
            </w:pPr>
            <w:r w:rsidRPr="008C2B7F">
              <w:t>Счета, счета-фактуры, накладные, акты выполненных работ и т.д. на оплату хозяйственно-операционных расходов</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7"/>
              <w:jc w:val="center"/>
            </w:pPr>
            <w:r w:rsidRPr="008C2B7F">
              <w:t>Ответственные лица</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203"/>
              <w:jc w:val="center"/>
            </w:pPr>
            <w:r w:rsidRPr="008C2B7F">
              <w:t>По мере надобности</w:t>
            </w:r>
          </w:p>
        </w:tc>
      </w:tr>
      <w:tr w:rsidR="008C2B7F" w:rsidRPr="008C2B7F" w:rsidTr="00B144A9">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numPr>
                <w:ilvl w:val="0"/>
                <w:numId w:val="5"/>
              </w:numPr>
              <w:spacing w:after="200" w:line="276" w:lineRule="auto"/>
              <w:jc w:val="center"/>
            </w:pP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8"/>
              <w:jc w:val="center"/>
            </w:pPr>
            <w:r w:rsidRPr="008C2B7F">
              <w:t>0504049</w:t>
            </w: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03"/>
              <w:jc w:val="center"/>
            </w:pPr>
            <w:r w:rsidRPr="008C2B7F">
              <w:t>Авансовые отчеты на хозяйственно-операционные расходы</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7"/>
              <w:jc w:val="center"/>
            </w:pPr>
            <w:r w:rsidRPr="008C2B7F">
              <w:t>Ответственные лица</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203"/>
              <w:jc w:val="center"/>
            </w:pPr>
            <w:r w:rsidRPr="008C2B7F">
              <w:t xml:space="preserve">Не позднее 5 дней с момента совершения </w:t>
            </w:r>
            <w:r w:rsidRPr="008C2B7F">
              <w:lastRenderedPageBreak/>
              <w:t>операции</w:t>
            </w:r>
          </w:p>
        </w:tc>
      </w:tr>
      <w:tr w:rsidR="008C2B7F" w:rsidRPr="008C2B7F" w:rsidTr="00B144A9">
        <w:trPr>
          <w:trHeight w:val="418"/>
        </w:trPr>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numPr>
                <w:ilvl w:val="0"/>
                <w:numId w:val="5"/>
              </w:numPr>
              <w:spacing w:after="200" w:line="276" w:lineRule="auto"/>
              <w:jc w:val="center"/>
            </w:pP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8"/>
              <w:jc w:val="center"/>
            </w:pPr>
            <w:r w:rsidRPr="008C2B7F">
              <w:t>0504049</w:t>
            </w: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03"/>
              <w:jc w:val="center"/>
            </w:pPr>
            <w:r w:rsidRPr="008C2B7F">
              <w:t>Авансовые отчеты на командировочные расходы</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7"/>
              <w:jc w:val="center"/>
            </w:pPr>
            <w:r w:rsidRPr="008C2B7F">
              <w:t>Работники Администрации</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203"/>
              <w:jc w:val="center"/>
            </w:pPr>
            <w:r w:rsidRPr="008C2B7F">
              <w:t>В течение трех рабочих дней с момента возвращения из командировки</w:t>
            </w:r>
          </w:p>
        </w:tc>
      </w:tr>
      <w:tr w:rsidR="008C2B7F" w:rsidRPr="008C2B7F" w:rsidTr="00B144A9">
        <w:tc>
          <w:tcPr>
            <w:tcW w:w="1165"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numPr>
                <w:ilvl w:val="0"/>
                <w:numId w:val="5"/>
              </w:numPr>
              <w:spacing w:after="200" w:line="276" w:lineRule="auto"/>
              <w:jc w:val="center"/>
            </w:pPr>
          </w:p>
        </w:tc>
        <w:tc>
          <w:tcPr>
            <w:tcW w:w="1541"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720"/>
              <w:jc w:val="center"/>
            </w:pPr>
          </w:p>
        </w:tc>
        <w:tc>
          <w:tcPr>
            <w:tcW w:w="288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03"/>
              <w:jc w:val="center"/>
            </w:pPr>
            <w:r w:rsidRPr="008C2B7F">
              <w:t>Муниципальные контракты на предоставление услуг, работ и поставку товарно-материальных ценностей</w:t>
            </w:r>
          </w:p>
        </w:tc>
        <w:tc>
          <w:tcPr>
            <w:tcW w:w="2514"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197"/>
              <w:jc w:val="center"/>
            </w:pPr>
            <w:r w:rsidRPr="008C2B7F">
              <w:t>Ответственные лица</w:t>
            </w:r>
          </w:p>
        </w:tc>
        <w:tc>
          <w:tcPr>
            <w:tcW w:w="1972" w:type="dxa"/>
            <w:tcBorders>
              <w:top w:val="single" w:sz="4" w:space="0" w:color="auto"/>
              <w:left w:val="single" w:sz="4" w:space="0" w:color="auto"/>
              <w:bottom w:val="single" w:sz="4" w:space="0" w:color="auto"/>
              <w:right w:val="single" w:sz="4" w:space="0" w:color="auto"/>
            </w:tcBorders>
          </w:tcPr>
          <w:p w:rsidR="008C2B7F" w:rsidRPr="008C2B7F" w:rsidRDefault="008C2B7F" w:rsidP="008C2B7F">
            <w:pPr>
              <w:widowControl w:val="0"/>
              <w:autoSpaceDE w:val="0"/>
              <w:autoSpaceDN w:val="0"/>
              <w:adjustRightInd w:val="0"/>
              <w:spacing w:after="200" w:line="276" w:lineRule="auto"/>
              <w:ind w:firstLine="203"/>
              <w:jc w:val="center"/>
            </w:pPr>
            <w:r w:rsidRPr="008C2B7F">
              <w:t>По мере заключения</w:t>
            </w:r>
          </w:p>
        </w:tc>
      </w:tr>
    </w:tbl>
    <w:p w:rsidR="008C2B7F" w:rsidRPr="008C2B7F" w:rsidRDefault="008C2B7F" w:rsidP="008C2B7F">
      <w:pPr>
        <w:spacing w:after="200" w:line="276" w:lineRule="auto"/>
        <w:jc w:val="center"/>
      </w:pPr>
    </w:p>
    <w:p w:rsidR="008C2B7F" w:rsidRPr="008C2B7F" w:rsidRDefault="008C2B7F" w:rsidP="008C2B7F">
      <w:pPr>
        <w:spacing w:after="200" w:line="276" w:lineRule="auto"/>
        <w:jc w:val="center"/>
      </w:pPr>
    </w:p>
    <w:p w:rsidR="008C2B7F" w:rsidRPr="008C2B7F" w:rsidRDefault="008C2B7F" w:rsidP="008C2B7F">
      <w:pPr>
        <w:spacing w:after="200" w:line="276" w:lineRule="auto"/>
        <w:jc w:val="right"/>
      </w:pPr>
    </w:p>
    <w:p w:rsidR="007A0C40" w:rsidRDefault="007A0C40" w:rsidP="008562EF">
      <w:pPr>
        <w:pStyle w:val="ConsPlusNormal"/>
        <w:jc w:val="both"/>
      </w:pP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1910CC"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Приложение N 4</w:t>
      </w:r>
    </w:p>
    <w:p w:rsidR="008562EF" w:rsidRPr="00DE0F96" w:rsidRDefault="008562EF"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к Учетной политике</w:t>
      </w:r>
    </w:p>
    <w:p w:rsidR="008562EF" w:rsidRPr="00DE0F96" w:rsidRDefault="008562EF"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для целей бюджетного учета</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bookmarkStart w:id="4" w:name="P1148"/>
      <w:bookmarkEnd w:id="4"/>
      <w:r w:rsidRPr="00DE0F96">
        <w:rPr>
          <w:rFonts w:ascii="Times New Roman" w:hAnsi="Times New Roman" w:cs="Times New Roman"/>
          <w:b/>
          <w:sz w:val="24"/>
          <w:szCs w:val="24"/>
        </w:rPr>
        <w:t>Порядок организации и осуществления внутреннего контроля</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1. Общие положения</w:t>
      </w:r>
    </w:p>
    <w:p w:rsidR="008562EF" w:rsidRPr="00413F41" w:rsidRDefault="008562EF" w:rsidP="008562EF">
      <w:pPr>
        <w:pStyle w:val="ConsPlusNormal"/>
        <w:jc w:val="both"/>
        <w:rPr>
          <w:rFonts w:ascii="Times New Roman" w:hAnsi="Times New Roman" w:cs="Times New Roman"/>
        </w:rPr>
      </w:pPr>
    </w:p>
    <w:p w:rsidR="008562EF" w:rsidRPr="00DE0F96" w:rsidRDefault="008562EF" w:rsidP="008562E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1.1. Внутренний контроль направлен:</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повышение уровня ведения учета, составления отчетности;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исключение ошибок и нарушений норм законодательства РФ в части ведения учета и составления отчетности;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повышение результативности использования финансовых средств и имущества.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1.2. Целями внутреннего контроля являются: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подтверждение достоверности данных учета и отчетности;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1.3. Основными задачами внутреннего контроля являются: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lastRenderedPageBreak/>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1.4. Объектами внутреннего контроля являются: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плановые (прогнозные) документы;</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договоры (контракты) на приобретение товаров (работ, услуг);</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распорядительные акты руководителя (</w:t>
      </w:r>
      <w:r w:rsidR="002669B5">
        <w:rPr>
          <w:rFonts w:ascii="Times New Roman" w:hAnsi="Times New Roman" w:cs="Times New Roman"/>
          <w:sz w:val="24"/>
          <w:szCs w:val="24"/>
        </w:rPr>
        <w:t>постановления</w:t>
      </w:r>
      <w:r w:rsidRPr="00DE0F96">
        <w:rPr>
          <w:rFonts w:ascii="Times New Roman" w:hAnsi="Times New Roman" w:cs="Times New Roman"/>
          <w:sz w:val="24"/>
          <w:szCs w:val="24"/>
        </w:rPr>
        <w:t>, распоряжения);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первичные учетные документы и регистры учета;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хозяйственные операции, отраженные в учете;</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отчетность;</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иные объекты по распоряжению руководителя.</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2. Организация внутреннего контроля</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2.2. Внутренний контроль осуществляется в следующих видах:</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w:t>
      </w:r>
      <w:r w:rsidRPr="00DE0F96">
        <w:rPr>
          <w:rFonts w:ascii="Times New Roman" w:hAnsi="Times New Roman" w:cs="Times New Roman"/>
          <w:b/>
          <w:sz w:val="24"/>
          <w:szCs w:val="24"/>
        </w:rPr>
        <w:t>предварительный контроль</w:t>
      </w:r>
      <w:r w:rsidRPr="00DE0F96">
        <w:rPr>
          <w:rFonts w:ascii="Times New Roman" w:hAnsi="Times New Roman" w:cs="Times New Roman"/>
          <w:sz w:val="24"/>
          <w:szCs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w:t>
      </w:r>
      <w:r w:rsidRPr="00DE0F96">
        <w:rPr>
          <w:rFonts w:ascii="Times New Roman" w:hAnsi="Times New Roman" w:cs="Times New Roman"/>
          <w:b/>
          <w:sz w:val="24"/>
          <w:szCs w:val="24"/>
        </w:rPr>
        <w:t>текущий контроль</w:t>
      </w:r>
      <w:r w:rsidRPr="00DE0F96">
        <w:rPr>
          <w:rFonts w:ascii="Times New Roman" w:hAnsi="Times New Roman" w:cs="Times New Roman"/>
          <w:sz w:val="24"/>
          <w:szCs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w:t>
      </w:r>
      <w:r w:rsidRPr="00DE0F96">
        <w:rPr>
          <w:rFonts w:ascii="Times New Roman" w:hAnsi="Times New Roman" w:cs="Times New Roman"/>
          <w:b/>
          <w:sz w:val="24"/>
          <w:szCs w:val="24"/>
        </w:rPr>
        <w:t>последующий контроль</w:t>
      </w:r>
      <w:r w:rsidRPr="00DE0F96">
        <w:rPr>
          <w:rFonts w:ascii="Times New Roman" w:hAnsi="Times New Roman" w:cs="Times New Roman"/>
          <w:sz w:val="24"/>
          <w:szCs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2.3. 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К мероприятиям предварительного контроля относятся: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документов до совершения хозяйственных операций в соответствии с правилами и графиком документооборота;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контроль за принятием обязательств;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законности и экономической целесообразности проектов заключаемых контрактов (договоров);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проектов распорядительных актов руководителя (</w:t>
      </w:r>
      <w:r w:rsidR="002669B5">
        <w:rPr>
          <w:rFonts w:ascii="Times New Roman" w:hAnsi="Times New Roman" w:cs="Times New Roman"/>
          <w:sz w:val="24"/>
          <w:szCs w:val="24"/>
        </w:rPr>
        <w:t>постановлений</w:t>
      </w:r>
      <w:r w:rsidRPr="00DE0F96">
        <w:rPr>
          <w:rFonts w:ascii="Times New Roman" w:hAnsi="Times New Roman" w:cs="Times New Roman"/>
          <w:sz w:val="24"/>
          <w:szCs w:val="24"/>
        </w:rPr>
        <w:t>, распоряжений);</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бюджетной, финансовой, статистической, налоговой и другой отчетности до утверждения или подписания.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lastRenderedPageBreak/>
        <w:t>2.4. Текущий контроль на постоянной основе осуществляется специалистами, осуществляющими ведение учета и составление отчетности.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К мероприятиям текущего контроля относятся: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полноты оприходования полученных наличных денежных средств;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контроль за взысканием дебиторской и погашением кредиторской задолженности;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сверка данных аналитического учета с данными синтетического учета.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2.5. Последующий контроль осуществляется отделом внутреннего контроля: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К мероприятиям последующего контроля относятся: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первичных документов после совершения финансово-хозяйственных операций на соблюдение правил и графика документооборота;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достоверности отражения финансово-хозяйственных операций в учете и отчетности;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результатов финансово-хозяйственной деятельности;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результатов инвентаризации имущества и обязательств;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документальные проверки завершенных операций финансово-хозяйственной деятельности.</w:t>
      </w:r>
    </w:p>
    <w:p w:rsidR="008562EF" w:rsidRDefault="008562EF" w:rsidP="008562EF">
      <w:pPr>
        <w:pStyle w:val="ConsPlusNormal"/>
        <w:jc w:val="both"/>
      </w:pPr>
    </w:p>
    <w:p w:rsidR="008562EF" w:rsidRDefault="008562EF" w:rsidP="008562EF">
      <w:pPr>
        <w:pStyle w:val="ConsPlusNormal"/>
        <w:jc w:val="both"/>
        <w:rPr>
          <w:rFonts w:ascii="Times New Roman" w:eastAsia="Times New Roman" w:hAnsi="Times New Roman" w:cs="Times New Roman"/>
          <w:sz w:val="22"/>
          <w:szCs w:val="20"/>
        </w:rPr>
      </w:pPr>
    </w:p>
    <w:p w:rsidR="008B31B4" w:rsidRDefault="008B31B4" w:rsidP="008562EF">
      <w:pPr>
        <w:pStyle w:val="ConsPlusNormal"/>
        <w:jc w:val="both"/>
        <w:rPr>
          <w:rFonts w:ascii="Times New Roman" w:eastAsia="Times New Roman" w:hAnsi="Times New Roman" w:cs="Times New Roman"/>
          <w:sz w:val="22"/>
          <w:szCs w:val="20"/>
        </w:rPr>
      </w:pPr>
    </w:p>
    <w:p w:rsidR="008B31B4" w:rsidRPr="006849C0" w:rsidRDefault="008B31B4" w:rsidP="008562EF">
      <w:pPr>
        <w:pStyle w:val="ConsPlusNormal"/>
        <w:jc w:val="both"/>
        <w:rPr>
          <w:rFonts w:ascii="Times New Roman" w:eastAsia="Times New Roman" w:hAnsi="Times New Roman" w:cs="Times New Roman"/>
          <w:sz w:val="22"/>
          <w:szCs w:val="20"/>
        </w:rPr>
      </w:pPr>
    </w:p>
    <w:p w:rsidR="008562EF" w:rsidRPr="00DE0F96" w:rsidRDefault="001910CC" w:rsidP="008562EF">
      <w:pPr>
        <w:pStyle w:val="ConsPlusNormal"/>
        <w:jc w:val="right"/>
        <w:rPr>
          <w:rFonts w:ascii="Times New Roman" w:eastAsia="Times New Roman" w:hAnsi="Times New Roman" w:cs="Times New Roman"/>
          <w:sz w:val="24"/>
          <w:szCs w:val="24"/>
        </w:rPr>
      </w:pPr>
      <w:r w:rsidRPr="00DE0F96">
        <w:rPr>
          <w:rFonts w:ascii="Times New Roman" w:eastAsia="Times New Roman" w:hAnsi="Times New Roman" w:cs="Times New Roman"/>
          <w:sz w:val="24"/>
          <w:szCs w:val="24"/>
        </w:rPr>
        <w:t>Приложение N 5</w:t>
      </w:r>
    </w:p>
    <w:p w:rsidR="008562EF" w:rsidRPr="00DE0F96" w:rsidRDefault="008562EF" w:rsidP="008562EF">
      <w:pPr>
        <w:pStyle w:val="ConsPlusNormal"/>
        <w:jc w:val="right"/>
        <w:rPr>
          <w:rFonts w:ascii="Times New Roman" w:eastAsia="Times New Roman" w:hAnsi="Times New Roman" w:cs="Times New Roman"/>
          <w:sz w:val="24"/>
          <w:szCs w:val="24"/>
        </w:rPr>
      </w:pPr>
      <w:r w:rsidRPr="00DE0F96">
        <w:rPr>
          <w:rFonts w:ascii="Times New Roman" w:eastAsia="Times New Roman" w:hAnsi="Times New Roman" w:cs="Times New Roman"/>
          <w:sz w:val="24"/>
          <w:szCs w:val="24"/>
        </w:rPr>
        <w:t>к Учетной политике</w:t>
      </w:r>
    </w:p>
    <w:p w:rsidR="008562EF" w:rsidRPr="00DE0F96" w:rsidRDefault="008562EF" w:rsidP="008562EF">
      <w:pPr>
        <w:pStyle w:val="ConsPlusNormal"/>
        <w:jc w:val="right"/>
        <w:rPr>
          <w:rFonts w:ascii="Times New Roman" w:eastAsia="Times New Roman" w:hAnsi="Times New Roman" w:cs="Times New Roman"/>
          <w:sz w:val="24"/>
          <w:szCs w:val="24"/>
        </w:rPr>
      </w:pPr>
      <w:r w:rsidRPr="00DE0F96">
        <w:rPr>
          <w:rFonts w:ascii="Times New Roman" w:eastAsia="Times New Roman" w:hAnsi="Times New Roman" w:cs="Times New Roman"/>
          <w:sz w:val="24"/>
          <w:szCs w:val="24"/>
        </w:rPr>
        <w:t>для целей бюджетного учета</w:t>
      </w:r>
    </w:p>
    <w:p w:rsidR="00F33995" w:rsidRPr="00DE0F96" w:rsidRDefault="00F33995" w:rsidP="00F33995">
      <w:pPr>
        <w:pStyle w:val="ConsPlusNormal"/>
        <w:jc w:val="center"/>
        <w:rPr>
          <w:rFonts w:ascii="Times New Roman" w:eastAsia="Times New Roman" w:hAnsi="Times New Roman" w:cs="Times New Roman"/>
          <w:b/>
          <w:sz w:val="24"/>
          <w:szCs w:val="24"/>
        </w:rPr>
      </w:pPr>
      <w:r w:rsidRPr="00DE0F96">
        <w:rPr>
          <w:rFonts w:ascii="Times New Roman" w:eastAsia="Times New Roman" w:hAnsi="Times New Roman" w:cs="Times New Roman"/>
          <w:b/>
          <w:sz w:val="24"/>
          <w:szCs w:val="24"/>
        </w:rPr>
        <w:t>Положение о постоянно действующей комиссии</w:t>
      </w:r>
    </w:p>
    <w:p w:rsidR="00F33995" w:rsidRPr="00DE0F96" w:rsidRDefault="00F33995" w:rsidP="00F33995">
      <w:pPr>
        <w:pStyle w:val="ConsPlusNormal"/>
        <w:jc w:val="center"/>
        <w:rPr>
          <w:rFonts w:ascii="Times New Roman" w:eastAsia="Times New Roman" w:hAnsi="Times New Roman" w:cs="Times New Roman"/>
          <w:b/>
          <w:sz w:val="24"/>
          <w:szCs w:val="24"/>
        </w:rPr>
      </w:pPr>
      <w:r w:rsidRPr="00DE0F96">
        <w:rPr>
          <w:rFonts w:ascii="Times New Roman" w:eastAsia="Times New Roman" w:hAnsi="Times New Roman" w:cs="Times New Roman"/>
          <w:b/>
          <w:sz w:val="24"/>
          <w:szCs w:val="24"/>
        </w:rPr>
        <w:t>по поступлению и выбытию активов.</w:t>
      </w:r>
    </w:p>
    <w:p w:rsidR="00F33995" w:rsidRPr="00DE0F96" w:rsidRDefault="00F33995" w:rsidP="00F33995">
      <w:pPr>
        <w:pStyle w:val="ConsPlusNormal"/>
        <w:jc w:val="both"/>
        <w:rPr>
          <w:sz w:val="24"/>
          <w:szCs w:val="24"/>
        </w:rPr>
      </w:pPr>
    </w:p>
    <w:p w:rsidR="001E101B" w:rsidRPr="00DE0F96" w:rsidRDefault="001E101B" w:rsidP="001E101B">
      <w:pPr>
        <w:widowControl w:val="0"/>
        <w:autoSpaceDE w:val="0"/>
        <w:autoSpaceDN w:val="0"/>
        <w:jc w:val="center"/>
      </w:pPr>
      <w:bookmarkStart w:id="5" w:name="P1301"/>
      <w:bookmarkEnd w:id="5"/>
      <w:r w:rsidRPr="00DE0F96">
        <w:rPr>
          <w:b/>
        </w:rPr>
        <w:t>1. Общие положения</w:t>
      </w:r>
    </w:p>
    <w:p w:rsidR="001E101B" w:rsidRPr="00DE0F96" w:rsidRDefault="001E101B" w:rsidP="001E101B">
      <w:pPr>
        <w:widowControl w:val="0"/>
        <w:autoSpaceDE w:val="0"/>
        <w:autoSpaceDN w:val="0"/>
        <w:jc w:val="both"/>
      </w:pPr>
    </w:p>
    <w:p w:rsidR="001E101B" w:rsidRPr="00DE0F96" w:rsidRDefault="001E101B" w:rsidP="001E101B">
      <w:pPr>
        <w:widowControl w:val="0"/>
        <w:autoSpaceDE w:val="0"/>
        <w:autoSpaceDN w:val="0"/>
        <w:ind w:firstLine="540"/>
        <w:jc w:val="both"/>
      </w:pPr>
      <w:r w:rsidRPr="00DE0F96">
        <w:t>1.1. Основными нормативными правовыми актами, использованными при разработке настоящего положения, являются:</w:t>
      </w:r>
    </w:p>
    <w:p w:rsidR="001E101B" w:rsidRPr="00DE0F96" w:rsidRDefault="001E101B" w:rsidP="001E101B">
      <w:pPr>
        <w:widowControl w:val="0"/>
        <w:autoSpaceDE w:val="0"/>
        <w:autoSpaceDN w:val="0"/>
        <w:ind w:firstLine="540"/>
        <w:jc w:val="both"/>
      </w:pPr>
      <w:r w:rsidRPr="00DE0F96">
        <w:t>- Приказ Минфина России от 1 декабря 2010 года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E101B" w:rsidRPr="00DE0F96" w:rsidRDefault="001E101B" w:rsidP="001E101B">
      <w:pPr>
        <w:widowControl w:val="0"/>
        <w:autoSpaceDE w:val="0"/>
        <w:autoSpaceDN w:val="0"/>
        <w:ind w:firstLine="540"/>
        <w:jc w:val="both"/>
        <w:rPr>
          <w:rFonts w:ascii="Calibri" w:hAnsi="Calibri" w:cs="Calibri"/>
        </w:rPr>
      </w:pPr>
      <w:r w:rsidRPr="00DE0F96">
        <w:t>- Приказ Минфина России от 16 декабря 2010 г. № 174н "Об утверждении Плана счетов бухгалтерского учета бюджетных учреждений и Инструкции по его применению";</w:t>
      </w:r>
    </w:p>
    <w:p w:rsidR="001E101B" w:rsidRPr="00DE0F96" w:rsidRDefault="001E101B" w:rsidP="001E101B">
      <w:pPr>
        <w:widowControl w:val="0"/>
        <w:autoSpaceDE w:val="0"/>
        <w:autoSpaceDN w:val="0"/>
        <w:ind w:firstLine="540"/>
        <w:jc w:val="both"/>
      </w:pPr>
      <w:r w:rsidRPr="00DE0F96">
        <w:t>- 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E101B" w:rsidRPr="00DE0F96" w:rsidRDefault="001E101B" w:rsidP="001E101B">
      <w:pPr>
        <w:widowControl w:val="0"/>
        <w:autoSpaceDE w:val="0"/>
        <w:autoSpaceDN w:val="0"/>
        <w:ind w:firstLine="540"/>
        <w:jc w:val="both"/>
      </w:pPr>
      <w:r w:rsidRPr="00DE0F96">
        <w:lastRenderedPageBreak/>
        <w:t>- Федеральные стандарты бухгалтерского учета для организаций государственного сектора "Основные средства", "Аренда".</w:t>
      </w:r>
    </w:p>
    <w:p w:rsidR="001E101B" w:rsidRPr="00DE0F96" w:rsidRDefault="001E101B" w:rsidP="001E101B">
      <w:pPr>
        <w:widowControl w:val="0"/>
        <w:autoSpaceDE w:val="0"/>
        <w:autoSpaceDN w:val="0"/>
        <w:ind w:firstLine="540"/>
        <w:jc w:val="both"/>
      </w:pPr>
      <w:r w:rsidRPr="00DE0F96">
        <w:t>1.2. Состав комиссии по поступлению и выбытию активов (далее - комиссия) утверждается распоряжением.</w:t>
      </w:r>
    </w:p>
    <w:p w:rsidR="001E101B" w:rsidRPr="00DE0F96" w:rsidRDefault="001E101B" w:rsidP="001E101B">
      <w:pPr>
        <w:widowControl w:val="0"/>
        <w:autoSpaceDE w:val="0"/>
        <w:autoSpaceDN w:val="0"/>
        <w:ind w:firstLine="540"/>
        <w:jc w:val="both"/>
      </w:pPr>
      <w:r w:rsidRPr="00DE0F96">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даёт поручения членам комиссии.</w:t>
      </w:r>
    </w:p>
    <w:p w:rsidR="001E101B" w:rsidRPr="00DE0F96" w:rsidRDefault="001E101B" w:rsidP="001E101B">
      <w:pPr>
        <w:widowControl w:val="0"/>
        <w:autoSpaceDE w:val="0"/>
        <w:autoSpaceDN w:val="0"/>
        <w:ind w:firstLine="540"/>
        <w:jc w:val="both"/>
      </w:pPr>
      <w:r w:rsidRPr="00DE0F96">
        <w:t>1.4. Комиссия проводит заседания по мере необходимости.</w:t>
      </w:r>
    </w:p>
    <w:p w:rsidR="001E101B" w:rsidRPr="00DE0F96" w:rsidRDefault="001E101B" w:rsidP="001E101B">
      <w:pPr>
        <w:widowControl w:val="0"/>
        <w:autoSpaceDE w:val="0"/>
        <w:autoSpaceDN w:val="0"/>
        <w:ind w:firstLine="540"/>
        <w:jc w:val="both"/>
      </w:pPr>
      <w:r w:rsidRPr="00DE0F96">
        <w:t>1.5. Срок рассмотрения комиссией представленных ей документов не должен превышать 14 календарных дней.</w:t>
      </w:r>
    </w:p>
    <w:p w:rsidR="001E101B" w:rsidRPr="00DE0F96" w:rsidRDefault="001E101B" w:rsidP="001E101B">
      <w:pPr>
        <w:widowControl w:val="0"/>
        <w:autoSpaceDE w:val="0"/>
        <w:autoSpaceDN w:val="0"/>
        <w:ind w:firstLine="540"/>
        <w:jc w:val="both"/>
      </w:pPr>
      <w:r w:rsidRPr="00DE0F96">
        <w:t>1.6. Заседание комиссии правомочно при наличии на ее заседании не менее двух третей членов ее состава.</w:t>
      </w:r>
    </w:p>
    <w:p w:rsidR="001E101B" w:rsidRPr="00DE0F96" w:rsidRDefault="001E101B" w:rsidP="001E101B">
      <w:pPr>
        <w:widowControl w:val="0"/>
        <w:autoSpaceDE w:val="0"/>
        <w:autoSpaceDN w:val="0"/>
        <w:ind w:firstLine="540"/>
        <w:jc w:val="both"/>
      </w:pPr>
      <w:r w:rsidRPr="00DE0F96">
        <w:t>1.7. В случае отсутствия работников учреждения,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1E101B" w:rsidRPr="00DE0F96" w:rsidRDefault="001E101B" w:rsidP="001E101B">
      <w:pPr>
        <w:widowControl w:val="0"/>
        <w:autoSpaceDE w:val="0"/>
        <w:autoSpaceDN w:val="0"/>
        <w:ind w:firstLine="540"/>
        <w:jc w:val="both"/>
      </w:pPr>
      <w:r w:rsidRPr="00DE0F96">
        <w:t>1.8.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1E101B" w:rsidRPr="00DE0F96" w:rsidRDefault="001E101B" w:rsidP="001E101B">
      <w:pPr>
        <w:widowControl w:val="0"/>
        <w:autoSpaceDE w:val="0"/>
        <w:autoSpaceDN w:val="0"/>
        <w:jc w:val="both"/>
      </w:pPr>
    </w:p>
    <w:p w:rsidR="001E101B" w:rsidRPr="00DE0F96" w:rsidRDefault="001E101B" w:rsidP="001E101B">
      <w:pPr>
        <w:widowControl w:val="0"/>
        <w:autoSpaceDE w:val="0"/>
        <w:autoSpaceDN w:val="0"/>
        <w:jc w:val="center"/>
      </w:pPr>
      <w:r w:rsidRPr="00DE0F96">
        <w:rPr>
          <w:b/>
        </w:rPr>
        <w:t>2. Принятие решений по поступлению активов</w:t>
      </w:r>
    </w:p>
    <w:p w:rsidR="001E101B" w:rsidRPr="00DE0F96" w:rsidRDefault="001E101B" w:rsidP="001E101B">
      <w:pPr>
        <w:widowControl w:val="0"/>
        <w:autoSpaceDE w:val="0"/>
        <w:autoSpaceDN w:val="0"/>
        <w:jc w:val="both"/>
      </w:pPr>
    </w:p>
    <w:p w:rsidR="001E101B" w:rsidRPr="00DE0F96" w:rsidRDefault="001E101B" w:rsidP="001E101B">
      <w:pPr>
        <w:widowControl w:val="0"/>
        <w:autoSpaceDE w:val="0"/>
        <w:autoSpaceDN w:val="0"/>
        <w:ind w:firstLine="540"/>
        <w:jc w:val="both"/>
      </w:pPr>
      <w:r w:rsidRPr="00DE0F96">
        <w:t>2.1. В части поступления активов комиссия принимает решения по следующим вопросам:</w:t>
      </w:r>
    </w:p>
    <w:p w:rsidR="001E101B" w:rsidRPr="00DE0F96" w:rsidRDefault="001E101B" w:rsidP="001E101B">
      <w:pPr>
        <w:autoSpaceDE w:val="0"/>
        <w:autoSpaceDN w:val="0"/>
        <w:adjustRightInd w:val="0"/>
        <w:spacing w:before="220"/>
        <w:ind w:firstLine="540"/>
        <w:jc w:val="both"/>
        <w:rPr>
          <w:rFonts w:eastAsia="Calibri"/>
          <w:lang w:eastAsia="en-US"/>
        </w:rPr>
      </w:pPr>
      <w:r w:rsidRPr="00DE0F96">
        <w:rPr>
          <w:rFonts w:eastAsia="Calibri"/>
          <w:lang w:eastAsia="en-US"/>
        </w:rPr>
        <w:t>- об отнесении материальных ценностей к соответствующим видам нефинансовых активов (основным средства или материальным запасам);</w:t>
      </w:r>
    </w:p>
    <w:p w:rsidR="001E101B" w:rsidRPr="00DE0F96" w:rsidRDefault="001E101B" w:rsidP="001E101B">
      <w:pPr>
        <w:autoSpaceDE w:val="0"/>
        <w:autoSpaceDN w:val="0"/>
        <w:adjustRightInd w:val="0"/>
        <w:spacing w:before="220"/>
        <w:ind w:firstLine="540"/>
        <w:jc w:val="both"/>
        <w:rPr>
          <w:rFonts w:eastAsia="Calibri"/>
          <w:lang w:eastAsia="en-US"/>
        </w:rPr>
      </w:pPr>
      <w:r w:rsidRPr="00DE0F96">
        <w:rPr>
          <w:rFonts w:eastAsia="Calibri"/>
          <w:lang w:eastAsia="en-US"/>
        </w:rPr>
        <w:t xml:space="preserve">- об определении группы аналитического учёта, кодов по </w:t>
      </w:r>
      <w:hyperlink r:id="rId270" w:history="1">
        <w:r w:rsidRPr="00DE0F96">
          <w:rPr>
            <w:rFonts w:eastAsia="Calibri"/>
            <w:color w:val="0000FF"/>
            <w:lang w:eastAsia="en-US"/>
          </w:rPr>
          <w:t>ОКОФ</w:t>
        </w:r>
      </w:hyperlink>
      <w:r w:rsidRPr="00DE0F96">
        <w:rPr>
          <w:rFonts w:eastAsia="Calibri"/>
          <w:lang w:eastAsia="en-US"/>
        </w:rPr>
        <w:t>;</w:t>
      </w:r>
    </w:p>
    <w:p w:rsidR="001E101B" w:rsidRPr="00DE0F96" w:rsidRDefault="001E101B" w:rsidP="001E101B">
      <w:pPr>
        <w:autoSpaceDE w:val="0"/>
        <w:autoSpaceDN w:val="0"/>
        <w:adjustRightInd w:val="0"/>
        <w:spacing w:before="220"/>
        <w:ind w:firstLine="540"/>
        <w:jc w:val="both"/>
        <w:rPr>
          <w:rFonts w:eastAsia="Calibri"/>
          <w:lang w:eastAsia="en-US"/>
        </w:rPr>
      </w:pPr>
      <w:r w:rsidRPr="00DE0F96">
        <w:rPr>
          <w:rFonts w:eastAsia="Calibri"/>
          <w:lang w:eastAsia="en-US"/>
        </w:rPr>
        <w:t>-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проведённой достройки, дооборудования, реконструкции или модернизации;</w:t>
      </w:r>
    </w:p>
    <w:p w:rsidR="001E101B" w:rsidRPr="00DE0F96" w:rsidRDefault="001E101B" w:rsidP="001E101B">
      <w:pPr>
        <w:autoSpaceDE w:val="0"/>
        <w:autoSpaceDN w:val="0"/>
        <w:adjustRightInd w:val="0"/>
        <w:spacing w:before="220"/>
        <w:ind w:firstLine="540"/>
        <w:jc w:val="both"/>
        <w:rPr>
          <w:rFonts w:eastAsia="Calibri"/>
          <w:lang w:eastAsia="en-US"/>
        </w:rPr>
      </w:pPr>
      <w:r w:rsidRPr="00DE0F96">
        <w:rPr>
          <w:rFonts w:eastAsia="Calibri"/>
          <w:lang w:eastAsia="en-US"/>
        </w:rPr>
        <w:t>- об определении текущей оценочной стоимости объектов нефинансовых активов, выявленных при инвентаризации в виде излишков, а также полученных безвозмездно от юридических и (или) физических лиц;</w:t>
      </w:r>
    </w:p>
    <w:p w:rsidR="001E101B" w:rsidRPr="00DE0F96" w:rsidRDefault="001E101B" w:rsidP="001E101B">
      <w:pPr>
        <w:autoSpaceDE w:val="0"/>
        <w:autoSpaceDN w:val="0"/>
        <w:adjustRightInd w:val="0"/>
        <w:spacing w:before="220"/>
        <w:ind w:firstLine="540"/>
        <w:jc w:val="both"/>
        <w:rPr>
          <w:rFonts w:eastAsia="Calibri"/>
          <w:lang w:eastAsia="en-US"/>
        </w:rPr>
      </w:pPr>
      <w:r w:rsidRPr="00DE0F96">
        <w:rPr>
          <w:rFonts w:eastAsia="Calibri"/>
          <w:lang w:eastAsia="en-US"/>
        </w:rPr>
        <w:t>- о сроке полезного использования поступающих в учреждение основных средств и нематериальных активов;</w:t>
      </w:r>
    </w:p>
    <w:p w:rsidR="001E101B" w:rsidRPr="00DE0F96" w:rsidRDefault="001E101B" w:rsidP="001E101B">
      <w:pPr>
        <w:autoSpaceDE w:val="0"/>
        <w:autoSpaceDN w:val="0"/>
        <w:adjustRightInd w:val="0"/>
        <w:spacing w:before="220"/>
        <w:ind w:firstLine="540"/>
        <w:jc w:val="both"/>
        <w:rPr>
          <w:rFonts w:eastAsia="Calibri"/>
          <w:lang w:eastAsia="en-US"/>
        </w:rPr>
      </w:pPr>
      <w:r w:rsidRPr="00DE0F96">
        <w:rPr>
          <w:rFonts w:eastAsia="Calibri"/>
          <w:lang w:eastAsia="en-US"/>
        </w:rPr>
        <w:t>- о первоначальной (фактической) стоимости принимаемых к учету основных средств, нематериальных активов, материальных запасов;</w:t>
      </w:r>
    </w:p>
    <w:p w:rsidR="001E101B" w:rsidRPr="00DE0F96" w:rsidRDefault="001E101B" w:rsidP="001E101B">
      <w:pPr>
        <w:autoSpaceDE w:val="0"/>
        <w:autoSpaceDN w:val="0"/>
        <w:adjustRightInd w:val="0"/>
        <w:spacing w:before="220"/>
        <w:ind w:firstLine="540"/>
        <w:jc w:val="both"/>
        <w:rPr>
          <w:rFonts w:eastAsia="Calibri"/>
          <w:lang w:eastAsia="en-US"/>
        </w:rPr>
      </w:pPr>
      <w:r w:rsidRPr="00DE0F96">
        <w:rPr>
          <w:rFonts w:eastAsia="Calibri"/>
          <w:lang w:eastAsia="en-US"/>
        </w:rPr>
        <w:t>- о принятии к учёту поступивших основных средств, нематериальных активов с оформлением соответствующих первичных учётных документов, в том числе малоценных объектов движимого имущества, учитываемых на забалансовом учете;</w:t>
      </w:r>
    </w:p>
    <w:p w:rsidR="001E101B" w:rsidRPr="00DE0F96" w:rsidRDefault="001E101B" w:rsidP="001E101B">
      <w:pPr>
        <w:autoSpaceDE w:val="0"/>
        <w:autoSpaceDN w:val="0"/>
        <w:adjustRightInd w:val="0"/>
        <w:spacing w:before="220"/>
        <w:ind w:firstLine="540"/>
        <w:jc w:val="both"/>
        <w:rPr>
          <w:rFonts w:eastAsia="Calibri"/>
          <w:lang w:eastAsia="en-US"/>
        </w:rPr>
      </w:pPr>
      <w:r w:rsidRPr="00DE0F96">
        <w:rPr>
          <w:rFonts w:eastAsia="Calibri"/>
          <w:lang w:eastAsia="en-US"/>
        </w:rPr>
        <w:t>- о присвоении инвентарных номеров объектам имущества;</w:t>
      </w:r>
    </w:p>
    <w:p w:rsidR="001E101B" w:rsidRPr="00DE0F96" w:rsidRDefault="001E101B" w:rsidP="001E101B">
      <w:pPr>
        <w:widowControl w:val="0"/>
        <w:autoSpaceDE w:val="0"/>
        <w:autoSpaceDN w:val="0"/>
        <w:ind w:firstLine="540"/>
        <w:jc w:val="both"/>
      </w:pPr>
    </w:p>
    <w:p w:rsidR="001E101B" w:rsidRPr="00DE0F96" w:rsidRDefault="001E101B" w:rsidP="001E101B">
      <w:pPr>
        <w:widowControl w:val="0"/>
        <w:autoSpaceDE w:val="0"/>
        <w:autoSpaceDN w:val="0"/>
        <w:ind w:firstLine="540"/>
        <w:jc w:val="both"/>
      </w:pPr>
      <w:r w:rsidRPr="00DE0F96">
        <w:t xml:space="preserve">2.2. Принятие решений об отнесении поступившего имущества к объектам основных средств или материальных запасов осуществляется на основании </w:t>
      </w:r>
      <w:hyperlink r:id="rId271" w:history="1">
        <w:r w:rsidRPr="00DE0F96">
          <w:t>Инструкции</w:t>
        </w:r>
      </w:hyperlink>
      <w:r w:rsidRPr="00DE0F96">
        <w:t xml:space="preserve"> № 157н, федерального стандарта «Основные средства», других нормативных правовых актов.</w:t>
      </w:r>
    </w:p>
    <w:p w:rsidR="001E101B" w:rsidRPr="00DE0F96" w:rsidRDefault="001E101B" w:rsidP="001E101B">
      <w:pPr>
        <w:widowControl w:val="0"/>
        <w:autoSpaceDE w:val="0"/>
        <w:autoSpaceDN w:val="0"/>
        <w:ind w:firstLine="540"/>
        <w:jc w:val="both"/>
      </w:pPr>
      <w:r w:rsidRPr="00DE0F96">
        <w:t>2.3. 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приёмки-сдачи выполненных работ, счетов-фактур, накладных и других сопроводительных документов поставщика.</w:t>
      </w:r>
    </w:p>
    <w:p w:rsidR="001E101B" w:rsidRPr="00DE0F96" w:rsidRDefault="001E101B" w:rsidP="001E101B">
      <w:pPr>
        <w:widowControl w:val="0"/>
        <w:autoSpaceDE w:val="0"/>
        <w:autoSpaceDN w:val="0"/>
        <w:ind w:firstLine="540"/>
        <w:jc w:val="both"/>
      </w:pPr>
      <w:r w:rsidRPr="00DE0F96">
        <w:t xml:space="preserve">2.4. Справедливой стоимостью нефинансовых активов, поступивших по договорам дарения, безвозмездного пользования, пожертвования, оприходованных в виде излишков, выявленных при </w:t>
      </w:r>
      <w:r w:rsidRPr="00DE0F96">
        <w:lastRenderedPageBreak/>
        <w:t>инвентаризации, признается их рыночная цена, подтвержденная документально на дату принятия к бухгалтерскому учету.</w:t>
      </w:r>
    </w:p>
    <w:p w:rsidR="001E101B" w:rsidRPr="00DE0F96" w:rsidRDefault="001E101B" w:rsidP="001E101B">
      <w:pPr>
        <w:ind w:firstLine="567"/>
        <w:jc w:val="both"/>
      </w:pPr>
      <w:r w:rsidRPr="00DE0F96">
        <w:t>Данные о рыночной цене подтверждаются:</w:t>
      </w:r>
    </w:p>
    <w:p w:rsidR="001E101B" w:rsidRPr="00DE0F96" w:rsidRDefault="001E101B" w:rsidP="001E101B">
      <w:pPr>
        <w:jc w:val="both"/>
      </w:pPr>
      <w:r w:rsidRPr="00DE0F96">
        <w:t>– справками (другими подтверждающими документами) Росстата;</w:t>
      </w:r>
    </w:p>
    <w:p w:rsidR="001E101B" w:rsidRPr="00DE0F96" w:rsidRDefault="001E101B" w:rsidP="001E101B">
      <w:pPr>
        <w:jc w:val="both"/>
      </w:pPr>
      <w:r w:rsidRPr="00DE0F96">
        <w:t>– прайс-листами заводов-изготовителей;</w:t>
      </w:r>
    </w:p>
    <w:p w:rsidR="001E101B" w:rsidRPr="00DE0F96" w:rsidRDefault="001E101B" w:rsidP="001E101B">
      <w:pPr>
        <w:jc w:val="both"/>
      </w:pPr>
      <w:r w:rsidRPr="00DE0F96">
        <w:t>– справками (другими подтверждающими документами) оценщиков;</w:t>
      </w:r>
    </w:p>
    <w:p w:rsidR="001E101B" w:rsidRPr="00DE0F96" w:rsidRDefault="001E101B" w:rsidP="001E101B">
      <w:pPr>
        <w:jc w:val="both"/>
      </w:pPr>
      <w:r w:rsidRPr="00DE0F96">
        <w:t>– информацией, размещенной в СМИ, и т. д.</w:t>
      </w:r>
    </w:p>
    <w:p w:rsidR="001E101B" w:rsidRPr="00DE0F96" w:rsidRDefault="001E101B" w:rsidP="001E101B">
      <w:pPr>
        <w:jc w:val="both"/>
      </w:pPr>
      <w:r w:rsidRPr="00DE0F96">
        <w:t>В случаях невозможности документального подтверждения</w:t>
      </w:r>
      <w:r w:rsidR="0073276C">
        <w:t>,</w:t>
      </w:r>
      <w:r w:rsidRPr="00DE0F96">
        <w:t xml:space="preserve"> стоимость определяется экспертным путем. </w:t>
      </w:r>
    </w:p>
    <w:p w:rsidR="001E101B" w:rsidRPr="00DE0F96" w:rsidRDefault="001E101B" w:rsidP="001E101B">
      <w:pPr>
        <w:widowControl w:val="0"/>
        <w:autoSpaceDE w:val="0"/>
        <w:autoSpaceDN w:val="0"/>
        <w:ind w:firstLine="540"/>
        <w:jc w:val="both"/>
      </w:pPr>
      <w:r w:rsidRPr="00DE0F96">
        <w:t>2.6. Первоначальная (фактическая) стоимость нефинансовых активов при их безвозмездном получении от других учреждений (организаций), юридических лиц определяется на основании данных о первоначальной стоимости предыдущего балансодержателя, указанной в акте о приеме-передаче.</w:t>
      </w:r>
    </w:p>
    <w:p w:rsidR="001E101B" w:rsidRPr="00DE0F96" w:rsidRDefault="001E101B" w:rsidP="001E101B">
      <w:pPr>
        <w:widowControl w:val="0"/>
        <w:autoSpaceDE w:val="0"/>
        <w:autoSpaceDN w:val="0"/>
        <w:ind w:firstLine="540"/>
        <w:jc w:val="both"/>
      </w:pPr>
      <w:r w:rsidRPr="00DE0F96">
        <w:t xml:space="preserve">2.7. В случае достройки, реконструкции, модернизации объектов основных средств производится увеличение их первоначальной стоимости. При приеме объектов основных средств из ремонта,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w:t>
      </w:r>
      <w:hyperlink r:id="rId272" w:history="1">
        <w:r w:rsidRPr="00DE0F96">
          <w:t>(ф. 0504103)</w:t>
        </w:r>
      </w:hyperlink>
      <w:r w:rsidRPr="00DE0F96">
        <w:t>.</w:t>
      </w:r>
    </w:p>
    <w:p w:rsidR="001E101B" w:rsidRPr="00DE0F96" w:rsidRDefault="001E101B" w:rsidP="001E101B">
      <w:pPr>
        <w:widowControl w:val="0"/>
        <w:autoSpaceDE w:val="0"/>
        <w:autoSpaceDN w:val="0"/>
        <w:ind w:firstLine="540"/>
        <w:jc w:val="both"/>
      </w:pPr>
      <w:r w:rsidRPr="00DE0F96">
        <w:t>2.8. Поступление нефинансовых активов оформляется комиссией следующими первичными учетными документами:</w:t>
      </w:r>
    </w:p>
    <w:p w:rsidR="001E101B" w:rsidRPr="00DE0F96" w:rsidRDefault="001E101B" w:rsidP="001E101B">
      <w:pPr>
        <w:widowControl w:val="0"/>
        <w:autoSpaceDE w:val="0"/>
        <w:autoSpaceDN w:val="0"/>
        <w:ind w:firstLine="540"/>
        <w:jc w:val="both"/>
      </w:pPr>
      <w:r w:rsidRPr="00DE0F96">
        <w:t xml:space="preserve">- Актом о приеме-передаче объектов нефинансовых активов </w:t>
      </w:r>
      <w:hyperlink r:id="rId273" w:history="1">
        <w:r w:rsidRPr="00DE0F96">
          <w:t>(ф. 0504101)</w:t>
        </w:r>
      </w:hyperlink>
      <w:r w:rsidRPr="00DE0F96">
        <w:t>;</w:t>
      </w:r>
    </w:p>
    <w:p w:rsidR="001E101B" w:rsidRPr="00DE0F96" w:rsidRDefault="001E101B" w:rsidP="001E101B">
      <w:pPr>
        <w:widowControl w:val="0"/>
        <w:autoSpaceDE w:val="0"/>
        <w:autoSpaceDN w:val="0"/>
        <w:ind w:firstLine="540"/>
        <w:jc w:val="both"/>
      </w:pPr>
      <w:r w:rsidRPr="00DE0F96">
        <w:t xml:space="preserve">- Приходным ордером на приемку материальных ценностей (нефинансовых активов) </w:t>
      </w:r>
      <w:hyperlink r:id="rId274" w:history="1">
        <w:r w:rsidRPr="00DE0F96">
          <w:t>(ф. 0504207)</w:t>
        </w:r>
      </w:hyperlink>
      <w:r w:rsidRPr="00DE0F96">
        <w:t>;</w:t>
      </w:r>
    </w:p>
    <w:p w:rsidR="001E101B" w:rsidRPr="00DE0F96" w:rsidRDefault="001E101B" w:rsidP="001E101B">
      <w:pPr>
        <w:widowControl w:val="0"/>
        <w:autoSpaceDE w:val="0"/>
        <w:autoSpaceDN w:val="0"/>
        <w:ind w:firstLine="540"/>
        <w:jc w:val="both"/>
      </w:pPr>
      <w:r w:rsidRPr="00DE0F96">
        <w:t xml:space="preserve">- другими документами по поступлению нефинансовых активов, предусмотренными </w:t>
      </w:r>
      <w:hyperlink r:id="rId275" w:history="1">
        <w:r w:rsidRPr="00DE0F96">
          <w:t>Приказом</w:t>
        </w:r>
      </w:hyperlink>
      <w:r w:rsidRPr="00DE0F96">
        <w:t xml:space="preserve"> Минфина России от 30.03.2015 № 52н;</w:t>
      </w:r>
    </w:p>
    <w:p w:rsidR="001E101B" w:rsidRPr="00DE0F96" w:rsidRDefault="001E101B" w:rsidP="001E101B">
      <w:pPr>
        <w:widowControl w:val="0"/>
        <w:autoSpaceDE w:val="0"/>
        <w:autoSpaceDN w:val="0"/>
        <w:ind w:firstLine="540"/>
        <w:jc w:val="both"/>
      </w:pPr>
      <w:r w:rsidRPr="00DE0F96">
        <w:t xml:space="preserve">2.9. Решение о сроках полезного использования поступивших основных средств и начисления амортизации принимается комиссией в соответствии с </w:t>
      </w:r>
      <w:hyperlink r:id="rId276" w:history="1">
        <w:r w:rsidRPr="00DE0F96">
          <w:t>п. 44</w:t>
        </w:r>
      </w:hyperlink>
      <w:r w:rsidRPr="00DE0F96">
        <w:t xml:space="preserve"> Инструкции № 157н, учетной политикой учреждения, </w:t>
      </w:r>
      <w:hyperlink r:id="rId277" w:history="1">
        <w:r w:rsidRPr="00DE0F96">
          <w:t>Классификацией</w:t>
        </w:r>
      </w:hyperlink>
      <w:r w:rsidRPr="00DE0F96">
        <w:t xml:space="preserve"> основных средств, включаемых в амортизационные группы, утвержденной Постановлением Правительства РФ от 01.01.2002 № 1, документами производителя, входящими в комплектацию основных средств.</w:t>
      </w:r>
    </w:p>
    <w:p w:rsidR="001E101B" w:rsidRPr="00DE0F96" w:rsidRDefault="001E101B" w:rsidP="001E101B">
      <w:pPr>
        <w:widowControl w:val="0"/>
        <w:autoSpaceDE w:val="0"/>
        <w:autoSpaceDN w:val="0"/>
        <w:ind w:firstLine="540"/>
        <w:jc w:val="both"/>
      </w:pPr>
      <w:r w:rsidRPr="00DE0F96">
        <w:t>По объектам основных средств, по которым отсутствует информация о сроках полезного использования в Классификации основных средств и документах производителя, комиссия принимает решение самостоятельно с учетом:</w:t>
      </w:r>
    </w:p>
    <w:p w:rsidR="001E101B" w:rsidRPr="00DE0F96" w:rsidRDefault="001E101B" w:rsidP="001E101B">
      <w:pPr>
        <w:widowControl w:val="0"/>
        <w:autoSpaceDE w:val="0"/>
        <w:autoSpaceDN w:val="0"/>
        <w:ind w:firstLine="540"/>
        <w:jc w:val="both"/>
      </w:pPr>
      <w:r w:rsidRPr="00DE0F96">
        <w:t>- ожидаемого срока использования этого объекта в соответствии с ожидаемой производительностью или мощностью;</w:t>
      </w:r>
    </w:p>
    <w:p w:rsidR="001E101B" w:rsidRPr="00DE0F96" w:rsidRDefault="001E101B" w:rsidP="001E101B">
      <w:pPr>
        <w:widowControl w:val="0"/>
        <w:autoSpaceDE w:val="0"/>
        <w:autoSpaceDN w:val="0"/>
        <w:ind w:firstLine="540"/>
        <w:jc w:val="both"/>
      </w:pPr>
      <w:r w:rsidRPr="00DE0F96">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1E101B" w:rsidRPr="00DE0F96" w:rsidRDefault="001E101B" w:rsidP="001E101B">
      <w:pPr>
        <w:widowControl w:val="0"/>
        <w:autoSpaceDE w:val="0"/>
        <w:autoSpaceDN w:val="0"/>
        <w:ind w:firstLine="540"/>
        <w:jc w:val="both"/>
      </w:pPr>
      <w:r w:rsidRPr="00DE0F96">
        <w:t>- нормативно-правовых и других ограничений использования этого объекта;</w:t>
      </w:r>
    </w:p>
    <w:p w:rsidR="001E101B" w:rsidRPr="00DE0F96" w:rsidRDefault="001E101B" w:rsidP="001E101B">
      <w:pPr>
        <w:widowControl w:val="0"/>
        <w:autoSpaceDE w:val="0"/>
        <w:autoSpaceDN w:val="0"/>
        <w:ind w:firstLine="540"/>
        <w:jc w:val="both"/>
      </w:pPr>
      <w:r w:rsidRPr="00DE0F96">
        <w:t>- гарантийного срока использования объекта;</w:t>
      </w:r>
    </w:p>
    <w:p w:rsidR="001E101B" w:rsidRPr="00DE0F96" w:rsidRDefault="001E101B" w:rsidP="001E101B">
      <w:pPr>
        <w:widowControl w:val="0"/>
        <w:autoSpaceDE w:val="0"/>
        <w:autoSpaceDN w:val="0"/>
        <w:ind w:firstLine="540"/>
        <w:jc w:val="both"/>
      </w:pPr>
      <w:r w:rsidRPr="00DE0F96">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1E101B" w:rsidRPr="00DE0F96" w:rsidRDefault="001E101B" w:rsidP="001E101B">
      <w:pPr>
        <w:widowControl w:val="0"/>
        <w:autoSpaceDE w:val="0"/>
        <w:autoSpaceDN w:val="0"/>
        <w:ind w:firstLine="540"/>
        <w:jc w:val="both"/>
      </w:pPr>
      <w:r w:rsidRPr="00DE0F96">
        <w:t>2.10.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1E101B" w:rsidRPr="00DE0F96" w:rsidRDefault="001E101B" w:rsidP="001E101B">
      <w:pPr>
        <w:widowControl w:val="0"/>
        <w:autoSpaceDE w:val="0"/>
        <w:autoSpaceDN w:val="0"/>
        <w:ind w:firstLine="540"/>
        <w:jc w:val="both"/>
      </w:pPr>
      <w:r w:rsidRPr="00DE0F96">
        <w:t>2.11.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rsidR="001E101B" w:rsidRPr="00DE0F96" w:rsidRDefault="001E101B" w:rsidP="001E101B">
      <w:pPr>
        <w:widowControl w:val="0"/>
        <w:autoSpaceDE w:val="0"/>
        <w:autoSpaceDN w:val="0"/>
        <w:jc w:val="both"/>
      </w:pPr>
    </w:p>
    <w:p w:rsidR="001E101B" w:rsidRPr="00DE0F96" w:rsidRDefault="001E101B" w:rsidP="001E101B">
      <w:pPr>
        <w:widowControl w:val="0"/>
        <w:autoSpaceDE w:val="0"/>
        <w:autoSpaceDN w:val="0"/>
        <w:jc w:val="center"/>
      </w:pPr>
      <w:r w:rsidRPr="00DE0F96">
        <w:rPr>
          <w:b/>
        </w:rPr>
        <w:t>3. Принятие решений по выбытию (списанию)</w:t>
      </w:r>
    </w:p>
    <w:p w:rsidR="001E101B" w:rsidRPr="00DE0F96" w:rsidRDefault="001E101B" w:rsidP="001E101B">
      <w:pPr>
        <w:widowControl w:val="0"/>
        <w:autoSpaceDE w:val="0"/>
        <w:autoSpaceDN w:val="0"/>
        <w:jc w:val="center"/>
      </w:pPr>
      <w:r w:rsidRPr="00DE0F96">
        <w:rPr>
          <w:b/>
        </w:rPr>
        <w:t>активов и задолженности</w:t>
      </w:r>
    </w:p>
    <w:p w:rsidR="001E101B" w:rsidRPr="00DE0F96" w:rsidRDefault="001E101B" w:rsidP="001E101B">
      <w:pPr>
        <w:widowControl w:val="0"/>
        <w:autoSpaceDE w:val="0"/>
        <w:autoSpaceDN w:val="0"/>
        <w:jc w:val="both"/>
      </w:pPr>
    </w:p>
    <w:p w:rsidR="001E101B" w:rsidRPr="00DE0F96" w:rsidRDefault="001E101B" w:rsidP="001E101B">
      <w:pPr>
        <w:widowControl w:val="0"/>
        <w:autoSpaceDE w:val="0"/>
        <w:autoSpaceDN w:val="0"/>
        <w:ind w:firstLine="540"/>
        <w:jc w:val="both"/>
      </w:pPr>
      <w:r w:rsidRPr="00DE0F96">
        <w:t>3.1. В части выбытия (списания) активов и задолженности комиссия принимает решения по следующим вопросам:</w:t>
      </w:r>
    </w:p>
    <w:p w:rsidR="001E101B" w:rsidRPr="00DE0F96" w:rsidRDefault="001E101B" w:rsidP="001E101B">
      <w:pPr>
        <w:widowControl w:val="0"/>
        <w:autoSpaceDE w:val="0"/>
        <w:autoSpaceDN w:val="0"/>
        <w:ind w:firstLine="540"/>
        <w:jc w:val="both"/>
      </w:pPr>
      <w:r w:rsidRPr="00DE0F96">
        <w:t xml:space="preserve">- о выбытии (списании) нефинансовых активов (в том числе объектов движимого имущества </w:t>
      </w:r>
      <w:r w:rsidRPr="00DE0F96">
        <w:lastRenderedPageBreak/>
        <w:t>стоимостью до 10 000 руб. включительно, учитываемых на забалансовом счете 21);</w:t>
      </w:r>
    </w:p>
    <w:p w:rsidR="001E101B" w:rsidRPr="00DE0F96" w:rsidRDefault="001E101B" w:rsidP="001E101B">
      <w:pPr>
        <w:widowControl w:val="0"/>
        <w:autoSpaceDE w:val="0"/>
        <w:autoSpaceDN w:val="0"/>
        <w:ind w:firstLine="540"/>
        <w:jc w:val="both"/>
      </w:pPr>
      <w:r w:rsidRPr="00DE0F96">
        <w:t>- о пригодности дальнейшего использования отдельных узлов, деталей, конструкций и материалов, полученных в результате списания объектов нефинансовых активов;</w:t>
      </w:r>
    </w:p>
    <w:p w:rsidR="001E101B" w:rsidRPr="00DE0F96" w:rsidRDefault="001E101B" w:rsidP="001E101B">
      <w:pPr>
        <w:widowControl w:val="0"/>
        <w:autoSpaceDE w:val="0"/>
        <w:autoSpaceDN w:val="0"/>
        <w:ind w:firstLine="540"/>
        <w:jc w:val="both"/>
      </w:pPr>
      <w:r w:rsidRPr="00DE0F96">
        <w:t>- о частичной ликвидации (разукомплектации) основных средств;</w:t>
      </w:r>
    </w:p>
    <w:p w:rsidR="001E101B" w:rsidRPr="00DE0F96" w:rsidRDefault="001E101B" w:rsidP="001E101B">
      <w:pPr>
        <w:widowControl w:val="0"/>
        <w:autoSpaceDE w:val="0"/>
        <w:autoSpaceDN w:val="0"/>
        <w:ind w:firstLine="540"/>
        <w:jc w:val="both"/>
      </w:pPr>
      <w:r w:rsidRPr="00DE0F96">
        <w:t>- 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1E101B" w:rsidRPr="00DE0F96" w:rsidRDefault="001E101B" w:rsidP="001E101B">
      <w:pPr>
        <w:widowControl w:val="0"/>
        <w:autoSpaceDE w:val="0"/>
        <w:autoSpaceDN w:val="0"/>
        <w:ind w:firstLine="540"/>
        <w:jc w:val="both"/>
      </w:pPr>
      <w:r w:rsidRPr="00DE0F96">
        <w:t>- о списании с балансового учета учреждения задолженности неплатежеспособных дебиторов, а также списании с забалансового учета задолженности, признанной безнадежной к взысканию (в случае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РФ);</w:t>
      </w:r>
    </w:p>
    <w:p w:rsidR="001E101B" w:rsidRPr="00DE0F96" w:rsidRDefault="001E101B" w:rsidP="001E101B">
      <w:pPr>
        <w:widowControl w:val="0"/>
        <w:autoSpaceDE w:val="0"/>
        <w:autoSpaceDN w:val="0"/>
        <w:ind w:firstLine="540"/>
        <w:jc w:val="both"/>
      </w:pPr>
      <w:r w:rsidRPr="00DE0F96">
        <w:t>- прочие вопросы, связанные с принятием к бухгалтерскому учету и выбытием материальных ценностей, обязательств и других активов.</w:t>
      </w:r>
    </w:p>
    <w:p w:rsidR="001E101B" w:rsidRPr="00DE0F96" w:rsidRDefault="001E101B" w:rsidP="001E101B">
      <w:pPr>
        <w:widowControl w:val="0"/>
        <w:autoSpaceDE w:val="0"/>
        <w:autoSpaceDN w:val="0"/>
        <w:ind w:firstLine="540"/>
        <w:jc w:val="both"/>
      </w:pPr>
      <w:r w:rsidRPr="00DE0F96">
        <w:t>3.2. Решение о выбытии имущества учреждения принимается в случае, если:</w:t>
      </w:r>
    </w:p>
    <w:p w:rsidR="001E101B" w:rsidRPr="00DE0F96" w:rsidRDefault="001E101B" w:rsidP="001E101B">
      <w:pPr>
        <w:widowControl w:val="0"/>
        <w:autoSpaceDE w:val="0"/>
        <w:autoSpaceDN w:val="0"/>
        <w:ind w:firstLine="540"/>
        <w:jc w:val="both"/>
      </w:pPr>
      <w:r w:rsidRPr="00DE0F96">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1E101B" w:rsidRPr="00DE0F96" w:rsidRDefault="001E101B" w:rsidP="001E101B">
      <w:pPr>
        <w:widowControl w:val="0"/>
        <w:autoSpaceDE w:val="0"/>
        <w:autoSpaceDN w:val="0"/>
        <w:ind w:firstLine="540"/>
        <w:jc w:val="both"/>
      </w:pPr>
      <w:r w:rsidRPr="00DE0F96">
        <w:t>- имущество выбыло из владения, пользования, распоряжения вследствие гибели или уничтожения, в том числе помимо воли учреждения (хищения, недостачи, порчи, выявленных при инвентаризации), а также невозможности выяснения его местонахождения;</w:t>
      </w:r>
    </w:p>
    <w:p w:rsidR="001E101B" w:rsidRPr="00DE0F96" w:rsidRDefault="001E101B" w:rsidP="001E101B">
      <w:pPr>
        <w:widowControl w:val="0"/>
        <w:autoSpaceDE w:val="0"/>
        <w:autoSpaceDN w:val="0"/>
        <w:ind w:firstLine="540"/>
        <w:jc w:val="both"/>
      </w:pPr>
      <w:r w:rsidRPr="00DE0F96">
        <w:t>- имущество передается другому государственному (муниципальному) учреждению, органу государственной власти.</w:t>
      </w:r>
    </w:p>
    <w:p w:rsidR="001E101B" w:rsidRPr="00DE0F96" w:rsidRDefault="001E101B" w:rsidP="001E101B">
      <w:pPr>
        <w:widowControl w:val="0"/>
        <w:autoSpaceDE w:val="0"/>
        <w:autoSpaceDN w:val="0"/>
        <w:ind w:firstLine="540"/>
        <w:jc w:val="both"/>
      </w:pPr>
      <w:r w:rsidRPr="00DE0F96">
        <w:t>3.3. Решение о списании имущества принимается комиссией после проведения следующих мероприятий:</w:t>
      </w:r>
    </w:p>
    <w:p w:rsidR="001E101B" w:rsidRPr="00DE0F96" w:rsidRDefault="001E101B" w:rsidP="001E101B">
      <w:pPr>
        <w:widowControl w:val="0"/>
        <w:autoSpaceDE w:val="0"/>
        <w:autoSpaceDN w:val="0"/>
        <w:ind w:firstLine="540"/>
        <w:jc w:val="both"/>
      </w:pPr>
      <w:r w:rsidRPr="00DE0F96">
        <w:t>- осмотр имущества, подлежащего списанию, с учетом данных, содержащихся в учетно-технической и иной документации;</w:t>
      </w:r>
    </w:p>
    <w:p w:rsidR="001E101B" w:rsidRPr="00DE0F96" w:rsidRDefault="001E101B" w:rsidP="001E101B">
      <w:pPr>
        <w:widowControl w:val="0"/>
        <w:autoSpaceDE w:val="0"/>
        <w:autoSpaceDN w:val="0"/>
        <w:ind w:firstLine="540"/>
        <w:jc w:val="both"/>
      </w:pPr>
      <w:r w:rsidRPr="00DE0F96">
        <w:t>- принятие решения по вопросу о пригодности дальнейшего использования имущества, возможности и эффективности его восстановления;</w:t>
      </w:r>
    </w:p>
    <w:p w:rsidR="001E101B" w:rsidRPr="00DE0F96" w:rsidRDefault="001E101B" w:rsidP="001E101B">
      <w:pPr>
        <w:widowControl w:val="0"/>
        <w:autoSpaceDE w:val="0"/>
        <w:autoSpaceDN w:val="0"/>
        <w:ind w:firstLine="540"/>
        <w:jc w:val="both"/>
      </w:pPr>
      <w:r w:rsidRPr="00DE0F96">
        <w:t>- принятие решения о возможности использования отдельных узлов, деталей, конструкций и материалов от списанного имущества;</w:t>
      </w:r>
    </w:p>
    <w:p w:rsidR="001E101B" w:rsidRPr="00DE0F96" w:rsidRDefault="001E101B" w:rsidP="001E101B">
      <w:pPr>
        <w:widowControl w:val="0"/>
        <w:autoSpaceDE w:val="0"/>
        <w:autoSpaceDN w:val="0"/>
        <w:ind w:firstLine="540"/>
        <w:jc w:val="both"/>
      </w:pPr>
      <w:r w:rsidRPr="00DE0F96">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1E101B" w:rsidRPr="00DE0F96" w:rsidRDefault="001E101B" w:rsidP="001E101B">
      <w:pPr>
        <w:widowControl w:val="0"/>
        <w:autoSpaceDE w:val="0"/>
        <w:autoSpaceDN w:val="0"/>
        <w:ind w:firstLine="540"/>
        <w:jc w:val="both"/>
      </w:pPr>
      <w:r w:rsidRPr="00DE0F96">
        <w:t>- установление лиц, виновных в списании имущества до истечения срока его полезного использования;</w:t>
      </w:r>
    </w:p>
    <w:p w:rsidR="001E101B" w:rsidRPr="00DE0F96" w:rsidRDefault="001E101B" w:rsidP="001E101B">
      <w:pPr>
        <w:widowControl w:val="0"/>
        <w:autoSpaceDE w:val="0"/>
        <w:autoSpaceDN w:val="0"/>
        <w:ind w:firstLine="540"/>
        <w:jc w:val="both"/>
      </w:pPr>
      <w:r w:rsidRPr="00DE0F96">
        <w:t>- получения распоряжения от учредителя о списании имущества.</w:t>
      </w:r>
    </w:p>
    <w:p w:rsidR="001E101B" w:rsidRPr="00DE0F96" w:rsidRDefault="001E101B" w:rsidP="001E101B">
      <w:pPr>
        <w:widowControl w:val="0"/>
        <w:autoSpaceDE w:val="0"/>
        <w:autoSpaceDN w:val="0"/>
        <w:ind w:firstLine="540"/>
        <w:jc w:val="both"/>
      </w:pPr>
      <w:r w:rsidRPr="00DE0F96">
        <w:t>3.5. Решение о списании задолженности с забалансового счета 04 принимается комиссией после проверки документов, необходимых для списания задолженности неплатежеспособных дебиторов.</w:t>
      </w:r>
    </w:p>
    <w:p w:rsidR="001E101B" w:rsidRPr="00DE0F96" w:rsidRDefault="001E101B" w:rsidP="001E101B">
      <w:pPr>
        <w:widowControl w:val="0"/>
        <w:autoSpaceDE w:val="0"/>
        <w:autoSpaceDN w:val="0"/>
        <w:ind w:firstLine="540"/>
        <w:jc w:val="both"/>
      </w:pPr>
      <w:r w:rsidRPr="00DE0F96">
        <w:t>3.6. Выбытие (списание) нефинансовых активов оформляется следующими документами:</w:t>
      </w:r>
    </w:p>
    <w:p w:rsidR="001E101B" w:rsidRPr="00DE0F96" w:rsidRDefault="001E101B" w:rsidP="001E101B">
      <w:pPr>
        <w:widowControl w:val="0"/>
        <w:autoSpaceDE w:val="0"/>
        <w:autoSpaceDN w:val="0"/>
        <w:ind w:firstLine="540"/>
        <w:jc w:val="both"/>
      </w:pPr>
      <w:r w:rsidRPr="00DE0F96">
        <w:t xml:space="preserve">- Актом о приеме-передаче объектов нефинансовых активов </w:t>
      </w:r>
      <w:hyperlink r:id="rId278" w:history="1">
        <w:r w:rsidRPr="00DE0F96">
          <w:t>(ф. 0504101)</w:t>
        </w:r>
      </w:hyperlink>
      <w:r w:rsidRPr="00DE0F96">
        <w:t>;</w:t>
      </w:r>
    </w:p>
    <w:p w:rsidR="001E101B" w:rsidRPr="00DE0F96" w:rsidRDefault="001E101B" w:rsidP="001E101B">
      <w:pPr>
        <w:widowControl w:val="0"/>
        <w:autoSpaceDE w:val="0"/>
        <w:autoSpaceDN w:val="0"/>
        <w:ind w:firstLine="540"/>
        <w:jc w:val="both"/>
      </w:pPr>
      <w:r w:rsidRPr="00DE0F96">
        <w:t xml:space="preserve">- Актом о списании объектов нефинансовых активов (кроме транспортных средств) </w:t>
      </w:r>
      <w:hyperlink r:id="rId279" w:history="1">
        <w:r w:rsidRPr="00DE0F96">
          <w:t>(ф. 0504104)</w:t>
        </w:r>
      </w:hyperlink>
      <w:r w:rsidRPr="00DE0F96">
        <w:t>;</w:t>
      </w:r>
    </w:p>
    <w:p w:rsidR="001E101B" w:rsidRPr="00DE0F96" w:rsidRDefault="001E101B" w:rsidP="001E101B">
      <w:pPr>
        <w:widowControl w:val="0"/>
        <w:autoSpaceDE w:val="0"/>
        <w:autoSpaceDN w:val="0"/>
        <w:ind w:firstLine="540"/>
        <w:jc w:val="both"/>
      </w:pPr>
      <w:r w:rsidRPr="00DE0F96">
        <w:t xml:space="preserve">- Актом о списании транспортного средства </w:t>
      </w:r>
      <w:hyperlink r:id="rId280" w:history="1">
        <w:r w:rsidRPr="00DE0F96">
          <w:t>(ф. 0504105)</w:t>
        </w:r>
      </w:hyperlink>
      <w:r w:rsidRPr="00DE0F96">
        <w:t>;</w:t>
      </w:r>
    </w:p>
    <w:p w:rsidR="001E101B" w:rsidRPr="00DE0F96" w:rsidRDefault="001E101B" w:rsidP="001E101B">
      <w:pPr>
        <w:widowControl w:val="0"/>
        <w:autoSpaceDE w:val="0"/>
        <w:autoSpaceDN w:val="0"/>
        <w:ind w:firstLine="540"/>
        <w:jc w:val="both"/>
      </w:pPr>
      <w:r w:rsidRPr="00DE0F96">
        <w:t xml:space="preserve">- Актом о списании мягкого и хозяйственного инвентаря </w:t>
      </w:r>
      <w:hyperlink r:id="rId281" w:history="1">
        <w:r w:rsidRPr="00DE0F96">
          <w:t>(ф. 0504143)</w:t>
        </w:r>
      </w:hyperlink>
      <w:r w:rsidRPr="00DE0F96">
        <w:t>;</w:t>
      </w:r>
    </w:p>
    <w:p w:rsidR="001E101B" w:rsidRPr="00DE0F96" w:rsidRDefault="001E101B" w:rsidP="001E101B">
      <w:pPr>
        <w:widowControl w:val="0"/>
        <w:autoSpaceDE w:val="0"/>
        <w:autoSpaceDN w:val="0"/>
        <w:ind w:firstLine="540"/>
        <w:jc w:val="both"/>
      </w:pPr>
      <w:r w:rsidRPr="00DE0F96">
        <w:t xml:space="preserve">- Актом о списании материальных запасов </w:t>
      </w:r>
      <w:hyperlink r:id="rId282" w:history="1">
        <w:r w:rsidRPr="00DE0F96">
          <w:t>(ф. 0504230)</w:t>
        </w:r>
      </w:hyperlink>
      <w:r w:rsidRPr="00DE0F96">
        <w:t>;</w:t>
      </w:r>
    </w:p>
    <w:p w:rsidR="001E101B" w:rsidRPr="00DE0F96" w:rsidRDefault="001E101B" w:rsidP="001E101B">
      <w:pPr>
        <w:widowControl w:val="0"/>
        <w:autoSpaceDE w:val="0"/>
        <w:autoSpaceDN w:val="0"/>
        <w:ind w:firstLine="540"/>
        <w:jc w:val="both"/>
      </w:pPr>
      <w:r w:rsidRPr="00DE0F96">
        <w:t xml:space="preserve">- другими документами по выбытию (списанию) нефинансовых активов, предусмотренными </w:t>
      </w:r>
      <w:hyperlink r:id="rId283" w:history="1">
        <w:r w:rsidRPr="00DE0F96">
          <w:t>Приказом</w:t>
        </w:r>
      </w:hyperlink>
      <w:r w:rsidRPr="00DE0F96">
        <w:t xml:space="preserve"> Минфина России от 30.03.2015 № 52н.</w:t>
      </w:r>
    </w:p>
    <w:p w:rsidR="001E101B" w:rsidRPr="00DE0F96" w:rsidRDefault="001E101B" w:rsidP="001E101B">
      <w:pPr>
        <w:widowControl w:val="0"/>
        <w:autoSpaceDE w:val="0"/>
        <w:autoSpaceDN w:val="0"/>
        <w:ind w:firstLine="567"/>
        <w:jc w:val="both"/>
      </w:pPr>
      <w:r w:rsidRPr="00DE0F96">
        <w:t xml:space="preserve">3.7. Оформленный комиссией акт о списании имущества утверждается Главой Администрации .      </w:t>
      </w:r>
    </w:p>
    <w:p w:rsidR="001E101B" w:rsidRPr="00DE0F96" w:rsidRDefault="001E101B" w:rsidP="001E101B">
      <w:pPr>
        <w:widowControl w:val="0"/>
        <w:autoSpaceDE w:val="0"/>
        <w:autoSpaceDN w:val="0"/>
        <w:ind w:firstLine="567"/>
        <w:jc w:val="both"/>
      </w:pPr>
      <w:r w:rsidRPr="00DE0F96">
        <w:t>3.8. До утверждения в установленном порядке акта о списании реализация мероприятий, предусмотренных актом о списании, не допускается. 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w:t>
      </w:r>
    </w:p>
    <w:p w:rsidR="001E101B" w:rsidRPr="00DE0F96" w:rsidRDefault="001E101B" w:rsidP="001E101B">
      <w:pPr>
        <w:widowControl w:val="0"/>
        <w:autoSpaceDE w:val="0"/>
        <w:autoSpaceDN w:val="0"/>
        <w:jc w:val="both"/>
      </w:pPr>
    </w:p>
    <w:p w:rsidR="001E101B" w:rsidRPr="00DE0F96" w:rsidRDefault="001E101B" w:rsidP="001E101B">
      <w:pPr>
        <w:widowControl w:val="0"/>
        <w:autoSpaceDE w:val="0"/>
        <w:autoSpaceDN w:val="0"/>
        <w:jc w:val="right"/>
      </w:pPr>
      <w:r w:rsidRPr="00DE0F96">
        <w:t>Приложение</w:t>
      </w:r>
    </w:p>
    <w:p w:rsidR="001E101B" w:rsidRPr="00DE0F96" w:rsidRDefault="001E101B" w:rsidP="001E101B">
      <w:pPr>
        <w:widowControl w:val="0"/>
        <w:autoSpaceDE w:val="0"/>
        <w:autoSpaceDN w:val="0"/>
        <w:jc w:val="right"/>
      </w:pPr>
      <w:r w:rsidRPr="00DE0F96">
        <w:t xml:space="preserve">к «Положению о постоянно действующей </w:t>
      </w:r>
    </w:p>
    <w:p w:rsidR="001E101B" w:rsidRPr="00DE0F96" w:rsidRDefault="001E101B" w:rsidP="001E101B">
      <w:pPr>
        <w:widowControl w:val="0"/>
        <w:autoSpaceDE w:val="0"/>
        <w:autoSpaceDN w:val="0"/>
        <w:jc w:val="right"/>
      </w:pPr>
      <w:r w:rsidRPr="00DE0F96">
        <w:lastRenderedPageBreak/>
        <w:t xml:space="preserve">комиссии по поступлению и выбытию </w:t>
      </w:r>
    </w:p>
    <w:p w:rsidR="001E101B" w:rsidRPr="00DE0F96" w:rsidRDefault="00350969" w:rsidP="00350969">
      <w:pPr>
        <w:widowControl w:val="0"/>
        <w:autoSpaceDE w:val="0"/>
        <w:autoSpaceDN w:val="0"/>
        <w:jc w:val="right"/>
      </w:pPr>
      <w:r w:rsidRPr="00DE0F96">
        <w:t>активов».</w:t>
      </w:r>
    </w:p>
    <w:p w:rsidR="001E101B" w:rsidRPr="001E101B" w:rsidRDefault="001E101B" w:rsidP="001E101B">
      <w:pPr>
        <w:widowControl w:val="0"/>
        <w:autoSpaceDE w:val="0"/>
        <w:autoSpaceDN w:val="0"/>
        <w:jc w:val="right"/>
        <w:rPr>
          <w:sz w:val="22"/>
          <w:szCs w:val="20"/>
        </w:rPr>
      </w:pPr>
    </w:p>
    <w:p w:rsidR="001E101B" w:rsidRPr="001E101B" w:rsidRDefault="001E101B" w:rsidP="001E101B">
      <w:pPr>
        <w:jc w:val="center"/>
      </w:pPr>
      <w:r w:rsidRPr="001E101B">
        <w:t>(наименование учреждения)</w:t>
      </w:r>
    </w:p>
    <w:p w:rsidR="001E101B" w:rsidRPr="001E101B" w:rsidRDefault="001E101B" w:rsidP="001E101B">
      <w:r w:rsidRPr="001E101B">
        <w:t xml:space="preserve">         ____________________________________________________________________</w:t>
      </w:r>
    </w:p>
    <w:p w:rsidR="001E101B" w:rsidRPr="001E101B" w:rsidRDefault="001E101B" w:rsidP="001E101B">
      <w:pPr>
        <w:jc w:val="center"/>
      </w:pPr>
    </w:p>
    <w:p w:rsidR="001E101B" w:rsidRPr="001E101B" w:rsidRDefault="001E101B" w:rsidP="001E101B">
      <w:pPr>
        <w:jc w:val="center"/>
      </w:pPr>
      <w:r w:rsidRPr="001E101B">
        <w:t>ПРОТОКОЛ № __</w:t>
      </w:r>
    </w:p>
    <w:p w:rsidR="001E101B" w:rsidRPr="001E101B" w:rsidRDefault="001E101B" w:rsidP="001E101B">
      <w:pPr>
        <w:jc w:val="center"/>
      </w:pPr>
      <w:r w:rsidRPr="001E101B">
        <w:t>заседания комиссии по поступлению и выбытию активов</w:t>
      </w:r>
    </w:p>
    <w:p w:rsidR="001E101B" w:rsidRPr="001E101B" w:rsidRDefault="001E101B" w:rsidP="001E101B">
      <w:pPr>
        <w:jc w:val="center"/>
      </w:pPr>
    </w:p>
    <w:p w:rsidR="001E101B" w:rsidRPr="001E101B" w:rsidRDefault="001E101B" w:rsidP="001E101B">
      <w:r w:rsidRPr="001E101B">
        <w:t>«____»__________20___г.</w:t>
      </w:r>
    </w:p>
    <w:p w:rsidR="001E101B" w:rsidRPr="001E101B" w:rsidRDefault="001E101B" w:rsidP="001E101B"/>
    <w:p w:rsidR="001E101B" w:rsidRPr="001E101B" w:rsidRDefault="001E101B" w:rsidP="001E101B">
      <w:r w:rsidRPr="001E101B">
        <w:t>На заседании присутствовали:</w:t>
      </w:r>
    </w:p>
    <w:p w:rsidR="001E101B" w:rsidRPr="001E101B" w:rsidRDefault="001E101B" w:rsidP="001E101B">
      <w:r w:rsidRPr="001E101B">
        <w:t>Председатель комиссии:</w:t>
      </w:r>
    </w:p>
    <w:p w:rsidR="001E101B" w:rsidRPr="001E101B" w:rsidRDefault="001E101B" w:rsidP="001E101B">
      <w:r w:rsidRPr="001E101B">
        <w:t>____________________________________</w:t>
      </w:r>
    </w:p>
    <w:p w:rsidR="001E101B" w:rsidRPr="001E101B" w:rsidRDefault="001E101B" w:rsidP="001E101B">
      <w:r w:rsidRPr="001E101B">
        <w:t>Члены комиссии:</w:t>
      </w:r>
    </w:p>
    <w:p w:rsidR="001E101B" w:rsidRPr="001E101B" w:rsidRDefault="001E101B" w:rsidP="001E101B">
      <w:r w:rsidRPr="001E101B">
        <w:t>____________________________________</w:t>
      </w:r>
    </w:p>
    <w:p w:rsidR="001E101B" w:rsidRPr="001E101B" w:rsidRDefault="001E101B" w:rsidP="001E101B">
      <w:r w:rsidRPr="001E101B">
        <w:t>_____________________________________</w:t>
      </w:r>
    </w:p>
    <w:p w:rsidR="001E101B" w:rsidRPr="001E101B" w:rsidRDefault="001E101B" w:rsidP="001E101B">
      <w:r w:rsidRPr="001E101B">
        <w:t>Повестка заседания:</w:t>
      </w:r>
    </w:p>
    <w:p w:rsidR="001E101B" w:rsidRPr="001E101B" w:rsidRDefault="001E101B" w:rsidP="001E101B">
      <w:r w:rsidRPr="001E101B">
        <w:t>_____________________________________________________________________________</w:t>
      </w:r>
    </w:p>
    <w:p w:rsidR="001E101B" w:rsidRPr="001E101B" w:rsidRDefault="001E101B" w:rsidP="001E101B">
      <w:r w:rsidRPr="001E101B">
        <w:t>__________________________________________________</w:t>
      </w:r>
      <w:r w:rsidR="008636E2">
        <w:t>___________________________</w:t>
      </w:r>
    </w:p>
    <w:p w:rsidR="001E101B" w:rsidRPr="001E101B" w:rsidRDefault="001E101B" w:rsidP="001E101B">
      <w:r w:rsidRPr="001E101B">
        <w:t>__________________________________________________</w:t>
      </w:r>
      <w:r w:rsidR="008636E2">
        <w:t>___________________________</w:t>
      </w:r>
    </w:p>
    <w:p w:rsidR="001E101B" w:rsidRPr="001E101B" w:rsidRDefault="008636E2" w:rsidP="001E101B">
      <w:r>
        <w:t>____</w:t>
      </w:r>
      <w:r w:rsidR="001E101B" w:rsidRPr="001E101B">
        <w:t>_____________________________________________</w:t>
      </w:r>
      <w:r>
        <w:t>____________________________</w:t>
      </w:r>
    </w:p>
    <w:p w:rsidR="001E101B" w:rsidRPr="001E101B" w:rsidRDefault="001E101B" w:rsidP="001E101B">
      <w:r w:rsidRPr="001E101B">
        <w:t>__________________________________________________</w:t>
      </w:r>
      <w:r w:rsidR="008636E2">
        <w:t>___________________________</w:t>
      </w:r>
    </w:p>
    <w:p w:rsidR="001E101B" w:rsidRPr="001E101B" w:rsidRDefault="001E101B" w:rsidP="001E101B">
      <w:r w:rsidRPr="001E101B">
        <w:t>Рассмотрели:</w:t>
      </w:r>
    </w:p>
    <w:p w:rsidR="001E101B" w:rsidRPr="001E101B" w:rsidRDefault="001E101B" w:rsidP="001E101B">
      <w:r w:rsidRPr="001E101B">
        <w:t>1) ________________________________________________</w:t>
      </w:r>
      <w:r w:rsidR="008636E2">
        <w:t>_____________________________</w:t>
      </w:r>
    </w:p>
    <w:p w:rsidR="001E101B" w:rsidRPr="001E101B" w:rsidRDefault="001E101B" w:rsidP="001E101B">
      <w:r w:rsidRPr="001E101B">
        <w:t>2) ________________________________________________</w:t>
      </w:r>
      <w:r w:rsidR="008636E2">
        <w:t>_____________________________</w:t>
      </w:r>
    </w:p>
    <w:p w:rsidR="001E101B" w:rsidRPr="001E101B" w:rsidRDefault="008636E2" w:rsidP="001E101B">
      <w:r>
        <w:t>3)_</w:t>
      </w:r>
      <w:r w:rsidR="001E101B" w:rsidRPr="001E101B">
        <w:t>_____________________________________________</w:t>
      </w:r>
      <w:r>
        <w:t>_____________________________</w:t>
      </w:r>
    </w:p>
    <w:p w:rsidR="001E101B" w:rsidRPr="001E101B" w:rsidRDefault="001E101B" w:rsidP="001E101B">
      <w:r w:rsidRPr="001E101B">
        <w:t>Постановили:</w:t>
      </w:r>
    </w:p>
    <w:p w:rsidR="001E101B" w:rsidRPr="001E101B" w:rsidRDefault="001E101B" w:rsidP="001E101B">
      <w:r w:rsidRPr="001E101B">
        <w:t>_____________________________________________________________________________</w:t>
      </w:r>
    </w:p>
    <w:p w:rsidR="001E101B" w:rsidRPr="001E101B" w:rsidRDefault="001E101B" w:rsidP="001E101B">
      <w:r w:rsidRPr="001E101B">
        <w:t>_____________________________________________________________________________</w:t>
      </w:r>
    </w:p>
    <w:p w:rsidR="001E101B" w:rsidRPr="001E101B" w:rsidRDefault="001E101B" w:rsidP="001E101B">
      <w:r w:rsidRPr="001E101B">
        <w:t>_____________________________________________________________________________</w:t>
      </w:r>
    </w:p>
    <w:p w:rsidR="001E101B" w:rsidRPr="001E101B" w:rsidRDefault="001E101B" w:rsidP="001E101B">
      <w:r w:rsidRPr="001E101B">
        <w:t>Голосовали: «ЗА» -______________________</w:t>
      </w:r>
    </w:p>
    <w:p w:rsidR="001E101B" w:rsidRPr="001E101B" w:rsidRDefault="001E101B" w:rsidP="001E101B">
      <w:r w:rsidRPr="001E101B">
        <w:t>«Против»-_______________________________</w:t>
      </w:r>
    </w:p>
    <w:p w:rsidR="001E101B" w:rsidRPr="001E101B" w:rsidRDefault="001E101B" w:rsidP="001E101B">
      <w:r w:rsidRPr="001E101B">
        <w:t>Подписи членов комиссии:</w:t>
      </w:r>
    </w:p>
    <w:p w:rsidR="001E101B" w:rsidRPr="001E101B" w:rsidRDefault="001E101B" w:rsidP="001E101B">
      <w:r w:rsidRPr="001E101B">
        <w:t>Председатель комиссии:</w:t>
      </w:r>
    </w:p>
    <w:p w:rsidR="001E101B" w:rsidRPr="001E101B" w:rsidRDefault="001E101B" w:rsidP="001E101B">
      <w:r w:rsidRPr="001E101B">
        <w:t>_____________________________________</w:t>
      </w:r>
    </w:p>
    <w:p w:rsidR="001E101B" w:rsidRPr="001E101B" w:rsidRDefault="001E101B" w:rsidP="001E101B">
      <w:r w:rsidRPr="001E101B">
        <w:t>Члены комиссии: _____________________________________________</w:t>
      </w:r>
    </w:p>
    <w:p w:rsidR="001E101B" w:rsidRPr="001E101B" w:rsidRDefault="001E101B" w:rsidP="001E101B">
      <w:r w:rsidRPr="001E101B">
        <w:t>______________________________________________</w:t>
      </w:r>
      <w:r w:rsidR="008636E2">
        <w:t>______________</w:t>
      </w:r>
    </w:p>
    <w:p w:rsidR="001E101B" w:rsidRPr="001E101B" w:rsidRDefault="001E101B" w:rsidP="001E101B">
      <w:pPr>
        <w:widowControl w:val="0"/>
        <w:autoSpaceDE w:val="0"/>
        <w:autoSpaceDN w:val="0"/>
        <w:ind w:firstLine="6521"/>
        <w:rPr>
          <w:rFonts w:ascii="Calibri" w:hAnsi="Calibri" w:cs="Calibri"/>
          <w:sz w:val="22"/>
          <w:szCs w:val="20"/>
        </w:rPr>
      </w:pPr>
    </w:p>
    <w:p w:rsidR="008562EF" w:rsidRDefault="008562EF" w:rsidP="008562EF">
      <w:pPr>
        <w:pStyle w:val="ConsPlusNormal"/>
        <w:jc w:val="both"/>
      </w:pPr>
    </w:p>
    <w:p w:rsidR="007A0C40" w:rsidRPr="00DE0F96" w:rsidRDefault="007A0C40" w:rsidP="008562EF">
      <w:pPr>
        <w:pStyle w:val="ConsPlusNormal"/>
        <w:jc w:val="both"/>
        <w:rPr>
          <w:sz w:val="24"/>
          <w:szCs w:val="24"/>
        </w:rPr>
      </w:pPr>
    </w:p>
    <w:p w:rsidR="007A0C40" w:rsidRPr="00DE0F96" w:rsidRDefault="007A0C40" w:rsidP="008562EF">
      <w:pPr>
        <w:pStyle w:val="ConsPlusNormal"/>
        <w:jc w:val="both"/>
        <w:rPr>
          <w:sz w:val="24"/>
          <w:szCs w:val="24"/>
        </w:rPr>
      </w:pPr>
    </w:p>
    <w:p w:rsidR="008562EF" w:rsidRPr="00DE0F96" w:rsidRDefault="008562EF" w:rsidP="008562EF">
      <w:pPr>
        <w:pStyle w:val="ConsPlusNormal"/>
        <w:jc w:val="both"/>
        <w:rPr>
          <w:sz w:val="24"/>
          <w:szCs w:val="24"/>
        </w:rPr>
      </w:pPr>
    </w:p>
    <w:p w:rsidR="008562EF" w:rsidRPr="008B31B4" w:rsidRDefault="001910CC" w:rsidP="008562EF">
      <w:pPr>
        <w:pStyle w:val="ConsPlusNormal"/>
        <w:jc w:val="right"/>
        <w:rPr>
          <w:rFonts w:ascii="Times New Roman" w:hAnsi="Times New Roman" w:cs="Times New Roman"/>
          <w:sz w:val="24"/>
          <w:szCs w:val="24"/>
        </w:rPr>
      </w:pPr>
      <w:r w:rsidRPr="008B31B4">
        <w:rPr>
          <w:rFonts w:ascii="Times New Roman" w:hAnsi="Times New Roman" w:cs="Times New Roman"/>
          <w:sz w:val="24"/>
          <w:szCs w:val="24"/>
        </w:rPr>
        <w:t>Приложение N 6</w:t>
      </w:r>
    </w:p>
    <w:p w:rsidR="008562EF" w:rsidRPr="008B31B4" w:rsidRDefault="008562EF" w:rsidP="008562EF">
      <w:pPr>
        <w:pStyle w:val="ConsPlusNormal"/>
        <w:jc w:val="right"/>
        <w:rPr>
          <w:rFonts w:ascii="Times New Roman" w:hAnsi="Times New Roman" w:cs="Times New Roman"/>
          <w:sz w:val="24"/>
          <w:szCs w:val="24"/>
        </w:rPr>
      </w:pPr>
      <w:r w:rsidRPr="008B31B4">
        <w:rPr>
          <w:rFonts w:ascii="Times New Roman" w:hAnsi="Times New Roman" w:cs="Times New Roman"/>
          <w:sz w:val="24"/>
          <w:szCs w:val="24"/>
        </w:rPr>
        <w:t>к Учетной политике</w:t>
      </w:r>
    </w:p>
    <w:p w:rsidR="008562EF" w:rsidRPr="00DE0F96" w:rsidRDefault="008562EF" w:rsidP="008562EF">
      <w:pPr>
        <w:pStyle w:val="ConsPlusNormal"/>
        <w:jc w:val="right"/>
        <w:rPr>
          <w:rFonts w:ascii="Times New Roman" w:hAnsi="Times New Roman" w:cs="Times New Roman"/>
          <w:sz w:val="24"/>
          <w:szCs w:val="24"/>
        </w:rPr>
      </w:pPr>
      <w:r w:rsidRPr="008B31B4">
        <w:rPr>
          <w:rFonts w:ascii="Times New Roman" w:hAnsi="Times New Roman" w:cs="Times New Roman"/>
          <w:sz w:val="24"/>
          <w:szCs w:val="24"/>
        </w:rPr>
        <w:t>для целей бюджетного учета</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bookmarkStart w:id="6" w:name="P1389"/>
      <w:bookmarkEnd w:id="6"/>
      <w:r w:rsidRPr="00DE0F96">
        <w:rPr>
          <w:rFonts w:ascii="Times New Roman" w:hAnsi="Times New Roman" w:cs="Times New Roman"/>
          <w:b/>
          <w:sz w:val="24"/>
          <w:szCs w:val="24"/>
        </w:rPr>
        <w:t>Порядок проведения инвентаризации активов и обязательств</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1. Организация проведения инвентаризации</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1.2. Количество инвентаризаций, дата их проведения, перечень активов и финансовых обязательств, </w:t>
      </w:r>
      <w:r w:rsidRPr="00DE0F96">
        <w:rPr>
          <w:rFonts w:ascii="Times New Roman" w:hAnsi="Times New Roman" w:cs="Times New Roman"/>
          <w:sz w:val="24"/>
          <w:szCs w:val="24"/>
        </w:rPr>
        <w:lastRenderedPageBreak/>
        <w:t xml:space="preserve">проверяемых при каждой из них, устанавливаются отдельным распорядительным актом руководителя, кроме случаев, предусмотренных в </w:t>
      </w:r>
      <w:hyperlink r:id="rId284">
        <w:r w:rsidRPr="00DE0F96">
          <w:rPr>
            <w:rFonts w:ascii="Times New Roman" w:hAnsi="Times New Roman" w:cs="Times New Roman"/>
            <w:color w:val="0000FF"/>
            <w:sz w:val="24"/>
            <w:szCs w:val="24"/>
          </w:rPr>
          <w:t>п. 81</w:t>
        </w:r>
      </w:hyperlink>
      <w:r w:rsidRPr="00DE0F96">
        <w:rPr>
          <w:rFonts w:ascii="Times New Roman" w:hAnsi="Times New Roman" w:cs="Times New Roman"/>
          <w:sz w:val="24"/>
          <w:szCs w:val="24"/>
        </w:rPr>
        <w:t xml:space="preserve"> СГС "Концептуальные основы".</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1.4. Распорядительный акт о проведении инвентаризации </w:t>
      </w:r>
      <w:hyperlink r:id="rId285">
        <w:r w:rsidRPr="00DE0F96">
          <w:rPr>
            <w:rFonts w:ascii="Times New Roman" w:hAnsi="Times New Roman" w:cs="Times New Roman"/>
            <w:color w:val="0000FF"/>
            <w:sz w:val="24"/>
            <w:szCs w:val="24"/>
          </w:rPr>
          <w:t>(форма N ИНВ-22)</w:t>
        </w:r>
      </w:hyperlink>
      <w:r w:rsidRPr="00DE0F96">
        <w:rPr>
          <w:rFonts w:ascii="Times New Roman" w:hAnsi="Times New Roman" w:cs="Times New Roman"/>
          <w:sz w:val="24"/>
          <w:szCs w:val="24"/>
        </w:rPr>
        <w:t xml:space="preserve"> подлежит регистрации в журнале учета контроля за выполнением распоряжений о проведении инвентаризации </w:t>
      </w:r>
      <w:hyperlink r:id="rId286">
        <w:r w:rsidRPr="00DE0F96">
          <w:rPr>
            <w:rFonts w:ascii="Times New Roman" w:hAnsi="Times New Roman" w:cs="Times New Roman"/>
            <w:color w:val="0000FF"/>
            <w:sz w:val="24"/>
            <w:szCs w:val="24"/>
          </w:rPr>
          <w:t>(форма N ИНВ-23)</w:t>
        </w:r>
      </w:hyperlink>
      <w:r w:rsidRPr="00DE0F96">
        <w:rPr>
          <w:rFonts w:ascii="Times New Roman" w:hAnsi="Times New Roman" w:cs="Times New Roman"/>
          <w:sz w:val="24"/>
          <w:szCs w:val="24"/>
        </w:rPr>
        <w:t>.</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В распорядительном акте о проведении инвентаризации </w:t>
      </w:r>
      <w:hyperlink r:id="rId287">
        <w:r w:rsidRPr="00DE0F96">
          <w:rPr>
            <w:rFonts w:ascii="Times New Roman" w:hAnsi="Times New Roman" w:cs="Times New Roman"/>
            <w:color w:val="0000FF"/>
            <w:sz w:val="24"/>
            <w:szCs w:val="24"/>
          </w:rPr>
          <w:t>(форма N ИНВ-22)</w:t>
        </w:r>
      </w:hyperlink>
      <w:r w:rsidRPr="00DE0F96">
        <w:rPr>
          <w:rFonts w:ascii="Times New Roman" w:hAnsi="Times New Roman" w:cs="Times New Roman"/>
          <w:sz w:val="24"/>
          <w:szCs w:val="24"/>
        </w:rPr>
        <w:t xml:space="preserve"> указываются: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наименование имущества и обязательств, подлежащих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даты начала и окончания проведения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причина проведения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1.7.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1.8.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1.10. 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1.11. На имущество, которое получено в пользование, находится на ответственном хранении, арендовано, составляются отдельные описи (акты).</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1.12. При инвентаризации имущества казны сведения о фактическом наличии инвентаризируемых </w:t>
      </w:r>
      <w:r w:rsidRPr="00DE0F96">
        <w:rPr>
          <w:rFonts w:ascii="Times New Roman" w:hAnsi="Times New Roman" w:cs="Times New Roman"/>
          <w:sz w:val="24"/>
          <w:szCs w:val="24"/>
        </w:rPr>
        <w:lastRenderedPageBreak/>
        <w:t xml:space="preserve">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288">
        <w:r w:rsidRPr="00DE0F96">
          <w:rPr>
            <w:rFonts w:ascii="Times New Roman" w:hAnsi="Times New Roman" w:cs="Times New Roman"/>
            <w:color w:val="0000FF"/>
            <w:sz w:val="24"/>
            <w:szCs w:val="24"/>
          </w:rPr>
          <w:t>(ф. 0504087)</w:t>
        </w:r>
      </w:hyperlink>
      <w:r w:rsidRPr="00DE0F96">
        <w:rPr>
          <w:rFonts w:ascii="Times New Roman" w:hAnsi="Times New Roman" w:cs="Times New Roman"/>
          <w:sz w:val="24"/>
          <w:szCs w:val="24"/>
        </w:rPr>
        <w:t xml:space="preserve"> по нефинансовым активам имущества казны.</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1.13. Причины выявленных расхождений (недостач, излишков) и (или) предложения по их устранению указываются в </w:t>
      </w:r>
      <w:hyperlink r:id="rId289">
        <w:r w:rsidRPr="00DE0F96">
          <w:rPr>
            <w:rFonts w:ascii="Times New Roman" w:hAnsi="Times New Roman" w:cs="Times New Roman"/>
            <w:color w:val="0000FF"/>
            <w:sz w:val="24"/>
            <w:szCs w:val="24"/>
          </w:rPr>
          <w:t>графе 19</w:t>
        </w:r>
      </w:hyperlink>
      <w:r w:rsidRPr="00DE0F96">
        <w:rPr>
          <w:rFonts w:ascii="Times New Roman" w:hAnsi="Times New Roman" w:cs="Times New Roman"/>
          <w:sz w:val="24"/>
          <w:szCs w:val="24"/>
        </w:rPr>
        <w:t xml:space="preserve"> "Примечание" инвентаризационной описи (сличительной ведомости) </w:t>
      </w:r>
      <w:hyperlink r:id="rId290">
        <w:r w:rsidRPr="00DE0F96">
          <w:rPr>
            <w:rFonts w:ascii="Times New Roman" w:hAnsi="Times New Roman" w:cs="Times New Roman"/>
            <w:color w:val="0000FF"/>
            <w:sz w:val="24"/>
            <w:szCs w:val="24"/>
          </w:rPr>
          <w:t>(ф. 0504087)</w:t>
        </w:r>
      </w:hyperlink>
      <w:r w:rsidRPr="00DE0F96">
        <w:rPr>
          <w:rFonts w:ascii="Times New Roman" w:hAnsi="Times New Roman" w:cs="Times New Roman"/>
          <w:sz w:val="24"/>
          <w:szCs w:val="24"/>
        </w:rPr>
        <w:t xml:space="preserve"> по нефинансовым активам имущества казны.</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1.14. 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руководителю,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2. Обязанности и права инвентаризационной комиссии</w:t>
      </w: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и иных лиц при проведении инвентаризации</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2.1. Председатель комиссии обязан:</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быть принципиальным, соблюдать профессиональную этику и конфиденциальность;</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определять методы и способы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распределять направления проведения инвентаризации между членами комиссии;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организовывать проведение инвентаризации согласно утвержденному плану (программе);</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осуществлять общее руководство членами комиссии в процессе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2.2. Председатель комиссии имеет право:</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давать указания должностным лицам о предоставлении комиссии необходимых для проверки документов и сведений (информации);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привлекать по согласованию с руководителем должностных лиц к проведению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вносить предложения об устранении выявленных в ходе проведения инвентаризации нарушений и недостатков.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2.3. Члены комиссии обязаны:</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быть принципиальными, соблюдать профессиональную этику и конфиденциальность;</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проводить инвентаризацию в соответствии с утвержденным планом (программой);</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незамедлительно докладывать председателю комиссии о выявленных в процессе инвентаризации нарушениях и злоупотреблениях;</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lastRenderedPageBreak/>
        <w:t>2.4. Члены комиссии имеют право:</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2.5. Руководитель и проверяемые должностные лица в процессе контрольных мероприятий обязаны:</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оказывать содействие в проведении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представлять по требованию председателя комиссии и в установленные им сроки документы, необходимые для проверки;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давать справки и объяснения в устной и письменной форме по вопросам, возникающим в ходе проведения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2.6. Инвентаризационная комиссия несет ответственность за качественное проведение инвентаризации в соответствии с законодательством РФ.</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3. Имущество и обязательства, подлежащие инвентаризации</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3.1. Инвентаризации подлежит все имущество независимо от его местонахождения, а также все виды обязательств, в том числе:</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имущество и обязательства, учтенные на балансовых счетах;</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имущество, учтенное на забалансовых счетах;</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другое имущество и обязательства в соответствии с распоряжением об инвентаризации.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Фактически наличествующее имущество, не учтенное по каким-либо причинам, подлежит принятию к учету.</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4. Оформление результатов инвентаризации</w:t>
      </w: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и регулирование выявленных расхождений</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91">
        <w:r w:rsidRPr="00DE0F96">
          <w:rPr>
            <w:rFonts w:ascii="Times New Roman" w:hAnsi="Times New Roman" w:cs="Times New Roman"/>
            <w:color w:val="0000FF"/>
            <w:sz w:val="24"/>
            <w:szCs w:val="24"/>
          </w:rPr>
          <w:t>(ф. 0504092)</w:t>
        </w:r>
      </w:hyperlink>
      <w:r w:rsidRPr="00DE0F96">
        <w:rPr>
          <w:rFonts w:ascii="Times New Roman" w:hAnsi="Times New Roman" w:cs="Times New Roman"/>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4.2. 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4.3. По результатам инвентаризации председатель инвентаризационной комиссии готовит для руководителя предложения: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по отнесению недостач имущества, а также имущества, пришедшего в негодность, за счет виновных </w:t>
      </w:r>
      <w:r w:rsidRPr="00DE0F96">
        <w:rPr>
          <w:rFonts w:ascii="Times New Roman" w:hAnsi="Times New Roman" w:cs="Times New Roman"/>
          <w:sz w:val="24"/>
          <w:szCs w:val="24"/>
        </w:rPr>
        <w:lastRenderedPageBreak/>
        <w:t>лиц либо по списанию;</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оприходованию излишков;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списанию невостребованной кредиторской задолженности;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оптимизации приема, хранения и отпуска материальных ценностей;</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иные предложения.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4.4. На основании инвентаризационных описей комиссия составляет акт о результатах инвентаризации </w:t>
      </w:r>
      <w:hyperlink r:id="rId292">
        <w:r w:rsidRPr="00DE0F96">
          <w:rPr>
            <w:rFonts w:ascii="Times New Roman" w:hAnsi="Times New Roman" w:cs="Times New Roman"/>
            <w:color w:val="0000FF"/>
            <w:sz w:val="24"/>
            <w:szCs w:val="24"/>
          </w:rPr>
          <w:t>(ф. 0504835)</w:t>
        </w:r>
      </w:hyperlink>
      <w:r w:rsidRPr="00DE0F96">
        <w:rPr>
          <w:rFonts w:ascii="Times New Roman" w:hAnsi="Times New Roman" w:cs="Times New Roman"/>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93">
        <w:r w:rsidRPr="00DE0F96">
          <w:rPr>
            <w:rFonts w:ascii="Times New Roman" w:hAnsi="Times New Roman" w:cs="Times New Roman"/>
            <w:color w:val="0000FF"/>
            <w:sz w:val="24"/>
            <w:szCs w:val="24"/>
          </w:rPr>
          <w:t>(ф. 0504092)</w:t>
        </w:r>
      </w:hyperlink>
      <w:r w:rsidRPr="00DE0F96">
        <w:rPr>
          <w:rFonts w:ascii="Times New Roman" w:hAnsi="Times New Roman" w:cs="Times New Roman"/>
          <w:sz w:val="24"/>
          <w:szCs w:val="24"/>
        </w:rPr>
        <w:t>.</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4.5. По результатам инвентаризации руководитель издает распорядительный акт.</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p>
    <w:p w:rsidR="008562EF" w:rsidRDefault="008562EF" w:rsidP="008562EF">
      <w:pPr>
        <w:pStyle w:val="ConsPlusNormal"/>
        <w:jc w:val="both"/>
        <w:rPr>
          <w:sz w:val="24"/>
          <w:szCs w:val="24"/>
        </w:rPr>
      </w:pPr>
    </w:p>
    <w:p w:rsidR="00C16FCE" w:rsidRDefault="00C16FCE" w:rsidP="008562EF">
      <w:pPr>
        <w:pStyle w:val="ConsPlusNormal"/>
        <w:jc w:val="both"/>
        <w:rPr>
          <w:sz w:val="24"/>
          <w:szCs w:val="24"/>
        </w:rPr>
      </w:pPr>
    </w:p>
    <w:p w:rsidR="00C16FCE" w:rsidRDefault="00C16FCE" w:rsidP="008562EF">
      <w:pPr>
        <w:pStyle w:val="ConsPlusNormal"/>
        <w:jc w:val="both"/>
        <w:rPr>
          <w:sz w:val="24"/>
          <w:szCs w:val="24"/>
        </w:rPr>
      </w:pPr>
    </w:p>
    <w:p w:rsidR="00C16FCE" w:rsidRDefault="00C16FCE" w:rsidP="008562EF">
      <w:pPr>
        <w:pStyle w:val="ConsPlusNormal"/>
        <w:jc w:val="both"/>
        <w:rPr>
          <w:sz w:val="24"/>
          <w:szCs w:val="24"/>
        </w:rPr>
      </w:pPr>
    </w:p>
    <w:p w:rsidR="00C16FCE" w:rsidRPr="00DE0F96" w:rsidRDefault="00C16FCE" w:rsidP="008562EF">
      <w:pPr>
        <w:pStyle w:val="ConsPlusNormal"/>
        <w:jc w:val="both"/>
        <w:rPr>
          <w:sz w:val="24"/>
          <w:szCs w:val="24"/>
        </w:rPr>
      </w:pPr>
    </w:p>
    <w:p w:rsidR="008562EF" w:rsidRPr="00DE0F96" w:rsidRDefault="008562EF" w:rsidP="008562EF">
      <w:pPr>
        <w:pStyle w:val="ConsPlusNormal"/>
        <w:jc w:val="both"/>
        <w:rPr>
          <w:sz w:val="24"/>
          <w:szCs w:val="24"/>
        </w:rPr>
      </w:pPr>
    </w:p>
    <w:p w:rsidR="008562EF" w:rsidRPr="00DE0F96" w:rsidRDefault="001910CC"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Приложение N 7</w:t>
      </w:r>
    </w:p>
    <w:p w:rsidR="008562EF" w:rsidRPr="00DE0F96" w:rsidRDefault="008562EF"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к Учетной политике</w:t>
      </w:r>
    </w:p>
    <w:p w:rsidR="008562EF" w:rsidRPr="00DE0F96" w:rsidRDefault="008562EF"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для целей бюджетного учета</w:t>
      </w:r>
    </w:p>
    <w:p w:rsidR="006D44AF" w:rsidRPr="00DE0F96" w:rsidRDefault="006D44AF" w:rsidP="006D44AF">
      <w:pPr>
        <w:keepNext/>
        <w:keepLines/>
        <w:spacing w:before="120" w:after="300"/>
        <w:contextualSpacing/>
        <w:jc w:val="center"/>
        <w:outlineLvl w:val="0"/>
        <w:rPr>
          <w:b/>
          <w:spacing w:val="5"/>
          <w:kern w:val="28"/>
        </w:rPr>
      </w:pPr>
      <w:bookmarkStart w:id="7" w:name="_title_11"/>
      <w:bookmarkStart w:id="8" w:name="_ref_1194896"/>
      <w:r w:rsidRPr="00DE0F96">
        <w:rPr>
          <w:b/>
          <w:spacing w:val="5"/>
          <w:kern w:val="28"/>
        </w:rPr>
        <w:t>Порядок передачи документов бухгалтерского учета и дел при смене руководителя, главного бухгалтера</w:t>
      </w:r>
      <w:bookmarkEnd w:id="7"/>
      <w:bookmarkEnd w:id="8"/>
    </w:p>
    <w:p w:rsidR="006D44AF" w:rsidRPr="00DE0F96" w:rsidRDefault="006D44AF" w:rsidP="006D44AF">
      <w:pPr>
        <w:numPr>
          <w:ilvl w:val="0"/>
          <w:numId w:val="2"/>
        </w:numPr>
        <w:spacing w:before="120" w:after="120" w:line="276" w:lineRule="auto"/>
        <w:jc w:val="both"/>
        <w:outlineLvl w:val="0"/>
      </w:pPr>
      <w:bookmarkStart w:id="9" w:name="_ref_1406095"/>
      <w:r w:rsidRPr="00DE0F96">
        <w:t>Организация передачи документов и дел</w:t>
      </w:r>
      <w:bookmarkEnd w:id="9"/>
    </w:p>
    <w:p w:rsidR="006D44AF" w:rsidRPr="00DE0F96" w:rsidRDefault="0073276C" w:rsidP="0073276C">
      <w:pPr>
        <w:numPr>
          <w:ilvl w:val="1"/>
          <w:numId w:val="0"/>
        </w:numPr>
        <w:spacing w:before="120" w:after="120" w:line="276" w:lineRule="auto"/>
        <w:jc w:val="both"/>
        <w:outlineLvl w:val="1"/>
      </w:pPr>
      <w:r>
        <w:t xml:space="preserve">1.1. </w:t>
      </w:r>
      <w:bookmarkStart w:id="10" w:name="_ref_1211593"/>
      <w:r w:rsidR="006D44AF" w:rsidRPr="00DE0F96">
        <w:t xml:space="preserve">Основанием для передачи документов и дел является прекращение полномочий руководителя, </w:t>
      </w:r>
      <w:r>
        <w:t>распоряжение</w:t>
      </w:r>
      <w:r w:rsidR="006D44AF" w:rsidRPr="00DE0F96">
        <w:t>об освобождении от должности главного бухгалтера.</w:t>
      </w:r>
      <w:bookmarkEnd w:id="10"/>
    </w:p>
    <w:p w:rsidR="006D44AF" w:rsidRPr="00DE0F96" w:rsidRDefault="0073276C" w:rsidP="0073276C">
      <w:pPr>
        <w:numPr>
          <w:ilvl w:val="1"/>
          <w:numId w:val="0"/>
        </w:numPr>
        <w:spacing w:before="120" w:after="120" w:line="276" w:lineRule="auto"/>
        <w:jc w:val="both"/>
        <w:outlineLvl w:val="1"/>
      </w:pPr>
      <w:bookmarkStart w:id="11" w:name="_ref_1211594"/>
      <w:r>
        <w:t xml:space="preserve">1.2. </w:t>
      </w:r>
      <w:r w:rsidR="006D44AF" w:rsidRPr="00DE0F96">
        <w:t>При возникновени</w:t>
      </w:r>
      <w:r>
        <w:t>и основания, названного в пункте 1.1.</w:t>
      </w:r>
      <w:r w:rsidR="006D44AF" w:rsidRPr="00DE0F96">
        <w:t>, издается распоряжение о передаче документов и дел. В нем указываются:</w:t>
      </w:r>
      <w:bookmarkEnd w:id="11"/>
    </w:p>
    <w:p w:rsidR="006D44AF" w:rsidRPr="00DE0F96" w:rsidRDefault="006D44AF" w:rsidP="006D44AF">
      <w:pPr>
        <w:spacing w:before="120" w:after="120" w:line="276" w:lineRule="auto"/>
        <w:ind w:firstLine="482"/>
        <w:jc w:val="both"/>
      </w:pPr>
      <w:r w:rsidRPr="00DE0F96">
        <w:t>а) лицо, передающее документы и дела;</w:t>
      </w:r>
    </w:p>
    <w:p w:rsidR="006D44AF" w:rsidRPr="00DE0F96" w:rsidRDefault="006D44AF" w:rsidP="006D44AF">
      <w:pPr>
        <w:spacing w:before="120" w:after="120" w:line="276" w:lineRule="auto"/>
        <w:ind w:firstLine="482"/>
        <w:jc w:val="both"/>
      </w:pPr>
      <w:r w:rsidRPr="00DE0F96">
        <w:t>б) лицо, которому передаются документы и дела;</w:t>
      </w:r>
    </w:p>
    <w:p w:rsidR="006D44AF" w:rsidRPr="00DE0F96" w:rsidRDefault="006D44AF" w:rsidP="006D44AF">
      <w:pPr>
        <w:spacing w:before="120" w:after="120" w:line="276" w:lineRule="auto"/>
        <w:ind w:firstLine="482"/>
        <w:jc w:val="both"/>
      </w:pPr>
      <w:r w:rsidRPr="00DE0F96">
        <w:t>в) дата передачи документов и дел и время начала и предельный срок такой передачи;</w:t>
      </w:r>
    </w:p>
    <w:p w:rsidR="006D44AF" w:rsidRPr="00DE0F96" w:rsidRDefault="006D44AF" w:rsidP="006D44AF">
      <w:pPr>
        <w:spacing w:before="120" w:after="120" w:line="276" w:lineRule="auto"/>
        <w:ind w:firstLine="482"/>
        <w:jc w:val="both"/>
      </w:pPr>
      <w:r w:rsidRPr="00DE0F96">
        <w:t>г) состав комиссии, создаваемой для передачи документов и дел (далее - комиссия);</w:t>
      </w:r>
    </w:p>
    <w:p w:rsidR="006D44AF" w:rsidRPr="00DE0F96" w:rsidRDefault="006D44AF" w:rsidP="006D44AF">
      <w:pPr>
        <w:spacing w:before="120" w:after="120" w:line="276" w:lineRule="auto"/>
        <w:ind w:firstLine="482"/>
        <w:jc w:val="both"/>
      </w:pPr>
      <w:r w:rsidRPr="00DE0F96">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6D44AF" w:rsidRPr="00DE0F96" w:rsidRDefault="00BC75F3" w:rsidP="00BC75F3">
      <w:pPr>
        <w:numPr>
          <w:ilvl w:val="1"/>
          <w:numId w:val="0"/>
        </w:numPr>
        <w:spacing w:before="120" w:after="120" w:line="276" w:lineRule="auto"/>
        <w:jc w:val="both"/>
        <w:outlineLvl w:val="1"/>
      </w:pPr>
      <w:bookmarkStart w:id="12" w:name="_ref_1219929"/>
      <w:r>
        <w:t xml:space="preserve">1.3. </w:t>
      </w:r>
      <w:r w:rsidR="006D44AF" w:rsidRPr="00DE0F96">
        <w:t>В состав комиссии при смене руководителя включается представитель органа, осуществляющего функции и полномочия учредителя.</w:t>
      </w:r>
      <w:bookmarkEnd w:id="12"/>
    </w:p>
    <w:p w:rsidR="006D44AF" w:rsidRPr="00DE0F96" w:rsidRDefault="00BC75F3" w:rsidP="00BC75F3">
      <w:pPr>
        <w:numPr>
          <w:ilvl w:val="1"/>
          <w:numId w:val="0"/>
        </w:numPr>
        <w:spacing w:before="120" w:after="120" w:line="276" w:lineRule="auto"/>
        <w:jc w:val="both"/>
        <w:outlineLvl w:val="1"/>
      </w:pPr>
      <w:bookmarkStart w:id="13" w:name="_ref_1228264"/>
      <w:r>
        <w:t xml:space="preserve">1.4. </w:t>
      </w:r>
      <w:r w:rsidR="006D44AF" w:rsidRPr="00DE0F96">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00390EF7">
        <w:t>распоряжении</w:t>
      </w:r>
      <w:r w:rsidR="006D44AF" w:rsidRPr="00DE0F96">
        <w:t xml:space="preserve"> о передаче документов и дел.</w:t>
      </w:r>
      <w:bookmarkEnd w:id="13"/>
    </w:p>
    <w:p w:rsidR="006D44AF" w:rsidRPr="00DE0F96" w:rsidRDefault="006D44AF" w:rsidP="006D44AF">
      <w:pPr>
        <w:numPr>
          <w:ilvl w:val="1"/>
          <w:numId w:val="0"/>
        </w:numPr>
        <w:spacing w:before="120" w:after="120" w:line="276" w:lineRule="auto"/>
        <w:jc w:val="both"/>
        <w:outlineLvl w:val="1"/>
      </w:pPr>
      <w:r w:rsidRPr="00DE0F96">
        <w:lastRenderedPageBreak/>
        <w:t xml:space="preserve">       е)  распоряжение о передаче документов и дел подписывает  руководитель организации</w:t>
      </w:r>
    </w:p>
    <w:p w:rsidR="006D44AF" w:rsidRPr="00DE0F96" w:rsidRDefault="006D44AF" w:rsidP="006D44AF">
      <w:pPr>
        <w:spacing w:before="120" w:after="120" w:line="276" w:lineRule="auto"/>
        <w:ind w:firstLine="482"/>
        <w:jc w:val="both"/>
        <w:outlineLvl w:val="0"/>
      </w:pPr>
      <w:bookmarkStart w:id="14" w:name="_ref_1406096"/>
      <w:r w:rsidRPr="00DE0F96">
        <w:t>Порядок передачи документов и дел</w:t>
      </w:r>
      <w:bookmarkEnd w:id="14"/>
    </w:p>
    <w:p w:rsidR="006D44AF" w:rsidRPr="00DE0F96" w:rsidRDefault="006D44AF" w:rsidP="006D44AF">
      <w:pPr>
        <w:numPr>
          <w:ilvl w:val="1"/>
          <w:numId w:val="0"/>
        </w:numPr>
        <w:spacing w:before="120" w:after="120" w:line="276" w:lineRule="auto"/>
        <w:jc w:val="both"/>
        <w:outlineLvl w:val="1"/>
      </w:pPr>
      <w:bookmarkStart w:id="15" w:name="_ref_1245096"/>
      <w:r w:rsidRPr="00DE0F96">
        <w:t>Передача документов и дел начинается с проведения инвентаризации.</w:t>
      </w:r>
      <w:bookmarkEnd w:id="15"/>
    </w:p>
    <w:p w:rsidR="006D44AF" w:rsidRPr="00DE0F96" w:rsidRDefault="006D44AF" w:rsidP="0073276C">
      <w:pPr>
        <w:numPr>
          <w:ilvl w:val="1"/>
          <w:numId w:val="0"/>
        </w:numPr>
        <w:spacing w:before="120" w:after="120" w:line="276" w:lineRule="auto"/>
        <w:ind w:firstLine="708"/>
        <w:jc w:val="both"/>
        <w:outlineLvl w:val="1"/>
      </w:pPr>
      <w:bookmarkStart w:id="16" w:name="_ref_1253449"/>
      <w:r w:rsidRPr="00DE0F96">
        <w:t>Инвентаризации подлежит все имущество, которое закреплено за лицом, передающим дела и документы.</w:t>
      </w:r>
      <w:bookmarkEnd w:id="16"/>
    </w:p>
    <w:p w:rsidR="006D44AF" w:rsidRPr="00DE0F96" w:rsidRDefault="00BC75F3" w:rsidP="00BC75F3">
      <w:pPr>
        <w:numPr>
          <w:ilvl w:val="1"/>
          <w:numId w:val="0"/>
        </w:numPr>
        <w:spacing w:before="120" w:after="120" w:line="276" w:lineRule="auto"/>
        <w:jc w:val="both"/>
        <w:outlineLvl w:val="1"/>
      </w:pPr>
      <w:bookmarkStart w:id="17" w:name="_ref_1261802"/>
      <w:r>
        <w:t xml:space="preserve">1.5. </w:t>
      </w:r>
      <w:r w:rsidR="006D44AF" w:rsidRPr="00DE0F96">
        <w:t xml:space="preserve">Проведение инвентаризации и оформление ее результатов осуществляется в соответствии с Порядком проведения инвентаризации. </w:t>
      </w:r>
      <w:bookmarkStart w:id="18" w:name="_ref_1270191"/>
      <w:bookmarkEnd w:id="17"/>
    </w:p>
    <w:p w:rsidR="006D44AF" w:rsidRPr="00DE0F96" w:rsidRDefault="006D44AF" w:rsidP="006D44AF">
      <w:pPr>
        <w:numPr>
          <w:ilvl w:val="1"/>
          <w:numId w:val="0"/>
        </w:numPr>
        <w:spacing w:before="120" w:after="120" w:line="276" w:lineRule="auto"/>
        <w:jc w:val="both"/>
        <w:outlineLvl w:val="1"/>
      </w:pPr>
      <w:r w:rsidRPr="00DE0F96">
        <w:t>Непосредственно при передаче дел и документов осуществляются следующие действия:</w:t>
      </w:r>
      <w:bookmarkEnd w:id="18"/>
    </w:p>
    <w:p w:rsidR="006D44AF" w:rsidRPr="00DE0F96" w:rsidRDefault="006D44AF" w:rsidP="006D44AF">
      <w:pPr>
        <w:spacing w:before="120" w:after="120" w:line="276" w:lineRule="auto"/>
        <w:ind w:firstLine="482"/>
        <w:jc w:val="both"/>
      </w:pPr>
      <w:r w:rsidRPr="00DE0F96">
        <w:t>а) передающее лицо в присутствии всех членов комиссии демонстрирует принимающему лицу все передаваемые документы, в том числе:</w:t>
      </w:r>
    </w:p>
    <w:p w:rsidR="006D44AF" w:rsidRPr="00DE0F96" w:rsidRDefault="006D44AF" w:rsidP="006D44AF">
      <w:pPr>
        <w:spacing w:before="120" w:after="120" w:line="276" w:lineRule="auto"/>
        <w:ind w:firstLine="482"/>
        <w:jc w:val="both"/>
      </w:pPr>
      <w:r w:rsidRPr="00DE0F96">
        <w:t>- учредительные, регистрационные и иные документы;</w:t>
      </w:r>
    </w:p>
    <w:p w:rsidR="006D44AF" w:rsidRPr="00DE0F96" w:rsidRDefault="006D44AF" w:rsidP="006D44AF">
      <w:pPr>
        <w:spacing w:before="120" w:after="120" w:line="276" w:lineRule="auto"/>
        <w:ind w:firstLine="482"/>
        <w:jc w:val="both"/>
      </w:pPr>
      <w:r w:rsidRPr="00DE0F96">
        <w:t>- лицензии, свидетельства, патенты и пр.;</w:t>
      </w:r>
    </w:p>
    <w:p w:rsidR="006D44AF" w:rsidRPr="00DE0F96" w:rsidRDefault="006D44AF" w:rsidP="006D44AF">
      <w:pPr>
        <w:spacing w:before="120" w:after="120" w:line="276" w:lineRule="auto"/>
        <w:ind w:firstLine="482"/>
        <w:jc w:val="both"/>
      </w:pPr>
      <w:r w:rsidRPr="00DE0F96">
        <w:t>- документы учетной политики;</w:t>
      </w:r>
    </w:p>
    <w:p w:rsidR="006D44AF" w:rsidRPr="00DE0F96" w:rsidRDefault="006D44AF" w:rsidP="006D44AF">
      <w:pPr>
        <w:spacing w:before="120" w:after="120" w:line="276" w:lineRule="auto"/>
        <w:ind w:firstLine="482"/>
        <w:jc w:val="both"/>
      </w:pPr>
      <w:r w:rsidRPr="00DE0F96">
        <w:t>- бухгалтерскую и налоговую отчетность;</w:t>
      </w:r>
    </w:p>
    <w:p w:rsidR="006D44AF" w:rsidRPr="00DE0F96" w:rsidRDefault="006D44AF" w:rsidP="006D44AF">
      <w:pPr>
        <w:spacing w:before="120" w:after="120" w:line="276" w:lineRule="auto"/>
        <w:ind w:firstLine="482"/>
        <w:jc w:val="both"/>
      </w:pPr>
      <w:r w:rsidRPr="00DE0F96">
        <w:t>- план финансово-хозяйственной деятельности учреждения, государственное задание и отчет о его выполнении;</w:t>
      </w:r>
    </w:p>
    <w:p w:rsidR="006D44AF" w:rsidRPr="00DE0F96" w:rsidRDefault="006D44AF" w:rsidP="006D44AF">
      <w:pPr>
        <w:spacing w:before="120" w:after="120" w:line="276" w:lineRule="auto"/>
        <w:ind w:firstLine="482"/>
        <w:jc w:val="both"/>
      </w:pPr>
      <w:r w:rsidRPr="00DE0F96">
        <w:t>- документы, подтверждающие регистрацию прав на недвижимое имущество, документы о регистрации (постановке на учет) транспортных средств;</w:t>
      </w:r>
    </w:p>
    <w:p w:rsidR="006D44AF" w:rsidRPr="00DE0F96" w:rsidRDefault="006D44AF" w:rsidP="006D44AF">
      <w:pPr>
        <w:spacing w:before="120" w:after="120" w:line="276" w:lineRule="auto"/>
        <w:ind w:firstLine="482"/>
        <w:jc w:val="both"/>
      </w:pPr>
      <w:r w:rsidRPr="00DE0F96">
        <w:t>- акты ревизий и проверок;</w:t>
      </w:r>
    </w:p>
    <w:p w:rsidR="006D44AF" w:rsidRPr="00DE0F96" w:rsidRDefault="006D44AF" w:rsidP="006D44AF">
      <w:pPr>
        <w:spacing w:before="120" w:after="120" w:line="276" w:lineRule="auto"/>
        <w:ind w:firstLine="482"/>
        <w:jc w:val="both"/>
      </w:pPr>
      <w:r w:rsidRPr="00DE0F96">
        <w:t>- план-график закупок;</w:t>
      </w:r>
    </w:p>
    <w:p w:rsidR="006D44AF" w:rsidRPr="00DE0F96" w:rsidRDefault="006D44AF" w:rsidP="006D44AF">
      <w:pPr>
        <w:spacing w:before="120" w:after="120" w:line="276" w:lineRule="auto"/>
        <w:ind w:firstLine="482"/>
        <w:jc w:val="both"/>
      </w:pPr>
      <w:r w:rsidRPr="00DE0F96">
        <w:t>- бланки строгой отчетности;</w:t>
      </w:r>
    </w:p>
    <w:p w:rsidR="006D44AF" w:rsidRPr="00DE0F96" w:rsidRDefault="006D44AF" w:rsidP="006D44AF">
      <w:pPr>
        <w:spacing w:before="120" w:after="120" w:line="276" w:lineRule="auto"/>
        <w:ind w:firstLine="482"/>
        <w:jc w:val="both"/>
      </w:pPr>
      <w:r w:rsidRPr="00DE0F96">
        <w:t>- материалы о недостачах и хищениях, переданные и не переданные в правоохранительные органы;</w:t>
      </w:r>
    </w:p>
    <w:p w:rsidR="006D44AF" w:rsidRPr="00DE0F96" w:rsidRDefault="006D44AF" w:rsidP="006D44AF">
      <w:pPr>
        <w:spacing w:before="120" w:after="120" w:line="276" w:lineRule="auto"/>
        <w:ind w:firstLine="482"/>
        <w:jc w:val="both"/>
      </w:pPr>
      <w:r w:rsidRPr="00DE0F96">
        <w:t>- регистры бухгалтерского учета: книги, оборотные ведомости, карточки, журналы операций и пр.;</w:t>
      </w:r>
    </w:p>
    <w:p w:rsidR="006D44AF" w:rsidRPr="00DE0F96" w:rsidRDefault="006D44AF" w:rsidP="006D44AF">
      <w:pPr>
        <w:spacing w:before="120" w:after="120" w:line="276" w:lineRule="auto"/>
        <w:ind w:firstLine="482"/>
        <w:jc w:val="both"/>
      </w:pPr>
      <w:r w:rsidRPr="00DE0F96">
        <w:t>- регистры налогового учета;</w:t>
      </w:r>
    </w:p>
    <w:p w:rsidR="006D44AF" w:rsidRPr="00DE0F96" w:rsidRDefault="006D44AF" w:rsidP="006D44AF">
      <w:pPr>
        <w:spacing w:before="120" w:after="120" w:line="276" w:lineRule="auto"/>
        <w:ind w:firstLine="482"/>
        <w:jc w:val="both"/>
      </w:pPr>
      <w:r w:rsidRPr="00DE0F96">
        <w:t>- договоры с контрагентами;</w:t>
      </w:r>
    </w:p>
    <w:p w:rsidR="006D44AF" w:rsidRPr="00DE0F96" w:rsidRDefault="006D44AF" w:rsidP="006D44AF">
      <w:pPr>
        <w:spacing w:before="120" w:after="120" w:line="276" w:lineRule="auto"/>
        <w:ind w:firstLine="482"/>
        <w:jc w:val="both"/>
      </w:pPr>
      <w:r w:rsidRPr="00DE0F96">
        <w:t>- акты сверки расчетов с налоговыми органами, контрагентами;</w:t>
      </w:r>
    </w:p>
    <w:p w:rsidR="006D44AF" w:rsidRPr="00DE0F96" w:rsidRDefault="006D44AF" w:rsidP="006D44AF">
      <w:pPr>
        <w:spacing w:before="120" w:after="120" w:line="276" w:lineRule="auto"/>
        <w:ind w:firstLine="482"/>
        <w:jc w:val="both"/>
      </w:pPr>
      <w:r w:rsidRPr="00DE0F96">
        <w:t>- первичные (сводные) учетные документы;</w:t>
      </w:r>
    </w:p>
    <w:p w:rsidR="006D44AF" w:rsidRPr="00DE0F96" w:rsidRDefault="006D44AF" w:rsidP="006D44AF">
      <w:pPr>
        <w:spacing w:before="120" w:after="120" w:line="276" w:lineRule="auto"/>
        <w:ind w:firstLine="482"/>
        <w:jc w:val="both"/>
      </w:pPr>
      <w:r w:rsidRPr="00DE0F96">
        <w:t>- книгу покупок, книгу продаж, журналы регистрации счетов-фактур;</w:t>
      </w:r>
    </w:p>
    <w:p w:rsidR="006D44AF" w:rsidRPr="00DE0F96" w:rsidRDefault="006D44AF" w:rsidP="006D44AF">
      <w:pPr>
        <w:spacing w:before="120" w:after="120" w:line="276" w:lineRule="auto"/>
        <w:ind w:firstLine="482"/>
        <w:jc w:val="both"/>
      </w:pPr>
      <w:r w:rsidRPr="00DE0F96">
        <w:t>- документы по инвентаризации имущества и обязательств, в том числе акты инвентаризации, инвентаризационные описи, сличительные ведомости;</w:t>
      </w:r>
    </w:p>
    <w:p w:rsidR="006D44AF" w:rsidRPr="00DE0F96" w:rsidRDefault="006D44AF" w:rsidP="006D44AF">
      <w:pPr>
        <w:spacing w:before="120" w:after="120" w:line="276" w:lineRule="auto"/>
        <w:ind w:firstLine="482"/>
        <w:jc w:val="both"/>
      </w:pPr>
      <w:r w:rsidRPr="00DE0F96">
        <w:t>- иные документы;</w:t>
      </w:r>
    </w:p>
    <w:p w:rsidR="006D44AF" w:rsidRPr="00DE0F96" w:rsidRDefault="006D44AF" w:rsidP="006D44AF">
      <w:pPr>
        <w:spacing w:before="120" w:after="120" w:line="276" w:lineRule="auto"/>
        <w:ind w:firstLine="482"/>
        <w:jc w:val="both"/>
      </w:pPr>
      <w:r w:rsidRPr="00DE0F96">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6D44AF" w:rsidRPr="00DE0F96" w:rsidRDefault="006D44AF" w:rsidP="006D44AF">
      <w:pPr>
        <w:spacing w:before="120" w:after="120" w:line="276" w:lineRule="auto"/>
        <w:ind w:firstLine="482"/>
        <w:jc w:val="both"/>
      </w:pPr>
      <w:r w:rsidRPr="00DE0F96">
        <w:lastRenderedPageBreak/>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6D44AF" w:rsidRPr="00DE0F96" w:rsidRDefault="006D44AF" w:rsidP="006D44AF">
      <w:pPr>
        <w:spacing w:before="120" w:after="120" w:line="276" w:lineRule="auto"/>
        <w:ind w:firstLine="482"/>
        <w:jc w:val="both"/>
      </w:pPr>
      <w:r w:rsidRPr="00DE0F96">
        <w:t>г) передающее лицо в присутствии всех членов комиссии передает принимающему лицу ключи от сейфов, печати и штампы, чековые книжки и т.п.;</w:t>
      </w:r>
    </w:p>
    <w:p w:rsidR="006D44AF" w:rsidRPr="00DE0F96" w:rsidRDefault="006D44AF" w:rsidP="006D44AF">
      <w:pPr>
        <w:spacing w:before="120" w:after="120" w:line="276" w:lineRule="auto"/>
        <w:ind w:firstLine="482"/>
        <w:jc w:val="both"/>
      </w:pPr>
      <w:r w:rsidRPr="00DE0F96">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6D44AF" w:rsidRPr="00DE0F96" w:rsidRDefault="006D44AF" w:rsidP="006D44AF">
      <w:pPr>
        <w:spacing w:before="120" w:after="120" w:line="276" w:lineRule="auto"/>
        <w:ind w:firstLine="482"/>
        <w:jc w:val="both"/>
      </w:pPr>
      <w:r w:rsidRPr="00DE0F96">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6D44AF" w:rsidRPr="00DE0F96" w:rsidRDefault="00535610" w:rsidP="006D44AF">
      <w:pPr>
        <w:numPr>
          <w:ilvl w:val="1"/>
          <w:numId w:val="0"/>
        </w:numPr>
        <w:spacing w:before="120" w:after="120" w:line="276" w:lineRule="auto"/>
        <w:jc w:val="both"/>
        <w:outlineLvl w:val="1"/>
      </w:pPr>
      <w:bookmarkStart w:id="19" w:name="_ref_1312449"/>
      <w:r>
        <w:t xml:space="preserve">1.6. </w:t>
      </w:r>
      <w:r w:rsidR="006D44AF" w:rsidRPr="00DE0F96">
        <w:t>По результатам передачи дел и документов составляется акт по форме, приведенной в приложении к настоящему Порядку.</w:t>
      </w:r>
      <w:bookmarkEnd w:id="19"/>
    </w:p>
    <w:p w:rsidR="006D44AF" w:rsidRPr="00DE0F96" w:rsidRDefault="006D44AF" w:rsidP="006D44AF">
      <w:pPr>
        <w:numPr>
          <w:ilvl w:val="1"/>
          <w:numId w:val="0"/>
        </w:numPr>
        <w:spacing w:before="120" w:after="120" w:line="276" w:lineRule="auto"/>
        <w:jc w:val="both"/>
        <w:outlineLvl w:val="1"/>
      </w:pPr>
      <w:bookmarkStart w:id="20" w:name="_ref_1304010"/>
      <w:r w:rsidRPr="00DE0F96">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0"/>
    </w:p>
    <w:p w:rsidR="006D44AF" w:rsidRPr="00DE0F96" w:rsidRDefault="006D44AF" w:rsidP="006D44AF">
      <w:pPr>
        <w:numPr>
          <w:ilvl w:val="1"/>
          <w:numId w:val="0"/>
        </w:numPr>
        <w:spacing w:before="120" w:after="120" w:line="276" w:lineRule="auto"/>
        <w:jc w:val="both"/>
        <w:outlineLvl w:val="1"/>
      </w:pPr>
      <w:bookmarkStart w:id="21" w:name="_ref_1312450"/>
      <w:r w:rsidRPr="00DE0F96">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1"/>
    </w:p>
    <w:p w:rsidR="006D44AF" w:rsidRPr="00DE0F96" w:rsidRDefault="006D44AF" w:rsidP="006D44AF">
      <w:pPr>
        <w:numPr>
          <w:ilvl w:val="1"/>
          <w:numId w:val="0"/>
        </w:numPr>
        <w:spacing w:before="120" w:after="120" w:line="276" w:lineRule="auto"/>
        <w:jc w:val="both"/>
        <w:outlineLvl w:val="1"/>
      </w:pPr>
      <w:bookmarkStart w:id="22" w:name="_ref_1320889"/>
      <w:r w:rsidRPr="00DE0F96">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2"/>
    </w:p>
    <w:p w:rsidR="006D44AF" w:rsidRPr="00DE0F96" w:rsidRDefault="006D44AF" w:rsidP="006D44AF">
      <w:pPr>
        <w:numPr>
          <w:ilvl w:val="1"/>
          <w:numId w:val="0"/>
        </w:numPr>
        <w:spacing w:before="120" w:after="120" w:line="276" w:lineRule="auto"/>
        <w:jc w:val="both"/>
        <w:outlineLvl w:val="1"/>
      </w:pPr>
      <w:bookmarkStart w:id="23" w:name="_ref_1329328"/>
      <w:r w:rsidRPr="00DE0F96">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3"/>
    </w:p>
    <w:p w:rsidR="006D44AF" w:rsidRPr="00DE0F96" w:rsidRDefault="006D44AF" w:rsidP="006D44AF">
      <w:pPr>
        <w:spacing w:before="120" w:after="120" w:line="276" w:lineRule="auto"/>
      </w:pPr>
    </w:p>
    <w:p w:rsidR="006D44AF" w:rsidRPr="0016062B" w:rsidRDefault="006D44AF" w:rsidP="006D44AF">
      <w:pPr>
        <w:spacing w:before="120" w:after="120" w:line="276" w:lineRule="auto"/>
        <w:ind w:firstLine="482"/>
        <w:jc w:val="center"/>
      </w:pPr>
      <w:r w:rsidRPr="0016062B">
        <w:t>АКТ</w:t>
      </w:r>
    </w:p>
    <w:p w:rsidR="006D44AF" w:rsidRPr="0016062B" w:rsidRDefault="006D44AF" w:rsidP="006D44AF">
      <w:pPr>
        <w:spacing w:before="120" w:after="120" w:line="276" w:lineRule="auto"/>
        <w:ind w:firstLine="482"/>
        <w:jc w:val="center"/>
      </w:pPr>
      <w:r w:rsidRPr="0016062B">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8"/>
        <w:gridCol w:w="3676"/>
      </w:tblGrid>
      <w:tr w:rsidR="006D44AF" w:rsidRPr="0016062B" w:rsidTr="00BF6A0B">
        <w:tc>
          <w:tcPr>
            <w:tcW w:w="3250" w:type="pct"/>
            <w:tcBorders>
              <w:top w:val="nil"/>
              <w:left w:val="nil"/>
              <w:bottom w:val="nil"/>
              <w:right w:val="nil"/>
            </w:tcBorders>
          </w:tcPr>
          <w:p w:rsidR="006D44AF" w:rsidRPr="0016062B" w:rsidRDefault="006D44AF" w:rsidP="006D44AF">
            <w:pPr>
              <w:keepNext/>
              <w:spacing w:before="120" w:after="120" w:line="276" w:lineRule="auto"/>
            </w:pPr>
            <w:r w:rsidRPr="0016062B">
              <w:t>        (место подписания акта)        </w:t>
            </w:r>
          </w:p>
        </w:tc>
        <w:tc>
          <w:tcPr>
            <w:tcW w:w="1700" w:type="pct"/>
            <w:tcBorders>
              <w:top w:val="nil"/>
              <w:left w:val="nil"/>
              <w:bottom w:val="nil"/>
              <w:right w:val="nil"/>
            </w:tcBorders>
          </w:tcPr>
          <w:p w:rsidR="006D44AF" w:rsidRPr="0016062B" w:rsidRDefault="006D44AF" w:rsidP="006D44AF">
            <w:pPr>
              <w:keepNext/>
              <w:spacing w:before="120" w:after="120" w:line="276" w:lineRule="auto"/>
            </w:pPr>
            <w:r w:rsidRPr="0016062B">
              <w:t>"       "                       20       г.</w:t>
            </w:r>
          </w:p>
        </w:tc>
      </w:tr>
    </w:tbl>
    <w:p w:rsidR="006D44AF" w:rsidRPr="0016062B" w:rsidRDefault="006D44AF" w:rsidP="006D44AF">
      <w:pPr>
        <w:spacing w:before="120" w:after="120" w:line="276" w:lineRule="auto"/>
        <w:ind w:firstLine="482"/>
        <w:jc w:val="both"/>
      </w:pPr>
      <w:r w:rsidRPr="0016062B">
        <w:t>Мы, нижеподписавшиеся:</w:t>
      </w:r>
    </w:p>
    <w:p w:rsidR="006D44AF" w:rsidRPr="0016062B" w:rsidRDefault="006D44AF" w:rsidP="006D44AF">
      <w:pPr>
        <w:spacing w:before="120" w:after="120" w:line="276" w:lineRule="auto"/>
        <w:ind w:firstLine="482"/>
        <w:jc w:val="both"/>
      </w:pPr>
      <w:r w:rsidRPr="0016062B">
        <w:t>            (должность, Ф.И.О.)             - сдающий документы и дела,</w:t>
      </w:r>
    </w:p>
    <w:p w:rsidR="006D44AF" w:rsidRPr="0016062B" w:rsidRDefault="006D44AF" w:rsidP="006D44AF">
      <w:pPr>
        <w:spacing w:before="120" w:after="120" w:line="276" w:lineRule="auto"/>
        <w:ind w:firstLine="482"/>
        <w:jc w:val="both"/>
      </w:pPr>
      <w:r w:rsidRPr="0016062B">
        <w:t>            (должность, Ф.И.О.)             - принимающий документы и дела,</w:t>
      </w:r>
    </w:p>
    <w:p w:rsidR="006D44AF" w:rsidRPr="0016062B" w:rsidRDefault="006D44AF" w:rsidP="006D44AF">
      <w:pPr>
        <w:spacing w:before="120" w:after="120" w:line="276" w:lineRule="auto"/>
        <w:ind w:firstLine="482"/>
        <w:jc w:val="both"/>
      </w:pPr>
      <w:r w:rsidRPr="0016062B">
        <w:t>члены комиссии, созданной     (вид документа – приказ, распоряжение и т.п.)         (должность руководителя)     от                       №                    </w:t>
      </w:r>
    </w:p>
    <w:p w:rsidR="006D44AF" w:rsidRPr="0016062B" w:rsidRDefault="006D44AF" w:rsidP="006D44AF">
      <w:pPr>
        <w:spacing w:before="120" w:after="120" w:line="276" w:lineRule="auto"/>
        <w:ind w:firstLine="482"/>
        <w:jc w:val="both"/>
      </w:pPr>
      <w:r w:rsidRPr="0016062B">
        <w:t>            (должность, Ф.И.О.)             - председатель комиссии,</w:t>
      </w:r>
    </w:p>
    <w:p w:rsidR="006D44AF" w:rsidRPr="0016062B" w:rsidRDefault="006D44AF" w:rsidP="006D44AF">
      <w:pPr>
        <w:spacing w:before="120" w:after="120" w:line="276" w:lineRule="auto"/>
        <w:ind w:firstLine="482"/>
        <w:jc w:val="both"/>
      </w:pPr>
      <w:r w:rsidRPr="0016062B">
        <w:t>            (должность, Ф.И.О.)             - член комиссии,</w:t>
      </w:r>
    </w:p>
    <w:p w:rsidR="006D44AF" w:rsidRPr="0016062B" w:rsidRDefault="006D44AF" w:rsidP="006D44AF">
      <w:pPr>
        <w:spacing w:before="120" w:after="120" w:line="276" w:lineRule="auto"/>
        <w:ind w:firstLine="482"/>
        <w:jc w:val="both"/>
      </w:pPr>
      <w:r w:rsidRPr="0016062B">
        <w:t>            (должность, Ф.И.О.)             - член комиссии,</w:t>
      </w:r>
    </w:p>
    <w:p w:rsidR="006D44AF" w:rsidRPr="0016062B" w:rsidRDefault="006D44AF" w:rsidP="006D44AF">
      <w:pPr>
        <w:spacing w:before="120" w:after="120" w:line="276" w:lineRule="auto"/>
        <w:ind w:firstLine="482"/>
        <w:jc w:val="both"/>
      </w:pPr>
      <w:r w:rsidRPr="0016062B">
        <w:t xml:space="preserve">             (должность, Ф.И.О.)       - представитель органа, осуществляющего   функции и полномочия учредителя            </w:t>
      </w:r>
    </w:p>
    <w:p w:rsidR="006D44AF" w:rsidRPr="0016062B" w:rsidRDefault="006D44AF" w:rsidP="006D44AF">
      <w:pPr>
        <w:spacing w:before="120" w:after="120" w:line="276" w:lineRule="auto"/>
        <w:ind w:firstLine="482"/>
        <w:jc w:val="both"/>
      </w:pPr>
      <w:r w:rsidRPr="0016062B">
        <w:lastRenderedPageBreak/>
        <w:t>составили настоящий акт о том, что</w:t>
      </w:r>
    </w:p>
    <w:p w:rsidR="006D44AF" w:rsidRPr="0016062B" w:rsidRDefault="006D44AF" w:rsidP="006D44AF">
      <w:pPr>
        <w:spacing w:before="120" w:after="120" w:line="276" w:lineRule="auto"/>
        <w:ind w:firstLine="482"/>
        <w:jc w:val="both"/>
      </w:pPr>
      <w:r w:rsidRPr="0016062B">
        <w:t>    (должность, фамилия, инициалы сдающего в творительном падеже)    </w:t>
      </w:r>
    </w:p>
    <w:p w:rsidR="006D44AF" w:rsidRPr="0016062B" w:rsidRDefault="006D44AF" w:rsidP="006D44AF">
      <w:pPr>
        <w:spacing w:before="120" w:after="120" w:line="276" w:lineRule="auto"/>
        <w:ind w:firstLine="482"/>
        <w:jc w:val="both"/>
      </w:pPr>
      <w:r w:rsidRPr="0016062B">
        <w:t>    (должность, фамилия, инициалы принимающего в дательном падеже)    </w:t>
      </w:r>
    </w:p>
    <w:p w:rsidR="006D44AF" w:rsidRPr="0016062B" w:rsidRDefault="006D44AF" w:rsidP="006D44AF">
      <w:pPr>
        <w:spacing w:before="120" w:after="120" w:line="276" w:lineRule="auto"/>
        <w:ind w:firstLine="482"/>
        <w:jc w:val="both"/>
      </w:pPr>
      <w:r w:rsidRPr="0016062B">
        <w:t>переданы:</w:t>
      </w:r>
    </w:p>
    <w:p w:rsidR="006D44AF" w:rsidRPr="0016062B" w:rsidRDefault="006D44AF" w:rsidP="006D44AF">
      <w:pPr>
        <w:spacing w:before="120" w:after="120" w:line="276" w:lineRule="auto"/>
        <w:ind w:firstLine="482"/>
        <w:jc w:val="both"/>
      </w:pPr>
      <w:r w:rsidRPr="0016062B">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5947"/>
        <w:gridCol w:w="3892"/>
      </w:tblGrid>
      <w:tr w:rsidR="006D44AF" w:rsidRPr="0016062B" w:rsidTr="00BA6C8E">
        <w:tc>
          <w:tcPr>
            <w:tcW w:w="404" w:type="pct"/>
          </w:tcPr>
          <w:p w:rsidR="006D44AF" w:rsidRPr="0016062B" w:rsidRDefault="006D44AF" w:rsidP="006D44AF">
            <w:pPr>
              <w:keepNext/>
              <w:spacing w:before="120" w:after="120" w:line="276" w:lineRule="auto"/>
              <w:jc w:val="center"/>
            </w:pPr>
            <w:r w:rsidRPr="0016062B">
              <w:t>№ п/п</w:t>
            </w:r>
          </w:p>
        </w:tc>
        <w:tc>
          <w:tcPr>
            <w:tcW w:w="2778" w:type="pct"/>
          </w:tcPr>
          <w:p w:rsidR="006D44AF" w:rsidRPr="0016062B" w:rsidRDefault="006D44AF" w:rsidP="006D44AF">
            <w:pPr>
              <w:keepNext/>
              <w:spacing w:before="120" w:after="120" w:line="276" w:lineRule="auto"/>
              <w:jc w:val="center"/>
            </w:pPr>
            <w:r w:rsidRPr="0016062B">
              <w:t>Описание переданных документов и сведений</w:t>
            </w:r>
          </w:p>
        </w:tc>
        <w:tc>
          <w:tcPr>
            <w:tcW w:w="1818" w:type="pct"/>
          </w:tcPr>
          <w:p w:rsidR="006D44AF" w:rsidRPr="0016062B" w:rsidRDefault="006D44AF" w:rsidP="006D44AF">
            <w:pPr>
              <w:keepNext/>
              <w:spacing w:before="120" w:after="120" w:line="276" w:lineRule="auto"/>
              <w:jc w:val="center"/>
            </w:pPr>
            <w:r w:rsidRPr="0016062B">
              <w:t>Количество</w:t>
            </w:r>
          </w:p>
        </w:tc>
      </w:tr>
      <w:tr w:rsidR="006D44AF" w:rsidRPr="0016062B" w:rsidTr="00BA6C8E">
        <w:tc>
          <w:tcPr>
            <w:tcW w:w="404" w:type="pct"/>
          </w:tcPr>
          <w:p w:rsidR="006D44AF" w:rsidRPr="0016062B" w:rsidRDefault="006D44AF" w:rsidP="006D44AF">
            <w:pPr>
              <w:keepNext/>
              <w:spacing w:before="120" w:after="120" w:line="276" w:lineRule="auto"/>
            </w:pPr>
            <w:r w:rsidRPr="0016062B">
              <w:t>1</w:t>
            </w:r>
          </w:p>
        </w:tc>
        <w:tc>
          <w:tcPr>
            <w:tcW w:w="2778" w:type="pct"/>
          </w:tcPr>
          <w:p w:rsidR="006D44AF" w:rsidRPr="0016062B" w:rsidRDefault="006D44AF" w:rsidP="006D44AF">
            <w:pPr>
              <w:keepNext/>
              <w:spacing w:before="120" w:after="120" w:line="276" w:lineRule="auto"/>
              <w:ind w:firstLine="482"/>
            </w:pPr>
          </w:p>
        </w:tc>
        <w:tc>
          <w:tcPr>
            <w:tcW w:w="1818" w:type="pct"/>
          </w:tcPr>
          <w:p w:rsidR="006D44AF" w:rsidRPr="0016062B" w:rsidRDefault="006D44AF" w:rsidP="006D44AF">
            <w:pPr>
              <w:keepNext/>
              <w:spacing w:before="120" w:after="120" w:line="276" w:lineRule="auto"/>
              <w:ind w:firstLine="482"/>
            </w:pPr>
          </w:p>
        </w:tc>
      </w:tr>
      <w:tr w:rsidR="006D44AF" w:rsidRPr="0016062B" w:rsidTr="00BA6C8E">
        <w:tc>
          <w:tcPr>
            <w:tcW w:w="404" w:type="pct"/>
          </w:tcPr>
          <w:p w:rsidR="006D44AF" w:rsidRPr="0016062B" w:rsidRDefault="006D44AF" w:rsidP="006D44AF">
            <w:pPr>
              <w:keepNext/>
              <w:spacing w:before="120" w:after="120" w:line="276" w:lineRule="auto"/>
            </w:pPr>
            <w:r w:rsidRPr="0016062B">
              <w:t>2</w:t>
            </w:r>
          </w:p>
        </w:tc>
        <w:tc>
          <w:tcPr>
            <w:tcW w:w="2778" w:type="pct"/>
          </w:tcPr>
          <w:p w:rsidR="006D44AF" w:rsidRPr="0016062B" w:rsidRDefault="006D44AF" w:rsidP="006D44AF">
            <w:pPr>
              <w:keepNext/>
              <w:spacing w:before="120" w:after="120" w:line="276" w:lineRule="auto"/>
              <w:ind w:firstLine="482"/>
            </w:pPr>
          </w:p>
        </w:tc>
        <w:tc>
          <w:tcPr>
            <w:tcW w:w="1818" w:type="pct"/>
          </w:tcPr>
          <w:p w:rsidR="006D44AF" w:rsidRPr="0016062B" w:rsidRDefault="006D44AF" w:rsidP="006D44AF">
            <w:pPr>
              <w:keepNext/>
              <w:spacing w:before="120" w:after="120" w:line="276" w:lineRule="auto"/>
              <w:ind w:firstLine="482"/>
            </w:pPr>
          </w:p>
        </w:tc>
      </w:tr>
      <w:tr w:rsidR="006D44AF" w:rsidRPr="0016062B" w:rsidTr="00BA6C8E">
        <w:tc>
          <w:tcPr>
            <w:tcW w:w="404" w:type="pct"/>
          </w:tcPr>
          <w:p w:rsidR="006D44AF" w:rsidRPr="0016062B" w:rsidRDefault="006D44AF" w:rsidP="006D44AF">
            <w:pPr>
              <w:keepNext/>
              <w:spacing w:before="120" w:after="120" w:line="276" w:lineRule="auto"/>
            </w:pPr>
            <w:r w:rsidRPr="0016062B">
              <w:t>…</w:t>
            </w:r>
          </w:p>
        </w:tc>
        <w:tc>
          <w:tcPr>
            <w:tcW w:w="2778" w:type="pct"/>
          </w:tcPr>
          <w:p w:rsidR="006D44AF" w:rsidRPr="0016062B" w:rsidRDefault="006D44AF" w:rsidP="006D44AF">
            <w:pPr>
              <w:keepNext/>
              <w:spacing w:before="120" w:after="120" w:line="276" w:lineRule="auto"/>
              <w:ind w:firstLine="482"/>
            </w:pPr>
          </w:p>
        </w:tc>
        <w:tc>
          <w:tcPr>
            <w:tcW w:w="1818" w:type="pct"/>
          </w:tcPr>
          <w:p w:rsidR="006D44AF" w:rsidRPr="0016062B" w:rsidRDefault="006D44AF" w:rsidP="006D44AF">
            <w:pPr>
              <w:keepNext/>
              <w:spacing w:before="120" w:after="120" w:line="276" w:lineRule="auto"/>
              <w:ind w:firstLine="482"/>
            </w:pPr>
          </w:p>
        </w:tc>
      </w:tr>
    </w:tbl>
    <w:p w:rsidR="006D44AF" w:rsidRPr="0016062B" w:rsidRDefault="006D44AF" w:rsidP="006D44AF">
      <w:pPr>
        <w:spacing w:before="120" w:after="120" w:line="276" w:lineRule="auto"/>
        <w:ind w:firstLine="482"/>
        <w:jc w:val="both"/>
      </w:pPr>
      <w:r w:rsidRPr="0016062B">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5947"/>
        <w:gridCol w:w="3892"/>
      </w:tblGrid>
      <w:tr w:rsidR="006D44AF" w:rsidRPr="006D44AF" w:rsidTr="00C06CB0">
        <w:tc>
          <w:tcPr>
            <w:tcW w:w="404" w:type="pct"/>
          </w:tcPr>
          <w:p w:rsidR="006D44AF" w:rsidRPr="006D44AF" w:rsidRDefault="006D44AF" w:rsidP="006D44AF">
            <w:pPr>
              <w:keepNext/>
              <w:spacing w:before="120" w:after="120" w:line="276" w:lineRule="auto"/>
              <w:jc w:val="center"/>
              <w:rPr>
                <w:sz w:val="26"/>
                <w:szCs w:val="26"/>
              </w:rPr>
            </w:pPr>
            <w:r w:rsidRPr="006D44AF">
              <w:rPr>
                <w:sz w:val="26"/>
                <w:szCs w:val="26"/>
              </w:rPr>
              <w:t>№ п/п</w:t>
            </w:r>
          </w:p>
        </w:tc>
        <w:tc>
          <w:tcPr>
            <w:tcW w:w="2778" w:type="pct"/>
          </w:tcPr>
          <w:p w:rsidR="006D44AF" w:rsidRPr="006D44AF" w:rsidRDefault="006D44AF" w:rsidP="006D44AF">
            <w:pPr>
              <w:keepNext/>
              <w:spacing w:before="120" w:after="120" w:line="276" w:lineRule="auto"/>
              <w:jc w:val="center"/>
              <w:rPr>
                <w:sz w:val="26"/>
                <w:szCs w:val="26"/>
              </w:rPr>
            </w:pPr>
            <w:r w:rsidRPr="006D44AF">
              <w:rPr>
                <w:sz w:val="26"/>
                <w:szCs w:val="26"/>
              </w:rPr>
              <w:t>Описание переданной информации</w:t>
            </w:r>
            <w:r w:rsidRPr="006D44AF">
              <w:rPr>
                <w:sz w:val="26"/>
                <w:szCs w:val="26"/>
              </w:rPr>
              <w:br/>
              <w:t>в электронном виде</w:t>
            </w:r>
          </w:p>
        </w:tc>
        <w:tc>
          <w:tcPr>
            <w:tcW w:w="1818" w:type="pct"/>
          </w:tcPr>
          <w:p w:rsidR="006D44AF" w:rsidRPr="006D44AF" w:rsidRDefault="006D44AF" w:rsidP="006D44AF">
            <w:pPr>
              <w:keepNext/>
              <w:spacing w:before="120" w:after="120" w:line="276" w:lineRule="auto"/>
              <w:jc w:val="center"/>
              <w:rPr>
                <w:sz w:val="26"/>
                <w:szCs w:val="26"/>
              </w:rPr>
            </w:pPr>
            <w:r w:rsidRPr="006D44AF">
              <w:rPr>
                <w:sz w:val="26"/>
                <w:szCs w:val="26"/>
              </w:rPr>
              <w:t>Количество</w:t>
            </w:r>
          </w:p>
        </w:tc>
      </w:tr>
      <w:tr w:rsidR="006D44AF" w:rsidRPr="006D44AF" w:rsidTr="00C06CB0">
        <w:tc>
          <w:tcPr>
            <w:tcW w:w="404" w:type="pct"/>
          </w:tcPr>
          <w:p w:rsidR="006D44AF" w:rsidRPr="006D44AF" w:rsidRDefault="006D44AF" w:rsidP="006D44AF">
            <w:pPr>
              <w:keepNext/>
              <w:spacing w:before="120" w:after="120" w:line="276" w:lineRule="auto"/>
              <w:rPr>
                <w:sz w:val="26"/>
                <w:szCs w:val="26"/>
              </w:rPr>
            </w:pPr>
            <w:r w:rsidRPr="006D44AF">
              <w:rPr>
                <w:sz w:val="26"/>
                <w:szCs w:val="26"/>
              </w:rPr>
              <w:t>1</w:t>
            </w:r>
          </w:p>
        </w:tc>
        <w:tc>
          <w:tcPr>
            <w:tcW w:w="2778" w:type="pct"/>
          </w:tcPr>
          <w:p w:rsidR="006D44AF" w:rsidRPr="006D44AF" w:rsidRDefault="006D44AF" w:rsidP="006D44AF">
            <w:pPr>
              <w:keepNext/>
              <w:spacing w:before="120" w:after="120" w:line="276" w:lineRule="auto"/>
              <w:ind w:firstLine="482"/>
              <w:rPr>
                <w:sz w:val="26"/>
                <w:szCs w:val="26"/>
              </w:rPr>
            </w:pPr>
          </w:p>
        </w:tc>
        <w:tc>
          <w:tcPr>
            <w:tcW w:w="1818" w:type="pct"/>
          </w:tcPr>
          <w:p w:rsidR="006D44AF" w:rsidRPr="006D44AF" w:rsidRDefault="006D44AF" w:rsidP="006D44AF">
            <w:pPr>
              <w:keepNext/>
              <w:spacing w:before="120" w:after="120" w:line="276" w:lineRule="auto"/>
              <w:ind w:firstLine="482"/>
              <w:rPr>
                <w:sz w:val="26"/>
                <w:szCs w:val="26"/>
              </w:rPr>
            </w:pPr>
          </w:p>
        </w:tc>
      </w:tr>
      <w:tr w:rsidR="006D44AF" w:rsidRPr="006D44AF" w:rsidTr="00C06CB0">
        <w:tc>
          <w:tcPr>
            <w:tcW w:w="404" w:type="pct"/>
          </w:tcPr>
          <w:p w:rsidR="006D44AF" w:rsidRPr="006D44AF" w:rsidRDefault="006D44AF" w:rsidP="006D44AF">
            <w:pPr>
              <w:keepNext/>
              <w:spacing w:before="120" w:after="120" w:line="276" w:lineRule="auto"/>
              <w:rPr>
                <w:sz w:val="26"/>
                <w:szCs w:val="26"/>
              </w:rPr>
            </w:pPr>
            <w:r w:rsidRPr="006D44AF">
              <w:rPr>
                <w:sz w:val="26"/>
                <w:szCs w:val="26"/>
              </w:rPr>
              <w:t>2</w:t>
            </w:r>
          </w:p>
        </w:tc>
        <w:tc>
          <w:tcPr>
            <w:tcW w:w="2778" w:type="pct"/>
          </w:tcPr>
          <w:p w:rsidR="006D44AF" w:rsidRPr="006D44AF" w:rsidRDefault="006D44AF" w:rsidP="006D44AF">
            <w:pPr>
              <w:keepNext/>
              <w:spacing w:before="120" w:after="120" w:line="276" w:lineRule="auto"/>
              <w:ind w:firstLine="482"/>
              <w:rPr>
                <w:sz w:val="26"/>
                <w:szCs w:val="26"/>
              </w:rPr>
            </w:pPr>
          </w:p>
        </w:tc>
        <w:tc>
          <w:tcPr>
            <w:tcW w:w="1818" w:type="pct"/>
          </w:tcPr>
          <w:p w:rsidR="006D44AF" w:rsidRPr="006D44AF" w:rsidRDefault="006D44AF" w:rsidP="006D44AF">
            <w:pPr>
              <w:keepNext/>
              <w:spacing w:before="120" w:after="120" w:line="276" w:lineRule="auto"/>
              <w:ind w:firstLine="482"/>
              <w:rPr>
                <w:sz w:val="26"/>
                <w:szCs w:val="26"/>
              </w:rPr>
            </w:pPr>
          </w:p>
        </w:tc>
      </w:tr>
      <w:tr w:rsidR="006D44AF" w:rsidRPr="006D44AF" w:rsidTr="00C06CB0">
        <w:tc>
          <w:tcPr>
            <w:tcW w:w="404" w:type="pct"/>
          </w:tcPr>
          <w:p w:rsidR="006D44AF" w:rsidRPr="006D44AF" w:rsidRDefault="006D44AF" w:rsidP="006D44AF">
            <w:pPr>
              <w:keepNext/>
              <w:spacing w:before="120" w:after="120" w:line="276" w:lineRule="auto"/>
              <w:rPr>
                <w:sz w:val="26"/>
                <w:szCs w:val="26"/>
              </w:rPr>
            </w:pPr>
            <w:r w:rsidRPr="006D44AF">
              <w:rPr>
                <w:sz w:val="26"/>
                <w:szCs w:val="26"/>
              </w:rPr>
              <w:t>…</w:t>
            </w:r>
          </w:p>
        </w:tc>
        <w:tc>
          <w:tcPr>
            <w:tcW w:w="2778" w:type="pct"/>
          </w:tcPr>
          <w:p w:rsidR="006D44AF" w:rsidRPr="006D44AF" w:rsidRDefault="006D44AF" w:rsidP="006D44AF">
            <w:pPr>
              <w:keepNext/>
              <w:spacing w:before="120" w:after="120" w:line="276" w:lineRule="auto"/>
              <w:ind w:firstLine="482"/>
              <w:rPr>
                <w:sz w:val="26"/>
                <w:szCs w:val="26"/>
              </w:rPr>
            </w:pPr>
          </w:p>
        </w:tc>
        <w:tc>
          <w:tcPr>
            <w:tcW w:w="1818" w:type="pct"/>
          </w:tcPr>
          <w:p w:rsidR="006D44AF" w:rsidRPr="006D44AF" w:rsidRDefault="006D44AF" w:rsidP="006D44AF">
            <w:pPr>
              <w:keepNext/>
              <w:spacing w:before="120" w:after="120" w:line="276" w:lineRule="auto"/>
              <w:ind w:firstLine="482"/>
              <w:rPr>
                <w:sz w:val="26"/>
                <w:szCs w:val="26"/>
              </w:rPr>
            </w:pPr>
          </w:p>
        </w:tc>
      </w:tr>
    </w:tbl>
    <w:p w:rsidR="006D44AF" w:rsidRPr="006D44AF" w:rsidRDefault="006D44AF" w:rsidP="006D44AF">
      <w:pPr>
        <w:spacing w:before="120" w:after="120" w:line="276" w:lineRule="auto"/>
        <w:ind w:firstLine="482"/>
        <w:jc w:val="both"/>
        <w:rPr>
          <w:sz w:val="26"/>
          <w:szCs w:val="26"/>
        </w:rPr>
      </w:pPr>
      <w:r w:rsidRPr="006D44AF">
        <w:rPr>
          <w:sz w:val="26"/>
          <w:szCs w:val="26"/>
        </w:rP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5947"/>
        <w:gridCol w:w="3892"/>
      </w:tblGrid>
      <w:tr w:rsidR="006D44AF" w:rsidRPr="0016062B" w:rsidTr="00C06CB0">
        <w:tc>
          <w:tcPr>
            <w:tcW w:w="404" w:type="pct"/>
          </w:tcPr>
          <w:p w:rsidR="006D44AF" w:rsidRPr="0016062B" w:rsidRDefault="006D44AF" w:rsidP="006D44AF">
            <w:pPr>
              <w:keepNext/>
              <w:spacing w:before="120" w:after="120" w:line="276" w:lineRule="auto"/>
              <w:jc w:val="center"/>
            </w:pPr>
            <w:r w:rsidRPr="0016062B">
              <w:t>№ п/п</w:t>
            </w:r>
          </w:p>
        </w:tc>
        <w:tc>
          <w:tcPr>
            <w:tcW w:w="2778" w:type="pct"/>
          </w:tcPr>
          <w:p w:rsidR="006D44AF" w:rsidRPr="0016062B" w:rsidRDefault="006D44AF" w:rsidP="006D44AF">
            <w:pPr>
              <w:keepNext/>
              <w:spacing w:before="120" w:after="120" w:line="276" w:lineRule="auto"/>
              <w:jc w:val="center"/>
            </w:pPr>
            <w:r w:rsidRPr="0016062B">
              <w:t>Описание электронных носителей</w:t>
            </w:r>
          </w:p>
        </w:tc>
        <w:tc>
          <w:tcPr>
            <w:tcW w:w="1818" w:type="pct"/>
          </w:tcPr>
          <w:p w:rsidR="006D44AF" w:rsidRPr="0016062B" w:rsidRDefault="006D44AF" w:rsidP="006D44AF">
            <w:pPr>
              <w:keepNext/>
              <w:spacing w:before="120" w:after="120" w:line="276" w:lineRule="auto"/>
              <w:jc w:val="center"/>
            </w:pPr>
            <w:r w:rsidRPr="0016062B">
              <w:t>Количество</w:t>
            </w:r>
          </w:p>
        </w:tc>
      </w:tr>
      <w:tr w:rsidR="006D44AF" w:rsidRPr="0016062B" w:rsidTr="00C06CB0">
        <w:trPr>
          <w:trHeight w:val="298"/>
        </w:trPr>
        <w:tc>
          <w:tcPr>
            <w:tcW w:w="404" w:type="pct"/>
          </w:tcPr>
          <w:p w:rsidR="006D44AF" w:rsidRPr="0016062B" w:rsidRDefault="006D44AF" w:rsidP="006D44AF">
            <w:pPr>
              <w:keepNext/>
              <w:spacing w:before="120" w:after="120" w:line="276" w:lineRule="auto"/>
            </w:pPr>
            <w:r w:rsidRPr="0016062B">
              <w:t>1</w:t>
            </w:r>
          </w:p>
        </w:tc>
        <w:tc>
          <w:tcPr>
            <w:tcW w:w="2778" w:type="pct"/>
          </w:tcPr>
          <w:p w:rsidR="006D44AF" w:rsidRPr="0016062B" w:rsidRDefault="006D44AF" w:rsidP="006D44AF">
            <w:pPr>
              <w:keepNext/>
              <w:spacing w:before="120" w:after="120" w:line="276" w:lineRule="auto"/>
              <w:ind w:firstLine="482"/>
            </w:pPr>
          </w:p>
        </w:tc>
        <w:tc>
          <w:tcPr>
            <w:tcW w:w="1818" w:type="pct"/>
          </w:tcPr>
          <w:p w:rsidR="006D44AF" w:rsidRPr="0016062B" w:rsidRDefault="006D44AF" w:rsidP="006D44AF">
            <w:pPr>
              <w:keepNext/>
              <w:spacing w:before="120" w:after="120" w:line="276" w:lineRule="auto"/>
              <w:ind w:firstLine="482"/>
            </w:pPr>
          </w:p>
        </w:tc>
      </w:tr>
      <w:tr w:rsidR="006D44AF" w:rsidRPr="0016062B" w:rsidTr="00C06CB0">
        <w:tc>
          <w:tcPr>
            <w:tcW w:w="404" w:type="pct"/>
          </w:tcPr>
          <w:p w:rsidR="006D44AF" w:rsidRPr="0016062B" w:rsidRDefault="006D44AF" w:rsidP="006D44AF">
            <w:pPr>
              <w:keepNext/>
              <w:spacing w:before="120" w:after="120" w:line="276" w:lineRule="auto"/>
            </w:pPr>
            <w:r w:rsidRPr="0016062B">
              <w:t>2</w:t>
            </w:r>
          </w:p>
        </w:tc>
        <w:tc>
          <w:tcPr>
            <w:tcW w:w="2778" w:type="pct"/>
          </w:tcPr>
          <w:p w:rsidR="006D44AF" w:rsidRPr="0016062B" w:rsidRDefault="006D44AF" w:rsidP="006D44AF">
            <w:pPr>
              <w:keepNext/>
              <w:spacing w:before="120" w:after="120" w:line="276" w:lineRule="auto"/>
              <w:ind w:firstLine="482"/>
            </w:pPr>
          </w:p>
        </w:tc>
        <w:tc>
          <w:tcPr>
            <w:tcW w:w="1818" w:type="pct"/>
          </w:tcPr>
          <w:p w:rsidR="006D44AF" w:rsidRPr="0016062B" w:rsidRDefault="006D44AF" w:rsidP="006D44AF">
            <w:pPr>
              <w:keepNext/>
              <w:spacing w:before="120" w:after="120" w:line="276" w:lineRule="auto"/>
              <w:ind w:firstLine="482"/>
            </w:pPr>
          </w:p>
        </w:tc>
      </w:tr>
      <w:tr w:rsidR="006D44AF" w:rsidRPr="0016062B" w:rsidTr="00C06CB0">
        <w:tc>
          <w:tcPr>
            <w:tcW w:w="404" w:type="pct"/>
          </w:tcPr>
          <w:p w:rsidR="006D44AF" w:rsidRPr="0016062B" w:rsidRDefault="006D44AF" w:rsidP="006D44AF">
            <w:pPr>
              <w:keepNext/>
              <w:spacing w:before="120" w:after="120" w:line="276" w:lineRule="auto"/>
            </w:pPr>
            <w:r w:rsidRPr="0016062B">
              <w:t>…</w:t>
            </w:r>
          </w:p>
        </w:tc>
        <w:tc>
          <w:tcPr>
            <w:tcW w:w="2778" w:type="pct"/>
          </w:tcPr>
          <w:p w:rsidR="006D44AF" w:rsidRPr="0016062B" w:rsidRDefault="006D44AF" w:rsidP="006D44AF">
            <w:pPr>
              <w:keepNext/>
              <w:spacing w:before="120" w:after="120" w:line="276" w:lineRule="auto"/>
              <w:ind w:firstLine="482"/>
            </w:pPr>
          </w:p>
        </w:tc>
        <w:tc>
          <w:tcPr>
            <w:tcW w:w="1818" w:type="pct"/>
          </w:tcPr>
          <w:p w:rsidR="006D44AF" w:rsidRPr="0016062B" w:rsidRDefault="006D44AF" w:rsidP="006D44AF">
            <w:pPr>
              <w:keepNext/>
              <w:spacing w:before="120" w:after="120" w:line="276" w:lineRule="auto"/>
              <w:ind w:firstLine="482"/>
            </w:pPr>
          </w:p>
        </w:tc>
      </w:tr>
    </w:tbl>
    <w:p w:rsidR="006D44AF" w:rsidRPr="003A17DF" w:rsidRDefault="006D44AF" w:rsidP="006D44AF">
      <w:pPr>
        <w:spacing w:before="120" w:after="120" w:line="276" w:lineRule="auto"/>
        <w:ind w:firstLine="482"/>
        <w:jc w:val="both"/>
        <w:rPr>
          <w:sz w:val="20"/>
          <w:szCs w:val="20"/>
        </w:rPr>
      </w:pPr>
      <w:r w:rsidRPr="003A17DF">
        <w:rPr>
          <w:sz w:val="20"/>
          <w:szCs w:val="20"/>
        </w:rPr>
        <w:t>4. Ключи от сейфов:     (точное описание сейфов и мест их расположения)  </w:t>
      </w:r>
    </w:p>
    <w:p w:rsidR="006D44AF" w:rsidRPr="003A17DF" w:rsidRDefault="006D44AF" w:rsidP="006D44AF">
      <w:pPr>
        <w:spacing w:before="120" w:after="120" w:line="276" w:lineRule="auto"/>
        <w:ind w:firstLine="482"/>
        <w:jc w:val="both"/>
        <w:rPr>
          <w:sz w:val="20"/>
          <w:szCs w:val="20"/>
        </w:rPr>
      </w:pPr>
      <w:r w:rsidRPr="003A17DF">
        <w:rPr>
          <w:sz w:val="20"/>
          <w:szCs w:val="20"/>
        </w:rPr>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5947"/>
        <w:gridCol w:w="3892"/>
      </w:tblGrid>
      <w:tr w:rsidR="006D44AF" w:rsidRPr="0016062B" w:rsidTr="00BA6C8E">
        <w:tc>
          <w:tcPr>
            <w:tcW w:w="404" w:type="pct"/>
          </w:tcPr>
          <w:p w:rsidR="006D44AF" w:rsidRPr="0016062B" w:rsidRDefault="006D44AF" w:rsidP="006D44AF">
            <w:pPr>
              <w:keepNext/>
              <w:spacing w:before="120" w:after="120" w:line="276" w:lineRule="auto"/>
              <w:jc w:val="center"/>
            </w:pPr>
            <w:r w:rsidRPr="0016062B">
              <w:t>№ п/п</w:t>
            </w:r>
          </w:p>
        </w:tc>
        <w:tc>
          <w:tcPr>
            <w:tcW w:w="2778" w:type="pct"/>
          </w:tcPr>
          <w:p w:rsidR="006D44AF" w:rsidRPr="0016062B" w:rsidRDefault="006D44AF" w:rsidP="006D44AF">
            <w:pPr>
              <w:keepNext/>
              <w:spacing w:before="120" w:after="120" w:line="276" w:lineRule="auto"/>
              <w:jc w:val="center"/>
            </w:pPr>
            <w:r w:rsidRPr="0016062B">
              <w:t>Описание печатей и штампов</w:t>
            </w:r>
          </w:p>
        </w:tc>
        <w:tc>
          <w:tcPr>
            <w:tcW w:w="1818" w:type="pct"/>
          </w:tcPr>
          <w:p w:rsidR="006D44AF" w:rsidRPr="0016062B" w:rsidRDefault="006D44AF" w:rsidP="006D44AF">
            <w:pPr>
              <w:keepNext/>
              <w:spacing w:before="120" w:after="120" w:line="276" w:lineRule="auto"/>
              <w:jc w:val="center"/>
            </w:pPr>
            <w:r w:rsidRPr="0016062B">
              <w:t>Количество</w:t>
            </w:r>
          </w:p>
        </w:tc>
      </w:tr>
      <w:tr w:rsidR="006D44AF" w:rsidRPr="0016062B" w:rsidTr="00BA6C8E">
        <w:tc>
          <w:tcPr>
            <w:tcW w:w="404" w:type="pct"/>
          </w:tcPr>
          <w:p w:rsidR="006D44AF" w:rsidRPr="0016062B" w:rsidRDefault="006D44AF" w:rsidP="006D44AF">
            <w:pPr>
              <w:keepNext/>
              <w:spacing w:before="120" w:after="120" w:line="276" w:lineRule="auto"/>
            </w:pPr>
            <w:r w:rsidRPr="0016062B">
              <w:t>1</w:t>
            </w:r>
          </w:p>
        </w:tc>
        <w:tc>
          <w:tcPr>
            <w:tcW w:w="2778" w:type="pct"/>
          </w:tcPr>
          <w:p w:rsidR="006D44AF" w:rsidRPr="0016062B" w:rsidRDefault="006D44AF" w:rsidP="006D44AF">
            <w:pPr>
              <w:keepNext/>
              <w:spacing w:before="120" w:after="120" w:line="276" w:lineRule="auto"/>
              <w:ind w:firstLine="482"/>
            </w:pPr>
          </w:p>
        </w:tc>
        <w:tc>
          <w:tcPr>
            <w:tcW w:w="1818" w:type="pct"/>
          </w:tcPr>
          <w:p w:rsidR="006D44AF" w:rsidRPr="0016062B" w:rsidRDefault="006D44AF" w:rsidP="006D44AF">
            <w:pPr>
              <w:keepNext/>
              <w:spacing w:before="120" w:after="120" w:line="276" w:lineRule="auto"/>
              <w:ind w:firstLine="482"/>
            </w:pPr>
          </w:p>
        </w:tc>
      </w:tr>
      <w:tr w:rsidR="006D44AF" w:rsidRPr="0016062B" w:rsidTr="00BA6C8E">
        <w:tc>
          <w:tcPr>
            <w:tcW w:w="404" w:type="pct"/>
          </w:tcPr>
          <w:p w:rsidR="006D44AF" w:rsidRPr="0016062B" w:rsidRDefault="006D44AF" w:rsidP="006D44AF">
            <w:pPr>
              <w:keepNext/>
              <w:spacing w:before="120" w:after="120" w:line="276" w:lineRule="auto"/>
            </w:pPr>
            <w:r w:rsidRPr="0016062B">
              <w:t>2</w:t>
            </w:r>
          </w:p>
        </w:tc>
        <w:tc>
          <w:tcPr>
            <w:tcW w:w="2778" w:type="pct"/>
          </w:tcPr>
          <w:p w:rsidR="006D44AF" w:rsidRPr="0016062B" w:rsidRDefault="006D44AF" w:rsidP="006D44AF">
            <w:pPr>
              <w:keepNext/>
              <w:spacing w:before="120" w:after="120" w:line="276" w:lineRule="auto"/>
              <w:ind w:firstLine="482"/>
            </w:pPr>
          </w:p>
        </w:tc>
        <w:tc>
          <w:tcPr>
            <w:tcW w:w="1818" w:type="pct"/>
          </w:tcPr>
          <w:p w:rsidR="006D44AF" w:rsidRPr="0016062B" w:rsidRDefault="006D44AF" w:rsidP="006D44AF">
            <w:pPr>
              <w:keepNext/>
              <w:spacing w:before="120" w:after="120" w:line="276" w:lineRule="auto"/>
              <w:ind w:firstLine="482"/>
            </w:pPr>
          </w:p>
        </w:tc>
      </w:tr>
      <w:tr w:rsidR="006D44AF" w:rsidRPr="0016062B" w:rsidTr="00BA6C8E">
        <w:tc>
          <w:tcPr>
            <w:tcW w:w="404" w:type="pct"/>
          </w:tcPr>
          <w:p w:rsidR="006D44AF" w:rsidRPr="0016062B" w:rsidRDefault="006D44AF" w:rsidP="006D44AF">
            <w:pPr>
              <w:keepNext/>
              <w:spacing w:before="120" w:after="120" w:line="276" w:lineRule="auto"/>
            </w:pPr>
            <w:r w:rsidRPr="0016062B">
              <w:t>…</w:t>
            </w:r>
          </w:p>
        </w:tc>
        <w:tc>
          <w:tcPr>
            <w:tcW w:w="2778" w:type="pct"/>
          </w:tcPr>
          <w:p w:rsidR="006D44AF" w:rsidRPr="0016062B" w:rsidRDefault="006D44AF" w:rsidP="006D44AF">
            <w:pPr>
              <w:keepNext/>
              <w:spacing w:before="120" w:after="120" w:line="276" w:lineRule="auto"/>
              <w:ind w:firstLine="482"/>
            </w:pPr>
          </w:p>
        </w:tc>
        <w:tc>
          <w:tcPr>
            <w:tcW w:w="1818" w:type="pct"/>
          </w:tcPr>
          <w:p w:rsidR="006D44AF" w:rsidRPr="0016062B" w:rsidRDefault="006D44AF" w:rsidP="006D44AF">
            <w:pPr>
              <w:keepNext/>
              <w:spacing w:before="120" w:after="120" w:line="276" w:lineRule="auto"/>
              <w:ind w:firstLine="482"/>
            </w:pPr>
          </w:p>
        </w:tc>
      </w:tr>
    </w:tbl>
    <w:p w:rsidR="006D44AF" w:rsidRPr="00E61DA5" w:rsidRDefault="006D44AF" w:rsidP="00BA6C8E">
      <w:pPr>
        <w:ind w:firstLine="482"/>
        <w:jc w:val="both"/>
        <w:rPr>
          <w:sz w:val="20"/>
          <w:szCs w:val="20"/>
        </w:rPr>
      </w:pPr>
      <w:r w:rsidRPr="00E61DA5">
        <w:rPr>
          <w:sz w:val="20"/>
          <w:szCs w:val="20"/>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BA6C8E" w:rsidRPr="00E61DA5" w:rsidRDefault="006D44AF" w:rsidP="00BA6C8E">
      <w:pPr>
        <w:ind w:firstLine="567"/>
        <w:jc w:val="both"/>
        <w:rPr>
          <w:sz w:val="20"/>
          <w:szCs w:val="20"/>
        </w:rPr>
      </w:pPr>
      <w:r w:rsidRPr="00E61DA5">
        <w:rPr>
          <w:sz w:val="20"/>
          <w:szCs w:val="20"/>
        </w:rPr>
        <w:t xml:space="preserve">                                                                                                                                    </w:t>
      </w:r>
      <w:r w:rsidR="00BA6C8E" w:rsidRPr="00E61DA5">
        <w:rPr>
          <w:sz w:val="20"/>
          <w:szCs w:val="20"/>
        </w:rPr>
        <w:t xml:space="preserve">                          </w:t>
      </w:r>
      <w:r w:rsidRPr="00E61DA5">
        <w:rPr>
          <w:sz w:val="20"/>
          <w:szCs w:val="20"/>
        </w:rPr>
        <w:t>В процессе передачи документов и дел выявлены сл</w:t>
      </w:r>
      <w:r w:rsidR="00BA6C8E" w:rsidRPr="00E61DA5">
        <w:rPr>
          <w:sz w:val="20"/>
          <w:szCs w:val="20"/>
        </w:rPr>
        <w:t xml:space="preserve">едующие существенные недостатки </w:t>
      </w:r>
      <w:r w:rsidRPr="00E61DA5">
        <w:rPr>
          <w:sz w:val="20"/>
          <w:szCs w:val="20"/>
        </w:rPr>
        <w:t>и нарушения в орга</w:t>
      </w:r>
      <w:r w:rsidR="00BA6C8E" w:rsidRPr="00E61DA5">
        <w:rPr>
          <w:sz w:val="20"/>
          <w:szCs w:val="20"/>
        </w:rPr>
        <w:t>низации работы по ведению учет:</w:t>
      </w:r>
    </w:p>
    <w:p w:rsidR="006D44AF" w:rsidRPr="00E61DA5" w:rsidRDefault="006D44AF" w:rsidP="00BA6C8E">
      <w:pPr>
        <w:ind w:firstLine="567"/>
        <w:jc w:val="both"/>
        <w:rPr>
          <w:sz w:val="20"/>
          <w:szCs w:val="20"/>
        </w:rPr>
      </w:pPr>
      <w:r w:rsidRPr="00E61DA5">
        <w:rPr>
          <w:sz w:val="20"/>
          <w:szCs w:val="20"/>
        </w:rPr>
        <w:t>Передающим лицом даны следующие пояснения:</w:t>
      </w:r>
    </w:p>
    <w:p w:rsidR="006D44AF" w:rsidRPr="0016062B" w:rsidRDefault="006D44AF" w:rsidP="00BA6C8E">
      <w:pPr>
        <w:spacing w:before="120" w:after="120"/>
        <w:jc w:val="both"/>
      </w:pPr>
      <w:r w:rsidRPr="00E61DA5">
        <w:rPr>
          <w:sz w:val="20"/>
          <w:szCs w:val="20"/>
        </w:rPr>
        <w:t>   </w:t>
      </w:r>
      <w:r w:rsidR="00BA6C8E" w:rsidRPr="00E61DA5">
        <w:rPr>
          <w:sz w:val="20"/>
          <w:szCs w:val="20"/>
        </w:rPr>
        <w:t xml:space="preserve">     </w:t>
      </w:r>
      <w:r w:rsidRPr="00E61DA5">
        <w:rPr>
          <w:sz w:val="20"/>
          <w:szCs w:val="20"/>
        </w:rPr>
        <w:t>Дополнения (примечания, рекомендации, предложения</w:t>
      </w:r>
      <w:r w:rsidRPr="0016062B">
        <w:t>):</w:t>
      </w:r>
    </w:p>
    <w:p w:rsidR="006D44AF" w:rsidRPr="003A17DF" w:rsidRDefault="006D44AF" w:rsidP="006D44AF">
      <w:pPr>
        <w:jc w:val="both"/>
        <w:rPr>
          <w:sz w:val="20"/>
          <w:szCs w:val="20"/>
        </w:rPr>
      </w:pPr>
      <w:r w:rsidRPr="003A17DF">
        <w:rPr>
          <w:sz w:val="20"/>
          <w:szCs w:val="20"/>
        </w:rPr>
        <w:lastRenderedPageBreak/>
        <w:t>                                                                                                                              .</w:t>
      </w:r>
    </w:p>
    <w:p w:rsidR="006D44AF" w:rsidRPr="003A17DF" w:rsidRDefault="006D44AF" w:rsidP="006D44AF">
      <w:pPr>
        <w:jc w:val="both"/>
        <w:rPr>
          <w:sz w:val="20"/>
          <w:szCs w:val="20"/>
        </w:rPr>
      </w:pPr>
      <w:r w:rsidRPr="003A17DF">
        <w:rPr>
          <w:sz w:val="20"/>
          <w:szCs w:val="20"/>
        </w:rPr>
        <w:t>Приложения к акту:</w:t>
      </w:r>
    </w:p>
    <w:p w:rsidR="006D44AF" w:rsidRPr="003A17DF" w:rsidRDefault="006D44AF" w:rsidP="006D44AF">
      <w:pPr>
        <w:ind w:firstLine="482"/>
        <w:jc w:val="both"/>
        <w:rPr>
          <w:sz w:val="20"/>
          <w:szCs w:val="20"/>
        </w:rPr>
      </w:pPr>
      <w:r w:rsidRPr="003A17DF">
        <w:rPr>
          <w:sz w:val="20"/>
          <w:szCs w:val="20"/>
        </w:rPr>
        <w:t>1.                                                                                                                                    </w:t>
      </w:r>
    </w:p>
    <w:p w:rsidR="006D44AF" w:rsidRPr="003A17DF" w:rsidRDefault="006D44AF" w:rsidP="006D44AF">
      <w:pPr>
        <w:spacing w:before="120" w:after="120" w:line="276" w:lineRule="auto"/>
        <w:ind w:firstLine="482"/>
        <w:jc w:val="both"/>
        <w:rPr>
          <w:sz w:val="20"/>
          <w:szCs w:val="20"/>
        </w:rPr>
      </w:pPr>
      <w:r w:rsidRPr="003A17DF">
        <w:rPr>
          <w:sz w:val="20"/>
          <w:szCs w:val="20"/>
        </w:rPr>
        <w:t>2.                                                                                                                                    </w:t>
      </w:r>
    </w:p>
    <w:p w:rsidR="006D44AF" w:rsidRPr="003A17DF" w:rsidRDefault="006D44AF" w:rsidP="006D44AF">
      <w:pPr>
        <w:spacing w:before="120" w:after="120" w:line="276" w:lineRule="auto"/>
        <w:ind w:firstLine="482"/>
        <w:jc w:val="both"/>
        <w:rPr>
          <w:sz w:val="20"/>
          <w:szCs w:val="20"/>
        </w:rPr>
      </w:pPr>
      <w:r w:rsidRPr="003A17DF">
        <w:rPr>
          <w:sz w:val="20"/>
          <w:szCs w:val="20"/>
        </w:rPr>
        <w:t>3.                                                                                                                                    </w:t>
      </w:r>
    </w:p>
    <w:p w:rsidR="006D44AF" w:rsidRPr="003A17DF" w:rsidRDefault="006D44AF" w:rsidP="006D44AF">
      <w:pPr>
        <w:spacing w:before="120" w:after="120" w:line="276" w:lineRule="auto"/>
        <w:ind w:firstLine="482"/>
        <w:jc w:val="both"/>
        <w:rPr>
          <w:sz w:val="20"/>
          <w:szCs w:val="20"/>
        </w:rPr>
      </w:pPr>
      <w:r w:rsidRPr="003A17DF">
        <w:rPr>
          <w:sz w:val="20"/>
          <w:szCs w:val="20"/>
        </w:rPr>
        <w:t>Подписи лиц, составивших акт:</w:t>
      </w:r>
    </w:p>
    <w:p w:rsidR="006D44AF" w:rsidRPr="003A17DF" w:rsidRDefault="006D44AF" w:rsidP="006D44AF">
      <w:pPr>
        <w:spacing w:before="120" w:after="120" w:line="276" w:lineRule="auto"/>
        <w:ind w:firstLine="482"/>
        <w:jc w:val="both"/>
        <w:rPr>
          <w:sz w:val="20"/>
          <w:szCs w:val="20"/>
        </w:rPr>
      </w:pPr>
      <w:r w:rsidRPr="003A17DF">
        <w:rPr>
          <w:sz w:val="20"/>
          <w:szCs w:val="20"/>
        </w:rPr>
        <w:t>Передал:</w:t>
      </w:r>
    </w:p>
    <w:p w:rsidR="006D44AF" w:rsidRPr="003A17DF" w:rsidRDefault="006D44AF" w:rsidP="006D44AF">
      <w:pPr>
        <w:spacing w:before="120" w:after="120" w:line="276" w:lineRule="auto"/>
        <w:ind w:firstLine="482"/>
        <w:jc w:val="both"/>
        <w:rPr>
          <w:sz w:val="20"/>
          <w:szCs w:val="20"/>
        </w:rPr>
      </w:pPr>
      <w:r w:rsidRPr="003A17DF">
        <w:rPr>
          <w:sz w:val="20"/>
          <w:szCs w:val="20"/>
        </w:rPr>
        <w:t>      (должность)                 (подпись)               (фамилия, инициалы)    </w:t>
      </w:r>
    </w:p>
    <w:p w:rsidR="006D44AF" w:rsidRPr="003A17DF" w:rsidRDefault="006D44AF" w:rsidP="006D44AF">
      <w:pPr>
        <w:spacing w:before="120" w:after="120" w:line="276" w:lineRule="auto"/>
        <w:ind w:firstLine="482"/>
        <w:jc w:val="both"/>
        <w:rPr>
          <w:sz w:val="20"/>
          <w:szCs w:val="20"/>
        </w:rPr>
      </w:pPr>
      <w:r w:rsidRPr="003A17DF">
        <w:rPr>
          <w:sz w:val="20"/>
          <w:szCs w:val="20"/>
        </w:rPr>
        <w:t>Принял:</w:t>
      </w:r>
    </w:p>
    <w:p w:rsidR="006D44AF" w:rsidRPr="003A17DF" w:rsidRDefault="006D44AF" w:rsidP="006D44AF">
      <w:pPr>
        <w:spacing w:before="120" w:after="120" w:line="276" w:lineRule="auto"/>
        <w:ind w:firstLine="482"/>
        <w:jc w:val="both"/>
        <w:rPr>
          <w:sz w:val="20"/>
          <w:szCs w:val="20"/>
        </w:rPr>
      </w:pPr>
      <w:r w:rsidRPr="003A17DF">
        <w:rPr>
          <w:sz w:val="20"/>
          <w:szCs w:val="20"/>
        </w:rPr>
        <w:t>      (должность)                 (подпись)               (фамилия, инициалы)    </w:t>
      </w:r>
    </w:p>
    <w:p w:rsidR="006D44AF" w:rsidRPr="003A17DF" w:rsidRDefault="006D44AF" w:rsidP="006D44AF">
      <w:pPr>
        <w:spacing w:before="120" w:after="120" w:line="276" w:lineRule="auto"/>
        <w:ind w:firstLine="482"/>
        <w:jc w:val="both"/>
        <w:rPr>
          <w:sz w:val="20"/>
          <w:szCs w:val="20"/>
        </w:rPr>
      </w:pPr>
      <w:r w:rsidRPr="003A17DF">
        <w:rPr>
          <w:sz w:val="20"/>
          <w:szCs w:val="20"/>
        </w:rPr>
        <w:t>Председатель комиссии:</w:t>
      </w:r>
    </w:p>
    <w:p w:rsidR="006D44AF" w:rsidRPr="003A17DF" w:rsidRDefault="006D44AF" w:rsidP="006D44AF">
      <w:pPr>
        <w:spacing w:before="120" w:after="120" w:line="276" w:lineRule="auto"/>
        <w:ind w:firstLine="482"/>
        <w:jc w:val="both"/>
        <w:rPr>
          <w:sz w:val="20"/>
          <w:szCs w:val="20"/>
        </w:rPr>
      </w:pPr>
      <w:r w:rsidRPr="003A17DF">
        <w:rPr>
          <w:sz w:val="20"/>
          <w:szCs w:val="20"/>
        </w:rPr>
        <w:t>      (должность)                 (подпись)               (фамилия, инициалы)    </w:t>
      </w:r>
    </w:p>
    <w:p w:rsidR="006D44AF" w:rsidRPr="003A17DF" w:rsidRDefault="006D44AF" w:rsidP="006D44AF">
      <w:pPr>
        <w:spacing w:before="120" w:after="120" w:line="276" w:lineRule="auto"/>
        <w:ind w:firstLine="482"/>
        <w:jc w:val="both"/>
        <w:rPr>
          <w:sz w:val="20"/>
          <w:szCs w:val="20"/>
        </w:rPr>
      </w:pPr>
      <w:r w:rsidRPr="003A17DF">
        <w:rPr>
          <w:sz w:val="20"/>
          <w:szCs w:val="20"/>
        </w:rPr>
        <w:t>Члены комиссии:</w:t>
      </w:r>
    </w:p>
    <w:p w:rsidR="006D44AF" w:rsidRPr="003A17DF" w:rsidRDefault="006D44AF" w:rsidP="006D44AF">
      <w:pPr>
        <w:spacing w:before="120" w:after="120" w:line="276" w:lineRule="auto"/>
        <w:ind w:firstLine="482"/>
        <w:jc w:val="both"/>
        <w:rPr>
          <w:sz w:val="20"/>
          <w:szCs w:val="20"/>
        </w:rPr>
      </w:pPr>
      <w:r w:rsidRPr="003A17DF">
        <w:rPr>
          <w:sz w:val="20"/>
          <w:szCs w:val="20"/>
        </w:rPr>
        <w:t>      (должность)                 (подпись)               (фамилия, инициалы)    </w:t>
      </w:r>
    </w:p>
    <w:p w:rsidR="006D44AF" w:rsidRPr="003A17DF" w:rsidRDefault="006D44AF" w:rsidP="006D44AF">
      <w:pPr>
        <w:spacing w:before="120" w:after="120" w:line="276" w:lineRule="auto"/>
        <w:ind w:firstLine="482"/>
        <w:jc w:val="both"/>
        <w:rPr>
          <w:sz w:val="20"/>
          <w:szCs w:val="20"/>
        </w:rPr>
      </w:pPr>
      <w:r w:rsidRPr="003A17DF">
        <w:rPr>
          <w:sz w:val="20"/>
          <w:szCs w:val="20"/>
        </w:rPr>
        <w:t>      (должность)                 (подпись)               (фамилия, инициалы)    </w:t>
      </w:r>
    </w:p>
    <w:p w:rsidR="006D44AF" w:rsidRPr="003A17DF" w:rsidRDefault="006D44AF" w:rsidP="006D44AF">
      <w:pPr>
        <w:spacing w:before="120" w:after="120" w:line="276" w:lineRule="auto"/>
        <w:ind w:firstLine="482"/>
        <w:jc w:val="both"/>
        <w:rPr>
          <w:sz w:val="20"/>
          <w:szCs w:val="20"/>
        </w:rPr>
      </w:pPr>
      <w:r w:rsidRPr="003A17DF">
        <w:rPr>
          <w:sz w:val="20"/>
          <w:szCs w:val="20"/>
        </w:rPr>
        <w:t>Представитель органа, осуществляющего функции и полномочия учредителя:</w:t>
      </w:r>
    </w:p>
    <w:p w:rsidR="006D44AF" w:rsidRPr="003A17DF" w:rsidRDefault="006D44AF" w:rsidP="006D44AF">
      <w:pPr>
        <w:spacing w:before="120" w:after="120" w:line="276" w:lineRule="auto"/>
        <w:ind w:firstLine="482"/>
        <w:jc w:val="both"/>
        <w:rPr>
          <w:sz w:val="20"/>
          <w:szCs w:val="20"/>
        </w:rPr>
      </w:pPr>
      <w:r w:rsidRPr="003A17DF">
        <w:rPr>
          <w:sz w:val="20"/>
          <w:szCs w:val="20"/>
        </w:rPr>
        <w:t>      (должность)                 (подпись)               (фамилия, инициалы)    </w:t>
      </w:r>
    </w:p>
    <w:p w:rsidR="00C06CB0" w:rsidRPr="003A17DF" w:rsidRDefault="00C06CB0" w:rsidP="006D44AF">
      <w:pPr>
        <w:spacing w:before="120" w:after="120" w:line="276" w:lineRule="auto"/>
        <w:ind w:firstLine="482"/>
        <w:jc w:val="center"/>
        <w:rPr>
          <w:sz w:val="20"/>
          <w:szCs w:val="20"/>
        </w:rPr>
      </w:pPr>
    </w:p>
    <w:p w:rsidR="006D44AF" w:rsidRPr="003A17DF" w:rsidRDefault="006D44AF" w:rsidP="006D44AF">
      <w:pPr>
        <w:spacing w:before="120" w:after="120" w:line="276" w:lineRule="auto"/>
        <w:ind w:firstLine="482"/>
        <w:jc w:val="center"/>
        <w:rPr>
          <w:sz w:val="20"/>
          <w:szCs w:val="20"/>
        </w:rPr>
      </w:pPr>
      <w:r w:rsidRPr="003A17DF">
        <w:rPr>
          <w:sz w:val="20"/>
          <w:szCs w:val="20"/>
        </w:rPr>
        <w:t>Оборот последнего листа</w:t>
      </w:r>
    </w:p>
    <w:p w:rsidR="006D44AF" w:rsidRPr="003A17DF" w:rsidRDefault="006D44AF" w:rsidP="006D44AF">
      <w:pPr>
        <w:spacing w:before="120" w:after="120" w:line="276" w:lineRule="auto"/>
        <w:ind w:firstLine="482"/>
        <w:jc w:val="both"/>
        <w:rPr>
          <w:sz w:val="20"/>
          <w:szCs w:val="20"/>
        </w:rPr>
      </w:pPr>
      <w:r w:rsidRPr="003A17DF">
        <w:rPr>
          <w:sz w:val="20"/>
          <w:szCs w:val="20"/>
        </w:rPr>
        <w:t>В настоящем акте пронумеровано, прошнуровано и заверено печатью                      листов.</w:t>
      </w:r>
    </w:p>
    <w:p w:rsidR="006D44AF" w:rsidRPr="003A17DF" w:rsidRDefault="006D44AF" w:rsidP="006D44AF">
      <w:pPr>
        <w:spacing w:before="120" w:after="120" w:line="276" w:lineRule="auto"/>
        <w:ind w:firstLine="482"/>
        <w:jc w:val="both"/>
        <w:rPr>
          <w:sz w:val="20"/>
          <w:szCs w:val="20"/>
        </w:rPr>
      </w:pPr>
      <w:r w:rsidRPr="003A17DF">
        <w:rPr>
          <w:sz w:val="20"/>
          <w:szCs w:val="20"/>
        </w:rPr>
        <w:t>    (должность председателя комиссии)             (подпись)               (фамилия, инициалы)    </w:t>
      </w:r>
    </w:p>
    <w:p w:rsidR="006D44AF" w:rsidRPr="003A17DF" w:rsidRDefault="006D44AF" w:rsidP="006D44AF">
      <w:pPr>
        <w:spacing w:before="120" w:after="120" w:line="276" w:lineRule="auto"/>
        <w:ind w:firstLine="482"/>
        <w:jc w:val="both"/>
        <w:rPr>
          <w:sz w:val="20"/>
          <w:szCs w:val="20"/>
        </w:rPr>
        <w:sectPr w:rsidR="006D44AF" w:rsidRPr="003A17DF" w:rsidSect="009363C0">
          <w:footerReference w:type="even" r:id="rId294"/>
          <w:footerReference w:type="default" r:id="rId295"/>
          <w:pgSz w:w="11906" w:h="16838"/>
          <w:pgMar w:top="567" w:right="567" w:bottom="567" w:left="851" w:header="709" w:footer="709" w:gutter="0"/>
          <w:cols w:space="708"/>
          <w:docGrid w:linePitch="360"/>
        </w:sectPr>
      </w:pPr>
      <w:r w:rsidRPr="003A17DF">
        <w:rPr>
          <w:sz w:val="20"/>
          <w:szCs w:val="20"/>
        </w:rPr>
        <w:t>"   "                        20   </w:t>
      </w:r>
      <w:bookmarkStart w:id="24" w:name="_docEnd_11"/>
      <w:bookmarkEnd w:id="24"/>
    </w:p>
    <w:p w:rsidR="008562EF" w:rsidRPr="00DE0F96" w:rsidRDefault="008562EF" w:rsidP="008562EF">
      <w:pPr>
        <w:pStyle w:val="ConsPlusNormal"/>
        <w:jc w:val="both"/>
        <w:rPr>
          <w:rFonts w:ascii="Times New Roman" w:hAnsi="Times New Roman" w:cs="Times New Roman"/>
          <w:sz w:val="24"/>
          <w:szCs w:val="24"/>
        </w:rPr>
      </w:pPr>
      <w:bookmarkStart w:id="25" w:name="P1477"/>
      <w:bookmarkEnd w:id="25"/>
    </w:p>
    <w:p w:rsidR="008562EF" w:rsidRPr="00DE0F96" w:rsidRDefault="001910CC"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Приложение N 8</w:t>
      </w:r>
    </w:p>
    <w:p w:rsidR="008562EF" w:rsidRPr="00DE0F96" w:rsidRDefault="008562EF"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к Учетной политике</w:t>
      </w:r>
    </w:p>
    <w:p w:rsidR="008562EF" w:rsidRPr="00DE0F96" w:rsidRDefault="008562EF"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для целей бюджетного учета</w:t>
      </w:r>
    </w:p>
    <w:p w:rsidR="008562EF" w:rsidRPr="00DE0F96" w:rsidRDefault="008562EF" w:rsidP="008562EF">
      <w:pPr>
        <w:pStyle w:val="ConsPlusNormal"/>
        <w:jc w:val="both"/>
        <w:rPr>
          <w:sz w:val="24"/>
          <w:szCs w:val="24"/>
        </w:rPr>
      </w:pPr>
    </w:p>
    <w:p w:rsidR="008562EF" w:rsidRPr="00DE0F96" w:rsidRDefault="008562EF" w:rsidP="008562EF">
      <w:pPr>
        <w:pStyle w:val="ConsPlusNormal"/>
        <w:jc w:val="center"/>
        <w:rPr>
          <w:rFonts w:ascii="Times New Roman" w:hAnsi="Times New Roman" w:cs="Times New Roman"/>
          <w:sz w:val="24"/>
          <w:szCs w:val="24"/>
        </w:rPr>
      </w:pPr>
      <w:bookmarkStart w:id="26" w:name="P1708"/>
      <w:bookmarkEnd w:id="26"/>
      <w:r w:rsidRPr="00DE0F96">
        <w:rPr>
          <w:rFonts w:ascii="Times New Roman" w:hAnsi="Times New Roman" w:cs="Times New Roman"/>
          <w:b/>
          <w:sz w:val="24"/>
          <w:szCs w:val="24"/>
        </w:rPr>
        <w:t>Порядок выдачи под отчет денежных средств, составления</w:t>
      </w: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и представления отчетов подотчетными лицами</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1. Общие положения</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1.1. Порядок устанавливает единые правила расчетов с подотчетными лицами.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1.2. Основными нормативными правовыми актами, использованными при разработке настоящего Порядка, являются: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w:t>
      </w:r>
      <w:hyperlink r:id="rId296">
        <w:r w:rsidRPr="00DE0F96">
          <w:rPr>
            <w:rFonts w:ascii="Times New Roman" w:hAnsi="Times New Roman" w:cs="Times New Roman"/>
            <w:color w:val="0000FF"/>
            <w:sz w:val="24"/>
            <w:szCs w:val="24"/>
          </w:rPr>
          <w:t>Указание</w:t>
        </w:r>
      </w:hyperlink>
      <w:r w:rsidRPr="00DE0F96">
        <w:rPr>
          <w:rFonts w:ascii="Times New Roman" w:hAnsi="Times New Roman" w:cs="Times New Roman"/>
          <w:sz w:val="24"/>
          <w:szCs w:val="24"/>
        </w:rPr>
        <w:t xml:space="preserve"> N 3210-У;</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w:t>
      </w:r>
      <w:hyperlink r:id="rId297">
        <w:r w:rsidRPr="00DE0F96">
          <w:rPr>
            <w:rFonts w:ascii="Times New Roman" w:hAnsi="Times New Roman" w:cs="Times New Roman"/>
            <w:color w:val="0000FF"/>
            <w:sz w:val="24"/>
            <w:szCs w:val="24"/>
          </w:rPr>
          <w:t>Инструкция</w:t>
        </w:r>
      </w:hyperlink>
      <w:r w:rsidRPr="00DE0F96">
        <w:rPr>
          <w:rFonts w:ascii="Times New Roman" w:hAnsi="Times New Roman" w:cs="Times New Roman"/>
          <w:sz w:val="24"/>
          <w:szCs w:val="24"/>
        </w:rPr>
        <w:t xml:space="preserve"> N 157н;</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w:t>
      </w:r>
      <w:hyperlink r:id="rId298">
        <w:r w:rsidRPr="00DE0F96">
          <w:rPr>
            <w:rFonts w:ascii="Times New Roman" w:hAnsi="Times New Roman" w:cs="Times New Roman"/>
            <w:color w:val="0000FF"/>
            <w:sz w:val="24"/>
            <w:szCs w:val="24"/>
          </w:rPr>
          <w:t>Приказ</w:t>
        </w:r>
      </w:hyperlink>
      <w:r w:rsidRPr="00DE0F96">
        <w:rPr>
          <w:rFonts w:ascii="Times New Roman" w:hAnsi="Times New Roman" w:cs="Times New Roman"/>
          <w:sz w:val="24"/>
          <w:szCs w:val="24"/>
        </w:rPr>
        <w:t xml:space="preserve"> Минфина России N 52н;</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w:t>
      </w:r>
      <w:hyperlink r:id="rId299">
        <w:r w:rsidRPr="00DE0F96">
          <w:rPr>
            <w:rFonts w:ascii="Times New Roman" w:hAnsi="Times New Roman" w:cs="Times New Roman"/>
            <w:color w:val="0000FF"/>
            <w:sz w:val="24"/>
            <w:szCs w:val="24"/>
          </w:rPr>
          <w:t>Положение</w:t>
        </w:r>
      </w:hyperlink>
      <w:r w:rsidRPr="00DE0F96">
        <w:rPr>
          <w:rFonts w:ascii="Times New Roman" w:hAnsi="Times New Roman" w:cs="Times New Roman"/>
          <w:sz w:val="24"/>
          <w:szCs w:val="24"/>
        </w:rPr>
        <w:t xml:space="preserve"> об особенностях направления работников в служебные командировки, утвержденное Постановлением Правительства РФ от 13.10.2008 N 749.</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2. Порядок выдачи денежных средств под отчет</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2.1. Денежные средства выдаются (перечисляются) под отчет:</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на административно-хозяйственные нужды;</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покрытие (возмещение) затрат, связанных со служебными командировками.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2.3. Сумма денежных средств, выдаваемых под отчет одному лицу на административно-хозяйственные нужды, с учетом </w:t>
      </w:r>
      <w:r w:rsidR="00CE7C3C" w:rsidRPr="00DE0F96">
        <w:rPr>
          <w:rFonts w:ascii="Times New Roman" w:hAnsi="Times New Roman" w:cs="Times New Roman"/>
          <w:sz w:val="24"/>
          <w:szCs w:val="24"/>
        </w:rPr>
        <w:t>перерасхода не может превышать 2</w:t>
      </w:r>
      <w:r w:rsidRPr="00DE0F96">
        <w:rPr>
          <w:rFonts w:ascii="Times New Roman" w:hAnsi="Times New Roman" w:cs="Times New Roman"/>
          <w:sz w:val="24"/>
          <w:szCs w:val="24"/>
        </w:rPr>
        <w:t>0 000 (</w:t>
      </w:r>
      <w:r w:rsidR="00CE7C3C" w:rsidRPr="00DE0F96">
        <w:rPr>
          <w:rFonts w:ascii="Times New Roman" w:hAnsi="Times New Roman" w:cs="Times New Roman"/>
          <w:sz w:val="24"/>
          <w:szCs w:val="24"/>
        </w:rPr>
        <w:t>двадцать</w:t>
      </w:r>
      <w:r w:rsidRPr="00DE0F96">
        <w:rPr>
          <w:rFonts w:ascii="Times New Roman" w:hAnsi="Times New Roman" w:cs="Times New Roman"/>
          <w:sz w:val="24"/>
          <w:szCs w:val="24"/>
        </w:rPr>
        <w:t xml:space="preserve"> тысяч) руб.</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2.4. Денежные средства под отчет на административно-хозяйственные нужды перечисляются на банковские дебетовые карты сотрудников.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2.5. Максимальный срок выдачи денежных средств под отчет на административно-хозяйственные нужды составляет 10 календарных дней.</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2.7. Авансы на расходы, связанные со служебными командировками, перечисляются на банковские дебетовые карты сотрудников.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2.8. 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w:t>
      </w:r>
      <w:hyperlink w:anchor="P1764">
        <w:r w:rsidRPr="00DE0F96">
          <w:rPr>
            <w:rFonts w:ascii="Times New Roman" w:hAnsi="Times New Roman" w:cs="Times New Roman"/>
            <w:color w:val="0000FF"/>
            <w:sz w:val="24"/>
            <w:szCs w:val="24"/>
          </w:rPr>
          <w:t>Приложении</w:t>
        </w:r>
      </w:hyperlink>
      <w:r w:rsidRPr="00DE0F96">
        <w:rPr>
          <w:rFonts w:ascii="Times New Roman" w:hAnsi="Times New Roman" w:cs="Times New Roman"/>
          <w:sz w:val="24"/>
          <w:szCs w:val="24"/>
        </w:rPr>
        <w:t xml:space="preserve"> к настоящему Порядку.</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lastRenderedPageBreak/>
        <w:t>2.9. 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2.12. Передача выданных (перечисленных) под отчет денежных средств одним лицом другому запрещается.</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3. Порядок представления отчетности подотчетными лицами</w:t>
      </w: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3.2. 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3.3. 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3.4. 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3.6. Проверенный отчет утверждает руководитель. После этого отчет принимается к учету.</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3.7. 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3.8. 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3.9. Остаток неиспользованного аванса вносится подотчетным лицом не позднее дня, следующего за днем утверждения руководителем отчета.</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lastRenderedPageBreak/>
        <w:t xml:space="preserve">3.10. 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00">
        <w:r w:rsidRPr="00DE0F96">
          <w:rPr>
            <w:rFonts w:ascii="Times New Roman" w:hAnsi="Times New Roman" w:cs="Times New Roman"/>
            <w:color w:val="0000FF"/>
            <w:sz w:val="24"/>
            <w:szCs w:val="24"/>
          </w:rPr>
          <w:t>ст. ст. 137</w:t>
        </w:r>
      </w:hyperlink>
      <w:r w:rsidRPr="00DE0F96">
        <w:rPr>
          <w:rFonts w:ascii="Times New Roman" w:hAnsi="Times New Roman" w:cs="Times New Roman"/>
          <w:sz w:val="24"/>
          <w:szCs w:val="24"/>
        </w:rPr>
        <w:t xml:space="preserve"> и </w:t>
      </w:r>
      <w:hyperlink r:id="rId301">
        <w:r w:rsidRPr="00DE0F96">
          <w:rPr>
            <w:rFonts w:ascii="Times New Roman" w:hAnsi="Times New Roman" w:cs="Times New Roman"/>
            <w:color w:val="0000FF"/>
            <w:sz w:val="24"/>
            <w:szCs w:val="24"/>
          </w:rPr>
          <w:t>138</w:t>
        </w:r>
      </w:hyperlink>
      <w:r w:rsidRPr="00DE0F96">
        <w:rPr>
          <w:rFonts w:ascii="Times New Roman" w:hAnsi="Times New Roman" w:cs="Times New Roman"/>
          <w:sz w:val="24"/>
          <w:szCs w:val="24"/>
        </w:rPr>
        <w:t xml:space="preserve"> ТК РФ.</w:t>
      </w:r>
    </w:p>
    <w:p w:rsidR="008562EF" w:rsidRPr="00DE0F96" w:rsidRDefault="008562EF" w:rsidP="008562E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C06CB0" w:rsidRPr="00DE0F96" w:rsidRDefault="00C06CB0"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both"/>
        <w:rPr>
          <w:rFonts w:ascii="Times New Roman" w:hAnsi="Times New Roman" w:cs="Times New Roman"/>
          <w:sz w:val="24"/>
          <w:szCs w:val="24"/>
        </w:rPr>
      </w:pPr>
    </w:p>
    <w:p w:rsidR="008562EF" w:rsidRPr="00DE0F96" w:rsidRDefault="008562EF"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Приложение к Порядку</w:t>
      </w:r>
    </w:p>
    <w:p w:rsidR="008562EF" w:rsidRPr="00DE0F96" w:rsidRDefault="008562EF" w:rsidP="008562E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выдачи под отчет денежных средств</w:t>
      </w:r>
    </w:p>
    <w:p w:rsidR="00DE0F96" w:rsidRDefault="00DE0F96" w:rsidP="00F61C1A">
      <w:pPr>
        <w:pStyle w:val="ConsPlusNormal"/>
        <w:jc w:val="right"/>
        <w:rPr>
          <w:rFonts w:ascii="Times New Roman" w:hAnsi="Times New Roman" w:cs="Times New Roman"/>
          <w:b/>
          <w:sz w:val="24"/>
          <w:szCs w:val="24"/>
        </w:rPr>
      </w:pPr>
    </w:p>
    <w:p w:rsidR="00F61C1A" w:rsidRPr="00DE0F96" w:rsidRDefault="00F61C1A" w:rsidP="00F61C1A">
      <w:pPr>
        <w:pStyle w:val="ConsPlusNormal"/>
        <w:jc w:val="right"/>
        <w:rPr>
          <w:rFonts w:ascii="Times New Roman" w:hAnsi="Times New Roman" w:cs="Times New Roman"/>
          <w:b/>
          <w:sz w:val="24"/>
          <w:szCs w:val="24"/>
        </w:rPr>
      </w:pPr>
      <w:r w:rsidRPr="00DE0F96">
        <w:rPr>
          <w:rFonts w:ascii="Times New Roman" w:hAnsi="Times New Roman" w:cs="Times New Roman"/>
          <w:b/>
          <w:sz w:val="24"/>
          <w:szCs w:val="24"/>
        </w:rPr>
        <w:t>УТВЕРЖДАЮ</w:t>
      </w:r>
    </w:p>
    <w:p w:rsidR="00F61C1A" w:rsidRPr="00DE0F96" w:rsidRDefault="00F61C1A" w:rsidP="00F61C1A">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в сумме ___________руб._________коп.</w:t>
      </w:r>
    </w:p>
    <w:p w:rsidR="00F61C1A" w:rsidRPr="00DE0F96" w:rsidRDefault="00F61C1A" w:rsidP="00F61C1A">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на срок до _________________________</w:t>
      </w:r>
    </w:p>
    <w:p w:rsidR="00F61C1A" w:rsidRPr="00DE0F96" w:rsidRDefault="00F61C1A" w:rsidP="00F61C1A">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___________________________________________</w:t>
      </w:r>
    </w:p>
    <w:p w:rsidR="00F61C1A" w:rsidRPr="00DE0F96" w:rsidRDefault="00F61C1A" w:rsidP="00F61C1A">
      <w:pPr>
        <w:pStyle w:val="ConsPlusNormal"/>
        <w:jc w:val="right"/>
        <w:rPr>
          <w:rFonts w:ascii="Times New Roman" w:hAnsi="Times New Roman" w:cs="Times New Roman"/>
          <w:sz w:val="24"/>
          <w:szCs w:val="24"/>
        </w:rPr>
      </w:pPr>
    </w:p>
    <w:p w:rsidR="00F61C1A" w:rsidRPr="00DE0F96" w:rsidRDefault="00F61C1A" w:rsidP="00F61C1A">
      <w:pPr>
        <w:pStyle w:val="ConsPlusNormal"/>
        <w:jc w:val="right"/>
        <w:rPr>
          <w:rFonts w:ascii="Times New Roman" w:hAnsi="Times New Roman" w:cs="Times New Roman"/>
          <w:szCs w:val="20"/>
        </w:rPr>
      </w:pPr>
      <w:r w:rsidRPr="00DE0F96">
        <w:rPr>
          <w:rFonts w:ascii="Times New Roman" w:hAnsi="Times New Roman" w:cs="Times New Roman"/>
          <w:szCs w:val="20"/>
        </w:rPr>
        <w:t>(должность, фамилия, инициалы руководителя)</w:t>
      </w:r>
    </w:p>
    <w:p w:rsidR="00F61C1A" w:rsidRPr="00DE0F96" w:rsidRDefault="00F61C1A" w:rsidP="00F61C1A">
      <w:pPr>
        <w:pStyle w:val="ConsPlusNormal"/>
        <w:jc w:val="both"/>
        <w:rPr>
          <w:rFonts w:ascii="Times New Roman" w:hAnsi="Times New Roman" w:cs="Times New Roman"/>
          <w:sz w:val="24"/>
          <w:szCs w:val="24"/>
        </w:rPr>
      </w:pPr>
    </w:p>
    <w:p w:rsidR="00F61C1A" w:rsidRPr="00DE0F96" w:rsidRDefault="00F61C1A" w:rsidP="00F61C1A">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Заявление</w:t>
      </w:r>
    </w:p>
    <w:p w:rsidR="00F61C1A" w:rsidRPr="00DE0F96" w:rsidRDefault="00F61C1A" w:rsidP="00F61C1A">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о выдаче денежных документов под отчет</w:t>
      </w:r>
    </w:p>
    <w:p w:rsidR="00F61C1A" w:rsidRPr="00DE0F96" w:rsidRDefault="00F61C1A" w:rsidP="00F61C1A">
      <w:pPr>
        <w:pStyle w:val="ConsPlusNormal"/>
        <w:jc w:val="both"/>
        <w:rPr>
          <w:sz w:val="24"/>
          <w:szCs w:val="24"/>
        </w:rPr>
      </w:pPr>
    </w:p>
    <w:p w:rsidR="00F61C1A" w:rsidRPr="00DE0F96" w:rsidRDefault="00F61C1A" w:rsidP="00F61C1A">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Я ______________________________________________________________________ прошу выдать мне под отчет денежные документы _____________________________</w:t>
      </w:r>
    </w:p>
    <w:p w:rsidR="00F61C1A" w:rsidRPr="00DE0F96" w:rsidRDefault="00F61C1A" w:rsidP="00F61C1A">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 xml:space="preserve">                                                   (указать наименование)</w:t>
      </w:r>
    </w:p>
    <w:p w:rsidR="00F61C1A" w:rsidRPr="00DE0F96" w:rsidRDefault="00F61C1A" w:rsidP="00F61C1A">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в сумме ____ на срок до "___" ____________ 20__ г.</w:t>
      </w:r>
    </w:p>
    <w:p w:rsidR="00F61C1A" w:rsidRPr="00DE0F96" w:rsidRDefault="00F61C1A" w:rsidP="00F61C1A">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на ______________________________________________________</w:t>
      </w:r>
    </w:p>
    <w:p w:rsidR="00F61C1A" w:rsidRPr="00DE0F96" w:rsidRDefault="00F61C1A" w:rsidP="00F61C1A">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 xml:space="preserve">                                         (указать цель)</w:t>
      </w:r>
    </w:p>
    <w:p w:rsidR="00F61C1A" w:rsidRPr="00DE0F96" w:rsidRDefault="00F61C1A" w:rsidP="00F61C1A">
      <w:pPr>
        <w:pStyle w:val="ConsPlusNonformat"/>
        <w:jc w:val="both"/>
        <w:rPr>
          <w:rFonts w:ascii="Times New Roman" w:hAnsi="Times New Roman" w:cs="Times New Roman"/>
          <w:sz w:val="24"/>
          <w:szCs w:val="24"/>
        </w:rPr>
      </w:pPr>
    </w:p>
    <w:p w:rsidR="00F61C1A" w:rsidRPr="00DE0F96" w:rsidRDefault="00F61C1A" w:rsidP="00F61C1A">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"___" ___________ 20__ г.                    ______________________________</w:t>
      </w:r>
    </w:p>
    <w:p w:rsidR="00F61C1A" w:rsidRPr="00DE0F96" w:rsidRDefault="00F61C1A" w:rsidP="00F61C1A">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 xml:space="preserve">                                                    (подпись работника)</w:t>
      </w:r>
    </w:p>
    <w:p w:rsidR="00F61C1A" w:rsidRPr="00DE0F96" w:rsidRDefault="00F61C1A" w:rsidP="00F61C1A">
      <w:pPr>
        <w:pStyle w:val="ConsPlusNormal"/>
        <w:jc w:val="both"/>
        <w:rPr>
          <w:rFonts w:ascii="Times New Roman" w:hAnsi="Times New Roman" w:cs="Times New Roman"/>
          <w:sz w:val="24"/>
          <w:szCs w:val="24"/>
        </w:rPr>
      </w:pPr>
    </w:p>
    <w:p w:rsidR="00F61C1A" w:rsidRPr="00DE0F96" w:rsidRDefault="00F61C1A" w:rsidP="00F61C1A">
      <w:pPr>
        <w:pStyle w:val="ConsPlusNormal"/>
        <w:rPr>
          <w:rFonts w:ascii="Times New Roman" w:hAnsi="Times New Roman" w:cs="Times New Roman"/>
          <w:sz w:val="24"/>
          <w:szCs w:val="24"/>
        </w:rPr>
      </w:pPr>
    </w:p>
    <w:p w:rsidR="00F61C1A" w:rsidRPr="00DE0F96" w:rsidRDefault="00F61C1A" w:rsidP="00F61C1A">
      <w:pPr>
        <w:pStyle w:val="ConsPlusNormal"/>
        <w:rPr>
          <w:rFonts w:ascii="Times New Roman" w:hAnsi="Times New Roman" w:cs="Times New Roman"/>
          <w:sz w:val="24"/>
          <w:szCs w:val="24"/>
        </w:rPr>
      </w:pPr>
      <w:r w:rsidRPr="00DE0F96">
        <w:rPr>
          <w:rFonts w:ascii="Times New Roman" w:hAnsi="Times New Roman" w:cs="Times New Roman"/>
          <w:sz w:val="24"/>
          <w:szCs w:val="24"/>
        </w:rPr>
        <w:t>Задолженность по денежным средствам, полученным в подотчет, по состоянию на ____________ отсутствуют</w:t>
      </w:r>
    </w:p>
    <w:p w:rsidR="00F61C1A" w:rsidRPr="00DE0F96" w:rsidRDefault="00F61C1A" w:rsidP="00F61C1A">
      <w:pPr>
        <w:pStyle w:val="ConsPlusNormal"/>
        <w:rPr>
          <w:rFonts w:ascii="Times New Roman" w:hAnsi="Times New Roman" w:cs="Times New Roman"/>
          <w:sz w:val="24"/>
          <w:szCs w:val="24"/>
        </w:rPr>
      </w:pPr>
    </w:p>
    <w:p w:rsidR="00F61C1A" w:rsidRPr="00DE0F96" w:rsidRDefault="00F61C1A" w:rsidP="00F61C1A">
      <w:pPr>
        <w:pStyle w:val="ConsPlusNormal"/>
        <w:rPr>
          <w:rFonts w:ascii="Times New Roman" w:hAnsi="Times New Roman" w:cs="Times New Roman"/>
          <w:sz w:val="24"/>
          <w:szCs w:val="24"/>
        </w:rPr>
      </w:pPr>
    </w:p>
    <w:p w:rsidR="00F61C1A" w:rsidRPr="008F3C67" w:rsidRDefault="00F61C1A" w:rsidP="00F61C1A">
      <w:pPr>
        <w:pStyle w:val="ConsPlusNormal"/>
        <w:rPr>
          <w:rFonts w:ascii="Times New Roman" w:hAnsi="Times New Roman" w:cs="Times New Roman"/>
        </w:rPr>
        <w:sectPr w:rsidR="00F61C1A" w:rsidRPr="008F3C67" w:rsidSect="001966F5">
          <w:pgSz w:w="11905" w:h="16838"/>
          <w:pgMar w:top="851" w:right="850" w:bottom="1134" w:left="1701" w:header="0" w:footer="0" w:gutter="0"/>
          <w:cols w:space="720"/>
          <w:titlePg/>
        </w:sectPr>
      </w:pPr>
      <w:r w:rsidRPr="00DE0F96">
        <w:rPr>
          <w:rFonts w:ascii="Times New Roman" w:hAnsi="Times New Roman" w:cs="Times New Roman"/>
          <w:sz w:val="24"/>
          <w:szCs w:val="24"/>
        </w:rPr>
        <w:t>Главный бухгалтер___</w:t>
      </w:r>
      <w:r w:rsidR="0043346D">
        <w:rPr>
          <w:rFonts w:ascii="Times New Roman" w:hAnsi="Times New Roman" w:cs="Times New Roman"/>
          <w:sz w:val="24"/>
          <w:szCs w:val="24"/>
        </w:rPr>
        <w:t>___________________</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Приложение N 9</w:t>
      </w: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к Учетной политике</w:t>
      </w: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для целей бюджетного учета</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Порядок выдачи под отчет денежных документов,</w:t>
      </w:r>
    </w:p>
    <w:p w:rsidR="003A17DF" w:rsidRPr="00DE0F96" w:rsidRDefault="003A17DF" w:rsidP="003A17D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составления и представления отчетов подотчетными лицами</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1. Общие положения</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1.1. 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2. Порядок выдачи денежных документов под отчет</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1856">
        <w:r w:rsidRPr="00DE0F96">
          <w:rPr>
            <w:rFonts w:ascii="Times New Roman" w:hAnsi="Times New Roman" w:cs="Times New Roman"/>
            <w:color w:val="0000FF"/>
            <w:sz w:val="24"/>
            <w:szCs w:val="24"/>
          </w:rPr>
          <w:t>Приложении</w:t>
        </w:r>
      </w:hyperlink>
      <w:r w:rsidRPr="00DE0F96">
        <w:rPr>
          <w:rFonts w:ascii="Times New Roman" w:hAnsi="Times New Roman" w:cs="Times New Roman"/>
          <w:color w:val="0000FF"/>
          <w:sz w:val="24"/>
          <w:szCs w:val="24"/>
        </w:rPr>
        <w:t xml:space="preserve"> № 1</w:t>
      </w:r>
      <w:r w:rsidRPr="00DE0F96">
        <w:rPr>
          <w:rFonts w:ascii="Times New Roman" w:hAnsi="Times New Roman" w:cs="Times New Roman"/>
          <w:sz w:val="24"/>
          <w:szCs w:val="24"/>
        </w:rPr>
        <w:t xml:space="preserve"> к настоящему Порядку.</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2.7. 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3. Составление, представление отчетности</w:t>
      </w:r>
    </w:p>
    <w:p w:rsidR="003A17DF" w:rsidRPr="00DE0F96" w:rsidRDefault="003A17DF" w:rsidP="003A17D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подотчетными лицами</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3.1. Об использовании денежных документов подотчетное лицо должно отчитаться. Для этого нужно представить авансовый отчет, отчет о движении знаков почтовой оплаты Приложение №2 с приложением документов, подтверждающих их использование.</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lastRenderedPageBreak/>
        <w:t>3.2. 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3.3. 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3.4. Проверенный отчет утверждается руководителем, после чего принимается к учету.</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3.5. Проверка и утверждение отчета осуществляются в течение трех рабочих дней со дня представления его подотчетным лицом.</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3.6.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3.7. 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02">
        <w:r w:rsidRPr="00DE0F96">
          <w:rPr>
            <w:rFonts w:ascii="Times New Roman" w:hAnsi="Times New Roman" w:cs="Times New Roman"/>
            <w:color w:val="0000FF"/>
            <w:sz w:val="24"/>
            <w:szCs w:val="24"/>
          </w:rPr>
          <w:t>ст. ст. 137</w:t>
        </w:r>
      </w:hyperlink>
      <w:r w:rsidRPr="00DE0F96">
        <w:rPr>
          <w:rFonts w:ascii="Times New Roman" w:hAnsi="Times New Roman" w:cs="Times New Roman"/>
          <w:sz w:val="24"/>
          <w:szCs w:val="24"/>
        </w:rPr>
        <w:t xml:space="preserve"> и </w:t>
      </w:r>
      <w:hyperlink r:id="rId303">
        <w:r w:rsidRPr="00DE0F96">
          <w:rPr>
            <w:rFonts w:ascii="Times New Roman" w:hAnsi="Times New Roman" w:cs="Times New Roman"/>
            <w:color w:val="0000FF"/>
            <w:sz w:val="24"/>
            <w:szCs w:val="24"/>
          </w:rPr>
          <w:t>138</w:t>
        </w:r>
      </w:hyperlink>
      <w:r w:rsidRPr="00DE0F96">
        <w:rPr>
          <w:rFonts w:ascii="Times New Roman" w:hAnsi="Times New Roman" w:cs="Times New Roman"/>
          <w:sz w:val="24"/>
          <w:szCs w:val="24"/>
        </w:rPr>
        <w:t xml:space="preserve"> ТК РФ.</w:t>
      </w:r>
    </w:p>
    <w:p w:rsidR="003A17DF" w:rsidRPr="00DE0F96" w:rsidRDefault="003A17DF" w:rsidP="003A17DF">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3.8.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DE0F96" w:rsidRPr="00DE0F96" w:rsidRDefault="00DE0F96" w:rsidP="003A17DF">
      <w:pPr>
        <w:pStyle w:val="ConsPlusNormal"/>
        <w:jc w:val="right"/>
        <w:rPr>
          <w:rFonts w:ascii="Times New Roman" w:hAnsi="Times New Roman" w:cs="Times New Roman"/>
          <w:b/>
          <w:sz w:val="24"/>
          <w:szCs w:val="24"/>
        </w:rPr>
      </w:pP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Приложение №1 к Порядку</w:t>
      </w: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выдачи под отчет денежных документов</w:t>
      </w:r>
    </w:p>
    <w:p w:rsidR="003A17DF" w:rsidRPr="00DE0F96" w:rsidRDefault="003A17DF" w:rsidP="003A17DF">
      <w:pPr>
        <w:pStyle w:val="ConsPlusNormal"/>
        <w:jc w:val="right"/>
        <w:rPr>
          <w:rFonts w:ascii="Times New Roman" w:hAnsi="Times New Roman" w:cs="Times New Roman"/>
          <w:b/>
          <w:sz w:val="24"/>
          <w:szCs w:val="24"/>
        </w:rPr>
      </w:pPr>
      <w:r w:rsidRPr="00DE0F96">
        <w:rPr>
          <w:rFonts w:ascii="Times New Roman" w:hAnsi="Times New Roman" w:cs="Times New Roman"/>
          <w:b/>
          <w:sz w:val="24"/>
          <w:szCs w:val="24"/>
        </w:rPr>
        <w:t>УТВЕРЖДАЮ</w:t>
      </w: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в сумме ___________руб._________коп.</w:t>
      </w: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на срок до _________________________</w:t>
      </w: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___________________________________________</w:t>
      </w:r>
    </w:p>
    <w:p w:rsidR="003A17DF" w:rsidRPr="00DE0F96" w:rsidRDefault="003A17DF" w:rsidP="003A17DF">
      <w:pPr>
        <w:pStyle w:val="ConsPlusNormal"/>
        <w:jc w:val="right"/>
        <w:rPr>
          <w:rFonts w:ascii="Times New Roman" w:hAnsi="Times New Roman" w:cs="Times New Roman"/>
          <w:sz w:val="24"/>
          <w:szCs w:val="24"/>
        </w:rPr>
      </w:pP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(должность, фамилия, инициалы руководителя)</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Заявление</w:t>
      </w:r>
    </w:p>
    <w:p w:rsidR="003A17DF" w:rsidRPr="00DE0F96" w:rsidRDefault="003A17DF" w:rsidP="003A17DF">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о выдаче денежных документов под отчет</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Я ______________________________________________________________________ прошу выдать мне под отчет денежные документы _____________________________</w:t>
      </w:r>
    </w:p>
    <w:p w:rsidR="003A17DF" w:rsidRPr="00DE0F96" w:rsidRDefault="003A17DF" w:rsidP="003A17DF">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 xml:space="preserve">                                                   (указать наименование)</w:t>
      </w:r>
    </w:p>
    <w:p w:rsidR="003A17DF" w:rsidRPr="00DE0F96" w:rsidRDefault="003A17DF" w:rsidP="003A17DF">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в сумме ____ на срок до "___" ____________ 20__ г.</w:t>
      </w:r>
    </w:p>
    <w:p w:rsidR="003A17DF" w:rsidRPr="00DE0F96" w:rsidRDefault="003A17DF" w:rsidP="003A17DF">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на ______________________________________________________</w:t>
      </w:r>
    </w:p>
    <w:p w:rsidR="003A17DF" w:rsidRPr="00DE0F96" w:rsidRDefault="003A17DF" w:rsidP="003A17DF">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 xml:space="preserve">                                         (указать цель)</w:t>
      </w:r>
    </w:p>
    <w:p w:rsidR="003A17DF" w:rsidRPr="00DE0F96" w:rsidRDefault="003A17DF" w:rsidP="003A17DF">
      <w:pPr>
        <w:pStyle w:val="ConsPlusNonformat"/>
        <w:jc w:val="both"/>
        <w:rPr>
          <w:rFonts w:ascii="Times New Roman" w:hAnsi="Times New Roman" w:cs="Times New Roman"/>
          <w:sz w:val="24"/>
          <w:szCs w:val="24"/>
        </w:rPr>
      </w:pPr>
    </w:p>
    <w:p w:rsidR="003A17DF" w:rsidRPr="00DE0F96" w:rsidRDefault="003A17DF" w:rsidP="003A17DF">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"___" ___________ 20__ г.                    ______________________________</w:t>
      </w:r>
    </w:p>
    <w:p w:rsidR="003A17DF" w:rsidRPr="00DE0F96" w:rsidRDefault="003A17DF" w:rsidP="003A17DF">
      <w:pPr>
        <w:pStyle w:val="ConsPlusNonformat"/>
        <w:jc w:val="both"/>
        <w:rPr>
          <w:rFonts w:ascii="Times New Roman" w:hAnsi="Times New Roman" w:cs="Times New Roman"/>
          <w:sz w:val="24"/>
          <w:szCs w:val="24"/>
        </w:rPr>
      </w:pPr>
      <w:r w:rsidRPr="00DE0F96">
        <w:rPr>
          <w:rFonts w:ascii="Times New Roman" w:hAnsi="Times New Roman" w:cs="Times New Roman"/>
          <w:sz w:val="24"/>
          <w:szCs w:val="24"/>
        </w:rPr>
        <w:t xml:space="preserve">                                                    (подпись работника)</w:t>
      </w:r>
    </w:p>
    <w:p w:rsidR="003A17DF" w:rsidRPr="00DE0F96" w:rsidRDefault="003A17DF" w:rsidP="003A17DF">
      <w:pPr>
        <w:pStyle w:val="ConsPlusNormal"/>
        <w:jc w:val="both"/>
        <w:rPr>
          <w:rFonts w:ascii="Times New Roman" w:hAnsi="Times New Roman" w:cs="Times New Roman"/>
          <w:sz w:val="24"/>
          <w:szCs w:val="24"/>
        </w:rPr>
      </w:pPr>
    </w:p>
    <w:p w:rsidR="003A17DF" w:rsidRPr="00DE0F96" w:rsidRDefault="003A17DF" w:rsidP="003A17DF">
      <w:pPr>
        <w:pStyle w:val="ConsPlusNormal"/>
        <w:rPr>
          <w:rFonts w:ascii="Times New Roman" w:hAnsi="Times New Roman" w:cs="Times New Roman"/>
          <w:sz w:val="24"/>
          <w:szCs w:val="24"/>
        </w:rPr>
      </w:pPr>
    </w:p>
    <w:p w:rsidR="003A17DF" w:rsidRPr="00DE0F96" w:rsidRDefault="003A17DF" w:rsidP="003A17DF">
      <w:pPr>
        <w:pStyle w:val="ConsPlusNormal"/>
        <w:rPr>
          <w:rFonts w:ascii="Times New Roman" w:hAnsi="Times New Roman" w:cs="Times New Roman"/>
          <w:sz w:val="24"/>
          <w:szCs w:val="24"/>
        </w:rPr>
      </w:pPr>
      <w:r w:rsidRPr="00DE0F96">
        <w:rPr>
          <w:rFonts w:ascii="Times New Roman" w:hAnsi="Times New Roman" w:cs="Times New Roman"/>
          <w:sz w:val="24"/>
          <w:szCs w:val="24"/>
        </w:rPr>
        <w:t>Задолженность по денежным документам, полученным в подотчет, по состоянию на ____________ отсутствуют</w:t>
      </w:r>
    </w:p>
    <w:p w:rsidR="003A17DF" w:rsidRPr="00DE0F96" w:rsidRDefault="003A17DF" w:rsidP="003A17DF">
      <w:pPr>
        <w:pStyle w:val="ConsPlusNormal"/>
        <w:rPr>
          <w:rFonts w:ascii="Times New Roman" w:hAnsi="Times New Roman" w:cs="Times New Roman"/>
          <w:sz w:val="24"/>
          <w:szCs w:val="24"/>
        </w:rPr>
      </w:pPr>
    </w:p>
    <w:p w:rsidR="003A17DF" w:rsidRPr="00DE0F96" w:rsidRDefault="003A17DF" w:rsidP="003A17DF">
      <w:pPr>
        <w:pStyle w:val="ConsPlusNormal"/>
        <w:rPr>
          <w:rFonts w:ascii="Times New Roman" w:hAnsi="Times New Roman" w:cs="Times New Roman"/>
          <w:sz w:val="24"/>
          <w:szCs w:val="24"/>
        </w:rPr>
      </w:pPr>
      <w:r w:rsidRPr="00DE0F96">
        <w:rPr>
          <w:rFonts w:ascii="Times New Roman" w:hAnsi="Times New Roman" w:cs="Times New Roman"/>
          <w:sz w:val="24"/>
          <w:szCs w:val="24"/>
        </w:rPr>
        <w:t>Главный бухгалтер_____________________________ Ф.И.О.</w:t>
      </w: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lastRenderedPageBreak/>
        <w:t>Приложение №2 к Порядку</w:t>
      </w:r>
    </w:p>
    <w:p w:rsidR="003A17DF" w:rsidRPr="00DE0F96" w:rsidRDefault="003A17DF" w:rsidP="003A17DF">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выдачи под отчет денежных документов</w:t>
      </w:r>
    </w:p>
    <w:p w:rsidR="003A17DF" w:rsidRPr="00DE0F96" w:rsidRDefault="003A17DF" w:rsidP="003A17DF">
      <w:pPr>
        <w:pStyle w:val="ConsPlusNormal"/>
        <w:rPr>
          <w:rFonts w:ascii="Times New Roman" w:hAnsi="Times New Roman" w:cs="Times New Roman"/>
          <w:sz w:val="24"/>
          <w:szCs w:val="24"/>
        </w:rPr>
      </w:pPr>
    </w:p>
    <w:p w:rsidR="003A17DF" w:rsidRDefault="003A17DF" w:rsidP="003A17DF">
      <w:pPr>
        <w:pStyle w:val="ConsPlusNormal"/>
      </w:pPr>
    </w:p>
    <w:p w:rsidR="003A17DF" w:rsidRPr="00DE0F96" w:rsidRDefault="003A17DF" w:rsidP="003A17DF">
      <w:pPr>
        <w:spacing w:after="200" w:line="276" w:lineRule="auto"/>
        <w:jc w:val="center"/>
        <w:rPr>
          <w:b/>
        </w:rPr>
      </w:pPr>
      <w:r w:rsidRPr="00DE0F96">
        <w:rPr>
          <w:b/>
        </w:rPr>
        <w:t>Отчет</w:t>
      </w:r>
    </w:p>
    <w:p w:rsidR="008562EF" w:rsidRDefault="003A17DF" w:rsidP="003A17DF">
      <w:pPr>
        <w:pStyle w:val="ConsPlusNormal"/>
        <w:rPr>
          <w:rFonts w:ascii="Times New Roman" w:hAnsi="Times New Roman" w:cs="Times New Roman"/>
          <w:sz w:val="24"/>
          <w:szCs w:val="24"/>
        </w:rPr>
      </w:pPr>
      <w:r w:rsidRPr="00DE0F96">
        <w:rPr>
          <w:rFonts w:ascii="Times New Roman" w:hAnsi="Times New Roman" w:cs="Times New Roman"/>
          <w:sz w:val="24"/>
          <w:szCs w:val="24"/>
        </w:rPr>
        <w:t>О движении знаков почтовой оплаты за______________</w:t>
      </w:r>
    </w:p>
    <w:p w:rsidR="00DE0F96" w:rsidRDefault="00DE0F96" w:rsidP="003A17DF">
      <w:pPr>
        <w:pStyle w:val="ConsPlusNormal"/>
        <w:rPr>
          <w:rFonts w:ascii="Times New Roman" w:hAnsi="Times New Roman" w:cs="Times New Roman"/>
          <w:sz w:val="24"/>
          <w:szCs w:val="24"/>
        </w:rPr>
      </w:pPr>
    </w:p>
    <w:tbl>
      <w:tblPr>
        <w:tblW w:w="10965" w:type="dxa"/>
        <w:tblInd w:w="-176" w:type="dxa"/>
        <w:tblLayout w:type="fixed"/>
        <w:tblLook w:val="0000" w:firstRow="0" w:lastRow="0" w:firstColumn="0" w:lastColumn="0" w:noHBand="0" w:noVBand="0"/>
      </w:tblPr>
      <w:tblGrid>
        <w:gridCol w:w="540"/>
        <w:gridCol w:w="1260"/>
        <w:gridCol w:w="1300"/>
        <w:gridCol w:w="860"/>
        <w:gridCol w:w="1080"/>
        <w:gridCol w:w="951"/>
        <w:gridCol w:w="1098"/>
        <w:gridCol w:w="951"/>
        <w:gridCol w:w="1145"/>
        <w:gridCol w:w="918"/>
        <w:gridCol w:w="862"/>
      </w:tblGrid>
      <w:tr w:rsidR="00DE0F96" w:rsidRPr="00EB5050" w:rsidTr="00B144A9">
        <w:trPr>
          <w:trHeight w:val="945"/>
        </w:trPr>
        <w:tc>
          <w:tcPr>
            <w:tcW w:w="3960" w:type="dxa"/>
            <w:gridSpan w:val="4"/>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DE0F96" w:rsidRPr="00EB5050" w:rsidRDefault="00DE0F96" w:rsidP="00B144A9">
            <w:pPr>
              <w:jc w:val="center"/>
            </w:pPr>
            <w:r w:rsidRPr="00EB5050">
              <w:t> </w:t>
            </w:r>
          </w:p>
        </w:tc>
        <w:tc>
          <w:tcPr>
            <w:tcW w:w="2031" w:type="dxa"/>
            <w:gridSpan w:val="2"/>
            <w:tcBorders>
              <w:top w:val="single" w:sz="8" w:space="0" w:color="auto"/>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Конверты маленькие</w:t>
            </w:r>
          </w:p>
        </w:tc>
        <w:tc>
          <w:tcPr>
            <w:tcW w:w="2049" w:type="dxa"/>
            <w:gridSpan w:val="2"/>
            <w:tcBorders>
              <w:top w:val="single" w:sz="8" w:space="0" w:color="auto"/>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Конверты большие</w:t>
            </w:r>
          </w:p>
        </w:tc>
        <w:tc>
          <w:tcPr>
            <w:tcW w:w="1145" w:type="dxa"/>
            <w:tcBorders>
              <w:top w:val="single" w:sz="8" w:space="0" w:color="auto"/>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Уведомления</w:t>
            </w:r>
          </w:p>
        </w:tc>
        <w:tc>
          <w:tcPr>
            <w:tcW w:w="1780" w:type="dxa"/>
            <w:gridSpan w:val="2"/>
            <w:tcBorders>
              <w:top w:val="single" w:sz="8" w:space="0" w:color="auto"/>
              <w:left w:val="nil"/>
              <w:bottom w:val="single" w:sz="4" w:space="0" w:color="auto"/>
              <w:right w:val="single" w:sz="8" w:space="0" w:color="000000"/>
            </w:tcBorders>
            <w:shd w:val="clear" w:color="auto" w:fill="auto"/>
            <w:vAlign w:val="bottom"/>
          </w:tcPr>
          <w:p w:rsidR="00DE0F96" w:rsidRPr="00EB5050" w:rsidRDefault="00DE0F96" w:rsidP="00B144A9">
            <w:pPr>
              <w:jc w:val="center"/>
            </w:pPr>
            <w:r w:rsidRPr="00EB5050">
              <w:t>Марки</w:t>
            </w:r>
          </w:p>
        </w:tc>
      </w:tr>
      <w:tr w:rsidR="00DE0F96" w:rsidRPr="00EB5050" w:rsidTr="00B144A9">
        <w:trPr>
          <w:trHeight w:val="630"/>
        </w:trPr>
        <w:tc>
          <w:tcPr>
            <w:tcW w:w="3960" w:type="dxa"/>
            <w:gridSpan w:val="4"/>
            <w:vMerge/>
            <w:tcBorders>
              <w:top w:val="single" w:sz="8" w:space="0" w:color="auto"/>
              <w:left w:val="single" w:sz="8" w:space="0" w:color="auto"/>
              <w:bottom w:val="single" w:sz="4" w:space="0" w:color="auto"/>
              <w:right w:val="single" w:sz="4" w:space="0" w:color="auto"/>
            </w:tcBorders>
            <w:vAlign w:val="center"/>
          </w:tcPr>
          <w:p w:rsidR="00DE0F96" w:rsidRPr="00EB5050" w:rsidRDefault="00DE0F96" w:rsidP="00B144A9"/>
        </w:tc>
        <w:tc>
          <w:tcPr>
            <w:tcW w:w="108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с марками</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без марок</w:t>
            </w:r>
          </w:p>
        </w:tc>
        <w:tc>
          <w:tcPr>
            <w:tcW w:w="109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с марками</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без марок</w:t>
            </w:r>
          </w:p>
        </w:tc>
        <w:tc>
          <w:tcPr>
            <w:tcW w:w="1145" w:type="dxa"/>
            <w:vMerge w:val="restart"/>
            <w:tcBorders>
              <w:top w:val="nil"/>
              <w:left w:val="single" w:sz="4"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кол-во шт.</w:t>
            </w:r>
          </w:p>
        </w:tc>
        <w:tc>
          <w:tcPr>
            <w:tcW w:w="91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по чеку</w:t>
            </w:r>
          </w:p>
        </w:tc>
        <w:tc>
          <w:tcPr>
            <w:tcW w:w="862" w:type="dxa"/>
            <w:tcBorders>
              <w:top w:val="nil"/>
              <w:left w:val="nil"/>
              <w:bottom w:val="single" w:sz="4" w:space="0" w:color="auto"/>
              <w:right w:val="single" w:sz="8" w:space="0" w:color="auto"/>
            </w:tcBorders>
            <w:shd w:val="clear" w:color="auto" w:fill="auto"/>
            <w:vAlign w:val="bottom"/>
          </w:tcPr>
          <w:p w:rsidR="00DE0F96" w:rsidRPr="00EB5050" w:rsidRDefault="00DE0F96" w:rsidP="00B144A9">
            <w:pPr>
              <w:jc w:val="center"/>
            </w:pPr>
            <w:r w:rsidRPr="00EB5050">
              <w:t>доклеевано за вес</w:t>
            </w:r>
          </w:p>
        </w:tc>
      </w:tr>
      <w:tr w:rsidR="00DE0F96" w:rsidRPr="00EB5050" w:rsidTr="00B144A9">
        <w:trPr>
          <w:trHeight w:val="630"/>
        </w:trPr>
        <w:tc>
          <w:tcPr>
            <w:tcW w:w="3960" w:type="dxa"/>
            <w:gridSpan w:val="4"/>
            <w:vMerge/>
            <w:tcBorders>
              <w:top w:val="single" w:sz="8" w:space="0" w:color="auto"/>
              <w:left w:val="single" w:sz="8" w:space="0" w:color="auto"/>
              <w:bottom w:val="single" w:sz="4" w:space="0" w:color="auto"/>
              <w:right w:val="single" w:sz="4" w:space="0" w:color="auto"/>
            </w:tcBorders>
            <w:vAlign w:val="center"/>
          </w:tcPr>
          <w:p w:rsidR="00DE0F96" w:rsidRPr="00EB5050" w:rsidRDefault="00DE0F96" w:rsidP="00B144A9"/>
        </w:tc>
        <w:tc>
          <w:tcPr>
            <w:tcW w:w="108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кол-во шт.</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кол-во шт.</w:t>
            </w:r>
          </w:p>
        </w:tc>
        <w:tc>
          <w:tcPr>
            <w:tcW w:w="109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кол-во шт.</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кол-во шт.</w:t>
            </w:r>
          </w:p>
        </w:tc>
        <w:tc>
          <w:tcPr>
            <w:tcW w:w="1145" w:type="dxa"/>
            <w:vMerge/>
            <w:tcBorders>
              <w:top w:val="nil"/>
              <w:left w:val="single" w:sz="4" w:space="0" w:color="auto"/>
              <w:bottom w:val="single" w:sz="4" w:space="0" w:color="auto"/>
              <w:right w:val="single" w:sz="4" w:space="0" w:color="auto"/>
            </w:tcBorders>
            <w:vAlign w:val="center"/>
          </w:tcPr>
          <w:p w:rsidR="00DE0F96" w:rsidRPr="00EB5050" w:rsidRDefault="00DE0F96" w:rsidP="00B144A9"/>
        </w:tc>
        <w:tc>
          <w:tcPr>
            <w:tcW w:w="91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862" w:type="dxa"/>
            <w:tcBorders>
              <w:top w:val="nil"/>
              <w:left w:val="nil"/>
              <w:bottom w:val="single" w:sz="4" w:space="0" w:color="auto"/>
              <w:right w:val="single" w:sz="8" w:space="0" w:color="auto"/>
            </w:tcBorders>
            <w:shd w:val="clear" w:color="auto" w:fill="auto"/>
            <w:vAlign w:val="bottom"/>
          </w:tcPr>
          <w:p w:rsidR="00DE0F96" w:rsidRPr="00EB5050" w:rsidRDefault="00DE0F96" w:rsidP="00B144A9">
            <w:pPr>
              <w:jc w:val="center"/>
            </w:pPr>
            <w:r w:rsidRPr="00EB5050">
              <w:t>кол-во шт.</w:t>
            </w:r>
          </w:p>
        </w:tc>
      </w:tr>
      <w:tr w:rsidR="00DE0F96" w:rsidRPr="00EB5050" w:rsidTr="00B144A9">
        <w:trPr>
          <w:trHeight w:val="315"/>
        </w:trPr>
        <w:tc>
          <w:tcPr>
            <w:tcW w:w="3960"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E0F96" w:rsidRPr="00EB5050" w:rsidRDefault="00DE0F96" w:rsidP="00B144A9">
            <w:r w:rsidRPr="00EB5050">
              <w:t>Остаток на начало месяца</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3960"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E0F96" w:rsidRPr="00EB5050" w:rsidRDefault="00DE0F96" w:rsidP="00B144A9">
            <w:r w:rsidRPr="00EB5050">
              <w:t>Получено</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3960"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E0F96" w:rsidRPr="00EB5050" w:rsidRDefault="00DE0F96" w:rsidP="00B144A9">
            <w:r w:rsidRPr="00EB5050">
              <w:t>Израсходовано за месяц- всего</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3960"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E0F96" w:rsidRPr="00EB5050" w:rsidRDefault="00DE0F96" w:rsidP="00B144A9">
            <w:r w:rsidRPr="00EB5050">
              <w:t>в том числе:</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630"/>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  п/п</w:t>
            </w:r>
          </w:p>
        </w:tc>
        <w:tc>
          <w:tcPr>
            <w:tcW w:w="12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Дата отправки</w:t>
            </w:r>
          </w:p>
        </w:tc>
        <w:tc>
          <w:tcPr>
            <w:tcW w:w="130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квитанции</w:t>
            </w:r>
          </w:p>
        </w:tc>
        <w:tc>
          <w:tcPr>
            <w:tcW w:w="8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Кому</w:t>
            </w:r>
          </w:p>
        </w:tc>
        <w:tc>
          <w:tcPr>
            <w:tcW w:w="108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9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1</w:t>
            </w:r>
          </w:p>
        </w:tc>
        <w:tc>
          <w:tcPr>
            <w:tcW w:w="12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30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8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8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9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2</w:t>
            </w:r>
          </w:p>
        </w:tc>
        <w:tc>
          <w:tcPr>
            <w:tcW w:w="12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30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8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8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9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3</w:t>
            </w:r>
          </w:p>
        </w:tc>
        <w:tc>
          <w:tcPr>
            <w:tcW w:w="12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30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8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8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9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4</w:t>
            </w:r>
          </w:p>
        </w:tc>
        <w:tc>
          <w:tcPr>
            <w:tcW w:w="12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30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8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8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9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5</w:t>
            </w:r>
          </w:p>
        </w:tc>
        <w:tc>
          <w:tcPr>
            <w:tcW w:w="12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30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86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80"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098"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951" w:type="dxa"/>
            <w:tcBorders>
              <w:top w:val="nil"/>
              <w:left w:val="nil"/>
              <w:bottom w:val="single" w:sz="4" w:space="0" w:color="auto"/>
              <w:right w:val="single" w:sz="4" w:space="0" w:color="auto"/>
            </w:tcBorders>
            <w:shd w:val="clear" w:color="auto" w:fill="auto"/>
            <w:vAlign w:val="bottom"/>
          </w:tcPr>
          <w:p w:rsidR="00DE0F96" w:rsidRPr="00EB5050" w:rsidRDefault="00DE0F96" w:rsidP="00B144A9">
            <w:pPr>
              <w:jc w:val="center"/>
            </w:pPr>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6</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7</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8</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9</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10</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11</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12</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13</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single" w:sz="8" w:space="0" w:color="auto"/>
              <w:bottom w:val="single" w:sz="4" w:space="0" w:color="auto"/>
              <w:right w:val="single" w:sz="4" w:space="0" w:color="auto"/>
            </w:tcBorders>
            <w:shd w:val="clear" w:color="auto" w:fill="auto"/>
            <w:vAlign w:val="bottom"/>
          </w:tcPr>
          <w:p w:rsidR="00DE0F96" w:rsidRPr="00EB5050" w:rsidRDefault="00DE0F96" w:rsidP="00B144A9">
            <w:pPr>
              <w:jc w:val="center"/>
            </w:pPr>
            <w:r w:rsidRPr="00EB5050">
              <w:t>14</w:t>
            </w:r>
          </w:p>
        </w:tc>
        <w:tc>
          <w:tcPr>
            <w:tcW w:w="12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30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80"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4"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4"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30"/>
        </w:trPr>
        <w:tc>
          <w:tcPr>
            <w:tcW w:w="3960" w:type="dxa"/>
            <w:gridSpan w:val="4"/>
            <w:tcBorders>
              <w:top w:val="single" w:sz="4" w:space="0" w:color="auto"/>
              <w:left w:val="single" w:sz="8" w:space="0" w:color="auto"/>
              <w:bottom w:val="single" w:sz="8" w:space="0" w:color="auto"/>
              <w:right w:val="single" w:sz="4" w:space="0" w:color="auto"/>
            </w:tcBorders>
            <w:shd w:val="clear" w:color="auto" w:fill="auto"/>
            <w:vAlign w:val="bottom"/>
          </w:tcPr>
          <w:p w:rsidR="00DE0F96" w:rsidRPr="00EB5050" w:rsidRDefault="00DE0F96" w:rsidP="00B144A9">
            <w:r w:rsidRPr="00EB5050">
              <w:t>Остаток на конец месяца</w:t>
            </w:r>
          </w:p>
        </w:tc>
        <w:tc>
          <w:tcPr>
            <w:tcW w:w="1080" w:type="dxa"/>
            <w:tcBorders>
              <w:top w:val="nil"/>
              <w:left w:val="nil"/>
              <w:bottom w:val="single" w:sz="8"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8" w:space="0" w:color="auto"/>
              <w:right w:val="single" w:sz="4" w:space="0" w:color="auto"/>
            </w:tcBorders>
            <w:shd w:val="clear" w:color="auto" w:fill="auto"/>
            <w:noWrap/>
            <w:vAlign w:val="bottom"/>
          </w:tcPr>
          <w:p w:rsidR="00DE0F96" w:rsidRPr="00EB5050" w:rsidRDefault="00DE0F96" w:rsidP="00B144A9">
            <w:r w:rsidRPr="00EB5050">
              <w:t> </w:t>
            </w:r>
          </w:p>
        </w:tc>
        <w:tc>
          <w:tcPr>
            <w:tcW w:w="1098" w:type="dxa"/>
            <w:tcBorders>
              <w:top w:val="nil"/>
              <w:left w:val="nil"/>
              <w:bottom w:val="single" w:sz="8" w:space="0" w:color="auto"/>
              <w:right w:val="single" w:sz="4" w:space="0" w:color="auto"/>
            </w:tcBorders>
            <w:shd w:val="clear" w:color="auto" w:fill="auto"/>
            <w:noWrap/>
            <w:vAlign w:val="bottom"/>
          </w:tcPr>
          <w:p w:rsidR="00DE0F96" w:rsidRPr="00EB5050" w:rsidRDefault="00DE0F96" w:rsidP="00B144A9">
            <w:r w:rsidRPr="00EB5050">
              <w:t> </w:t>
            </w:r>
          </w:p>
        </w:tc>
        <w:tc>
          <w:tcPr>
            <w:tcW w:w="951" w:type="dxa"/>
            <w:tcBorders>
              <w:top w:val="nil"/>
              <w:left w:val="nil"/>
              <w:bottom w:val="single" w:sz="8" w:space="0" w:color="auto"/>
              <w:right w:val="single" w:sz="4" w:space="0" w:color="auto"/>
            </w:tcBorders>
            <w:shd w:val="clear" w:color="auto" w:fill="auto"/>
            <w:noWrap/>
            <w:vAlign w:val="bottom"/>
          </w:tcPr>
          <w:p w:rsidR="00DE0F96" w:rsidRPr="00EB5050" w:rsidRDefault="00DE0F96" w:rsidP="00B144A9">
            <w:r w:rsidRPr="00EB5050">
              <w:t> </w:t>
            </w:r>
          </w:p>
        </w:tc>
        <w:tc>
          <w:tcPr>
            <w:tcW w:w="1145" w:type="dxa"/>
            <w:tcBorders>
              <w:top w:val="nil"/>
              <w:left w:val="nil"/>
              <w:bottom w:val="single" w:sz="8" w:space="0" w:color="auto"/>
              <w:right w:val="single" w:sz="4" w:space="0" w:color="auto"/>
            </w:tcBorders>
            <w:shd w:val="clear" w:color="auto" w:fill="auto"/>
            <w:noWrap/>
            <w:vAlign w:val="bottom"/>
          </w:tcPr>
          <w:p w:rsidR="00DE0F96" w:rsidRPr="00EB5050" w:rsidRDefault="00DE0F96" w:rsidP="00B144A9">
            <w:r w:rsidRPr="00EB5050">
              <w:t> </w:t>
            </w:r>
          </w:p>
        </w:tc>
        <w:tc>
          <w:tcPr>
            <w:tcW w:w="918" w:type="dxa"/>
            <w:tcBorders>
              <w:top w:val="nil"/>
              <w:left w:val="nil"/>
              <w:bottom w:val="single" w:sz="8" w:space="0" w:color="auto"/>
              <w:right w:val="single" w:sz="4" w:space="0" w:color="auto"/>
            </w:tcBorders>
            <w:shd w:val="clear" w:color="auto" w:fill="auto"/>
            <w:noWrap/>
            <w:vAlign w:val="bottom"/>
          </w:tcPr>
          <w:p w:rsidR="00DE0F96" w:rsidRPr="00EB5050" w:rsidRDefault="00DE0F96" w:rsidP="00B144A9">
            <w:r w:rsidRPr="00EB5050">
              <w:t> </w:t>
            </w:r>
          </w:p>
        </w:tc>
        <w:tc>
          <w:tcPr>
            <w:tcW w:w="862" w:type="dxa"/>
            <w:tcBorders>
              <w:top w:val="nil"/>
              <w:left w:val="nil"/>
              <w:bottom w:val="single" w:sz="8" w:space="0" w:color="auto"/>
              <w:right w:val="single" w:sz="8" w:space="0" w:color="auto"/>
            </w:tcBorders>
            <w:shd w:val="clear" w:color="auto" w:fill="auto"/>
            <w:noWrap/>
            <w:vAlign w:val="bottom"/>
          </w:tcPr>
          <w:p w:rsidR="00DE0F96" w:rsidRPr="00EB5050" w:rsidRDefault="00DE0F96" w:rsidP="00B144A9">
            <w:r w:rsidRPr="00EB5050">
              <w:t> </w:t>
            </w:r>
          </w:p>
        </w:tc>
      </w:tr>
      <w:tr w:rsidR="00DE0F96" w:rsidRPr="00EB5050" w:rsidTr="00B144A9">
        <w:trPr>
          <w:trHeight w:val="315"/>
        </w:trPr>
        <w:tc>
          <w:tcPr>
            <w:tcW w:w="540" w:type="dxa"/>
            <w:tcBorders>
              <w:top w:val="nil"/>
              <w:left w:val="nil"/>
              <w:bottom w:val="nil"/>
              <w:right w:val="nil"/>
            </w:tcBorders>
            <w:shd w:val="clear" w:color="auto" w:fill="auto"/>
            <w:noWrap/>
            <w:vAlign w:val="bottom"/>
          </w:tcPr>
          <w:p w:rsidR="00DE0F96" w:rsidRPr="00EB5050" w:rsidRDefault="00DE0F96" w:rsidP="00B144A9"/>
        </w:tc>
        <w:tc>
          <w:tcPr>
            <w:tcW w:w="1260" w:type="dxa"/>
            <w:tcBorders>
              <w:top w:val="nil"/>
              <w:left w:val="nil"/>
              <w:bottom w:val="nil"/>
              <w:right w:val="nil"/>
            </w:tcBorders>
            <w:shd w:val="clear" w:color="auto" w:fill="auto"/>
            <w:noWrap/>
            <w:vAlign w:val="bottom"/>
          </w:tcPr>
          <w:p w:rsidR="00DE0F96" w:rsidRPr="00EB5050" w:rsidRDefault="00DE0F96" w:rsidP="00B144A9"/>
        </w:tc>
        <w:tc>
          <w:tcPr>
            <w:tcW w:w="1300" w:type="dxa"/>
            <w:tcBorders>
              <w:top w:val="nil"/>
              <w:left w:val="nil"/>
              <w:bottom w:val="nil"/>
              <w:right w:val="nil"/>
            </w:tcBorders>
            <w:shd w:val="clear" w:color="auto" w:fill="auto"/>
            <w:noWrap/>
            <w:vAlign w:val="bottom"/>
          </w:tcPr>
          <w:p w:rsidR="00DE0F96" w:rsidRPr="00EB5050" w:rsidRDefault="00DE0F96" w:rsidP="00B144A9"/>
        </w:tc>
        <w:tc>
          <w:tcPr>
            <w:tcW w:w="860" w:type="dxa"/>
            <w:tcBorders>
              <w:top w:val="nil"/>
              <w:left w:val="nil"/>
              <w:bottom w:val="nil"/>
              <w:right w:val="nil"/>
            </w:tcBorders>
            <w:shd w:val="clear" w:color="auto" w:fill="auto"/>
            <w:noWrap/>
            <w:vAlign w:val="bottom"/>
          </w:tcPr>
          <w:p w:rsidR="00DE0F96" w:rsidRPr="00EB5050" w:rsidRDefault="00DE0F96" w:rsidP="00B144A9"/>
        </w:tc>
        <w:tc>
          <w:tcPr>
            <w:tcW w:w="1080" w:type="dxa"/>
            <w:tcBorders>
              <w:top w:val="nil"/>
              <w:left w:val="nil"/>
              <w:bottom w:val="nil"/>
              <w:right w:val="nil"/>
            </w:tcBorders>
            <w:shd w:val="clear" w:color="auto" w:fill="auto"/>
            <w:noWrap/>
            <w:vAlign w:val="bottom"/>
          </w:tcPr>
          <w:p w:rsidR="00DE0F96" w:rsidRPr="00EB5050" w:rsidRDefault="00DE0F96" w:rsidP="00B144A9"/>
        </w:tc>
        <w:tc>
          <w:tcPr>
            <w:tcW w:w="951" w:type="dxa"/>
            <w:tcBorders>
              <w:top w:val="nil"/>
              <w:left w:val="nil"/>
              <w:bottom w:val="nil"/>
              <w:right w:val="nil"/>
            </w:tcBorders>
            <w:shd w:val="clear" w:color="auto" w:fill="auto"/>
            <w:noWrap/>
            <w:vAlign w:val="bottom"/>
          </w:tcPr>
          <w:p w:rsidR="00DE0F96" w:rsidRPr="00EB5050" w:rsidRDefault="00DE0F96" w:rsidP="00B144A9"/>
        </w:tc>
        <w:tc>
          <w:tcPr>
            <w:tcW w:w="1098" w:type="dxa"/>
            <w:tcBorders>
              <w:top w:val="nil"/>
              <w:left w:val="nil"/>
              <w:bottom w:val="nil"/>
              <w:right w:val="nil"/>
            </w:tcBorders>
            <w:shd w:val="clear" w:color="auto" w:fill="auto"/>
            <w:noWrap/>
            <w:vAlign w:val="bottom"/>
          </w:tcPr>
          <w:p w:rsidR="00DE0F96" w:rsidRPr="00EB5050" w:rsidRDefault="00DE0F96" w:rsidP="00B144A9"/>
        </w:tc>
        <w:tc>
          <w:tcPr>
            <w:tcW w:w="951" w:type="dxa"/>
            <w:tcBorders>
              <w:top w:val="nil"/>
              <w:left w:val="nil"/>
              <w:bottom w:val="nil"/>
              <w:right w:val="nil"/>
            </w:tcBorders>
            <w:shd w:val="clear" w:color="auto" w:fill="auto"/>
            <w:noWrap/>
            <w:vAlign w:val="bottom"/>
          </w:tcPr>
          <w:p w:rsidR="00DE0F96" w:rsidRPr="00EB5050" w:rsidRDefault="00DE0F96" w:rsidP="00B144A9"/>
        </w:tc>
        <w:tc>
          <w:tcPr>
            <w:tcW w:w="1145" w:type="dxa"/>
            <w:tcBorders>
              <w:top w:val="nil"/>
              <w:left w:val="nil"/>
              <w:bottom w:val="nil"/>
              <w:right w:val="nil"/>
            </w:tcBorders>
            <w:shd w:val="clear" w:color="auto" w:fill="auto"/>
            <w:noWrap/>
            <w:vAlign w:val="bottom"/>
          </w:tcPr>
          <w:p w:rsidR="00DE0F96" w:rsidRPr="00EB5050" w:rsidRDefault="00DE0F96" w:rsidP="00B144A9"/>
        </w:tc>
        <w:tc>
          <w:tcPr>
            <w:tcW w:w="918" w:type="dxa"/>
            <w:tcBorders>
              <w:top w:val="nil"/>
              <w:left w:val="nil"/>
              <w:bottom w:val="nil"/>
              <w:right w:val="nil"/>
            </w:tcBorders>
            <w:shd w:val="clear" w:color="auto" w:fill="auto"/>
            <w:noWrap/>
            <w:vAlign w:val="bottom"/>
          </w:tcPr>
          <w:p w:rsidR="00DE0F96" w:rsidRPr="00EB5050" w:rsidRDefault="00DE0F96" w:rsidP="00B144A9"/>
        </w:tc>
        <w:tc>
          <w:tcPr>
            <w:tcW w:w="862" w:type="dxa"/>
            <w:tcBorders>
              <w:top w:val="nil"/>
              <w:left w:val="nil"/>
              <w:bottom w:val="nil"/>
              <w:right w:val="nil"/>
            </w:tcBorders>
            <w:shd w:val="clear" w:color="auto" w:fill="auto"/>
            <w:noWrap/>
            <w:vAlign w:val="bottom"/>
          </w:tcPr>
          <w:p w:rsidR="00DE0F96" w:rsidRPr="00EB5050" w:rsidRDefault="00DE0F96" w:rsidP="00B144A9"/>
        </w:tc>
      </w:tr>
      <w:tr w:rsidR="00DE0F96" w:rsidRPr="00EB5050" w:rsidTr="00B144A9">
        <w:trPr>
          <w:trHeight w:val="315"/>
        </w:trPr>
        <w:tc>
          <w:tcPr>
            <w:tcW w:w="3960" w:type="dxa"/>
            <w:gridSpan w:val="4"/>
            <w:tcBorders>
              <w:top w:val="nil"/>
              <w:left w:val="nil"/>
              <w:bottom w:val="nil"/>
              <w:right w:val="nil"/>
            </w:tcBorders>
            <w:shd w:val="clear" w:color="auto" w:fill="auto"/>
            <w:noWrap/>
            <w:vAlign w:val="bottom"/>
          </w:tcPr>
          <w:p w:rsidR="00DE0F96" w:rsidRPr="00EB5050" w:rsidRDefault="00DE0F96" w:rsidP="00B144A9">
            <w:r w:rsidRPr="00EB5050">
              <w:t>Председатель комиссии по списанию</w:t>
            </w:r>
          </w:p>
        </w:tc>
        <w:tc>
          <w:tcPr>
            <w:tcW w:w="1080" w:type="dxa"/>
            <w:tcBorders>
              <w:top w:val="nil"/>
              <w:left w:val="nil"/>
              <w:bottom w:val="nil"/>
              <w:right w:val="nil"/>
            </w:tcBorders>
            <w:shd w:val="clear" w:color="auto" w:fill="auto"/>
            <w:noWrap/>
            <w:vAlign w:val="bottom"/>
          </w:tcPr>
          <w:p w:rsidR="00DE0F96" w:rsidRPr="00EB5050" w:rsidRDefault="00DE0F96" w:rsidP="00B144A9"/>
        </w:tc>
        <w:tc>
          <w:tcPr>
            <w:tcW w:w="951" w:type="dxa"/>
            <w:tcBorders>
              <w:top w:val="nil"/>
              <w:left w:val="nil"/>
              <w:bottom w:val="nil"/>
              <w:right w:val="nil"/>
            </w:tcBorders>
            <w:shd w:val="clear" w:color="auto" w:fill="auto"/>
            <w:noWrap/>
            <w:vAlign w:val="bottom"/>
          </w:tcPr>
          <w:p w:rsidR="00DE0F96" w:rsidRPr="00EB5050" w:rsidRDefault="00DE0F96" w:rsidP="00B144A9"/>
        </w:tc>
        <w:tc>
          <w:tcPr>
            <w:tcW w:w="1098" w:type="dxa"/>
            <w:tcBorders>
              <w:top w:val="nil"/>
              <w:left w:val="nil"/>
              <w:bottom w:val="nil"/>
              <w:right w:val="nil"/>
            </w:tcBorders>
            <w:shd w:val="clear" w:color="auto" w:fill="auto"/>
            <w:noWrap/>
            <w:vAlign w:val="bottom"/>
          </w:tcPr>
          <w:p w:rsidR="00DE0F96" w:rsidRPr="00EB5050" w:rsidRDefault="00DE0F96" w:rsidP="00B144A9"/>
        </w:tc>
        <w:tc>
          <w:tcPr>
            <w:tcW w:w="951" w:type="dxa"/>
            <w:tcBorders>
              <w:top w:val="nil"/>
              <w:left w:val="nil"/>
              <w:bottom w:val="nil"/>
              <w:right w:val="nil"/>
            </w:tcBorders>
            <w:shd w:val="clear" w:color="auto" w:fill="auto"/>
            <w:noWrap/>
            <w:vAlign w:val="bottom"/>
          </w:tcPr>
          <w:p w:rsidR="00DE0F96" w:rsidRPr="00EB5050" w:rsidRDefault="00DE0F96" w:rsidP="00B144A9"/>
        </w:tc>
        <w:tc>
          <w:tcPr>
            <w:tcW w:w="1145" w:type="dxa"/>
            <w:tcBorders>
              <w:top w:val="nil"/>
              <w:left w:val="nil"/>
              <w:bottom w:val="nil"/>
              <w:right w:val="nil"/>
            </w:tcBorders>
            <w:shd w:val="clear" w:color="auto" w:fill="auto"/>
            <w:noWrap/>
            <w:vAlign w:val="bottom"/>
          </w:tcPr>
          <w:p w:rsidR="00DE0F96" w:rsidRPr="00EB5050" w:rsidRDefault="00DE0F96" w:rsidP="00B144A9"/>
        </w:tc>
        <w:tc>
          <w:tcPr>
            <w:tcW w:w="918" w:type="dxa"/>
            <w:tcBorders>
              <w:top w:val="nil"/>
              <w:left w:val="nil"/>
              <w:bottom w:val="nil"/>
              <w:right w:val="nil"/>
            </w:tcBorders>
            <w:shd w:val="clear" w:color="auto" w:fill="auto"/>
            <w:noWrap/>
            <w:vAlign w:val="bottom"/>
          </w:tcPr>
          <w:p w:rsidR="00DE0F96" w:rsidRPr="00EB5050" w:rsidRDefault="00DE0F96" w:rsidP="00B144A9"/>
        </w:tc>
        <w:tc>
          <w:tcPr>
            <w:tcW w:w="862" w:type="dxa"/>
            <w:tcBorders>
              <w:top w:val="nil"/>
              <w:left w:val="nil"/>
              <w:bottom w:val="nil"/>
              <w:right w:val="nil"/>
            </w:tcBorders>
            <w:shd w:val="clear" w:color="auto" w:fill="auto"/>
            <w:noWrap/>
            <w:vAlign w:val="bottom"/>
          </w:tcPr>
          <w:p w:rsidR="00DE0F96" w:rsidRPr="00EB5050" w:rsidRDefault="00DE0F96" w:rsidP="00B144A9"/>
        </w:tc>
      </w:tr>
      <w:tr w:rsidR="00DE0F96" w:rsidRPr="00EB5050" w:rsidTr="00B144A9">
        <w:trPr>
          <w:trHeight w:val="315"/>
        </w:trPr>
        <w:tc>
          <w:tcPr>
            <w:tcW w:w="540" w:type="dxa"/>
            <w:tcBorders>
              <w:top w:val="nil"/>
              <w:left w:val="nil"/>
              <w:bottom w:val="nil"/>
              <w:right w:val="nil"/>
            </w:tcBorders>
            <w:shd w:val="clear" w:color="auto" w:fill="auto"/>
            <w:noWrap/>
            <w:vAlign w:val="bottom"/>
          </w:tcPr>
          <w:p w:rsidR="00DE0F96" w:rsidRPr="00EB5050" w:rsidRDefault="00DE0F96" w:rsidP="00B144A9"/>
        </w:tc>
        <w:tc>
          <w:tcPr>
            <w:tcW w:w="1260" w:type="dxa"/>
            <w:tcBorders>
              <w:top w:val="nil"/>
              <w:left w:val="nil"/>
              <w:bottom w:val="nil"/>
              <w:right w:val="nil"/>
            </w:tcBorders>
            <w:shd w:val="clear" w:color="auto" w:fill="auto"/>
            <w:noWrap/>
            <w:vAlign w:val="bottom"/>
          </w:tcPr>
          <w:p w:rsidR="00DE0F96" w:rsidRPr="00EB5050" w:rsidRDefault="00DE0F96" w:rsidP="00B144A9"/>
        </w:tc>
        <w:tc>
          <w:tcPr>
            <w:tcW w:w="1300" w:type="dxa"/>
            <w:tcBorders>
              <w:top w:val="nil"/>
              <w:left w:val="nil"/>
              <w:bottom w:val="nil"/>
              <w:right w:val="nil"/>
            </w:tcBorders>
            <w:shd w:val="clear" w:color="auto" w:fill="auto"/>
            <w:noWrap/>
            <w:vAlign w:val="bottom"/>
          </w:tcPr>
          <w:p w:rsidR="00DE0F96" w:rsidRPr="00EB5050" w:rsidRDefault="00DE0F96" w:rsidP="00B144A9"/>
        </w:tc>
        <w:tc>
          <w:tcPr>
            <w:tcW w:w="860" w:type="dxa"/>
            <w:tcBorders>
              <w:top w:val="nil"/>
              <w:left w:val="nil"/>
              <w:bottom w:val="nil"/>
              <w:right w:val="nil"/>
            </w:tcBorders>
            <w:shd w:val="clear" w:color="auto" w:fill="auto"/>
            <w:noWrap/>
            <w:vAlign w:val="bottom"/>
          </w:tcPr>
          <w:p w:rsidR="00DE0F96" w:rsidRPr="00EB5050" w:rsidRDefault="00DE0F96" w:rsidP="00B144A9"/>
        </w:tc>
        <w:tc>
          <w:tcPr>
            <w:tcW w:w="1080" w:type="dxa"/>
            <w:tcBorders>
              <w:top w:val="nil"/>
              <w:left w:val="nil"/>
              <w:bottom w:val="nil"/>
              <w:right w:val="nil"/>
            </w:tcBorders>
            <w:shd w:val="clear" w:color="auto" w:fill="auto"/>
            <w:noWrap/>
            <w:vAlign w:val="bottom"/>
          </w:tcPr>
          <w:p w:rsidR="00DE0F96" w:rsidRPr="00EB5050" w:rsidRDefault="00DE0F96" w:rsidP="00B144A9"/>
        </w:tc>
        <w:tc>
          <w:tcPr>
            <w:tcW w:w="951" w:type="dxa"/>
            <w:tcBorders>
              <w:top w:val="nil"/>
              <w:left w:val="nil"/>
              <w:bottom w:val="nil"/>
              <w:right w:val="nil"/>
            </w:tcBorders>
            <w:shd w:val="clear" w:color="auto" w:fill="auto"/>
            <w:noWrap/>
            <w:vAlign w:val="bottom"/>
          </w:tcPr>
          <w:p w:rsidR="00DE0F96" w:rsidRPr="00EB5050" w:rsidRDefault="00DE0F96" w:rsidP="00B144A9"/>
        </w:tc>
        <w:tc>
          <w:tcPr>
            <w:tcW w:w="1098" w:type="dxa"/>
            <w:tcBorders>
              <w:top w:val="nil"/>
              <w:left w:val="nil"/>
              <w:bottom w:val="nil"/>
              <w:right w:val="nil"/>
            </w:tcBorders>
            <w:shd w:val="clear" w:color="auto" w:fill="auto"/>
            <w:noWrap/>
            <w:vAlign w:val="bottom"/>
          </w:tcPr>
          <w:p w:rsidR="00DE0F96" w:rsidRPr="00EB5050" w:rsidRDefault="00DE0F96" w:rsidP="00B144A9"/>
        </w:tc>
        <w:tc>
          <w:tcPr>
            <w:tcW w:w="951" w:type="dxa"/>
            <w:tcBorders>
              <w:top w:val="nil"/>
              <w:left w:val="nil"/>
              <w:bottom w:val="nil"/>
              <w:right w:val="nil"/>
            </w:tcBorders>
            <w:shd w:val="clear" w:color="auto" w:fill="auto"/>
            <w:noWrap/>
            <w:vAlign w:val="bottom"/>
          </w:tcPr>
          <w:p w:rsidR="00DE0F96" w:rsidRPr="00EB5050" w:rsidRDefault="00DE0F96" w:rsidP="00B144A9"/>
        </w:tc>
        <w:tc>
          <w:tcPr>
            <w:tcW w:w="1145" w:type="dxa"/>
            <w:tcBorders>
              <w:top w:val="nil"/>
              <w:left w:val="nil"/>
              <w:bottom w:val="nil"/>
              <w:right w:val="nil"/>
            </w:tcBorders>
            <w:shd w:val="clear" w:color="auto" w:fill="auto"/>
            <w:noWrap/>
            <w:vAlign w:val="bottom"/>
          </w:tcPr>
          <w:p w:rsidR="00DE0F96" w:rsidRPr="00EB5050" w:rsidRDefault="00DE0F96" w:rsidP="00B144A9"/>
        </w:tc>
        <w:tc>
          <w:tcPr>
            <w:tcW w:w="918" w:type="dxa"/>
            <w:tcBorders>
              <w:top w:val="nil"/>
              <w:left w:val="nil"/>
              <w:bottom w:val="nil"/>
              <w:right w:val="nil"/>
            </w:tcBorders>
            <w:shd w:val="clear" w:color="auto" w:fill="auto"/>
            <w:noWrap/>
            <w:vAlign w:val="bottom"/>
          </w:tcPr>
          <w:p w:rsidR="00DE0F96" w:rsidRPr="00EB5050" w:rsidRDefault="00DE0F96" w:rsidP="00B144A9"/>
        </w:tc>
        <w:tc>
          <w:tcPr>
            <w:tcW w:w="862" w:type="dxa"/>
            <w:tcBorders>
              <w:top w:val="nil"/>
              <w:left w:val="nil"/>
              <w:bottom w:val="nil"/>
              <w:right w:val="nil"/>
            </w:tcBorders>
            <w:shd w:val="clear" w:color="auto" w:fill="auto"/>
            <w:noWrap/>
            <w:vAlign w:val="bottom"/>
          </w:tcPr>
          <w:p w:rsidR="00DE0F96" w:rsidRPr="00EB5050" w:rsidRDefault="00DE0F96" w:rsidP="00B144A9"/>
        </w:tc>
      </w:tr>
      <w:tr w:rsidR="00DE0F96" w:rsidRPr="00EB5050" w:rsidTr="00B144A9">
        <w:trPr>
          <w:trHeight w:val="315"/>
        </w:trPr>
        <w:tc>
          <w:tcPr>
            <w:tcW w:w="3960" w:type="dxa"/>
            <w:gridSpan w:val="4"/>
            <w:tcBorders>
              <w:top w:val="nil"/>
              <w:left w:val="nil"/>
              <w:bottom w:val="nil"/>
              <w:right w:val="nil"/>
            </w:tcBorders>
            <w:shd w:val="clear" w:color="auto" w:fill="auto"/>
            <w:noWrap/>
            <w:vAlign w:val="bottom"/>
          </w:tcPr>
          <w:p w:rsidR="00DE0F96" w:rsidRPr="00EB5050" w:rsidRDefault="00DE0F96" w:rsidP="00B144A9">
            <w:r w:rsidRPr="00EB5050">
              <w:t>Члены комиссии</w:t>
            </w:r>
          </w:p>
          <w:p w:rsidR="00DE0F96" w:rsidRPr="00EB5050" w:rsidRDefault="00DE0F96" w:rsidP="00B144A9"/>
        </w:tc>
        <w:tc>
          <w:tcPr>
            <w:tcW w:w="1080" w:type="dxa"/>
            <w:tcBorders>
              <w:top w:val="nil"/>
              <w:left w:val="nil"/>
              <w:bottom w:val="nil"/>
              <w:right w:val="nil"/>
            </w:tcBorders>
            <w:shd w:val="clear" w:color="auto" w:fill="auto"/>
            <w:noWrap/>
            <w:vAlign w:val="bottom"/>
          </w:tcPr>
          <w:p w:rsidR="00DE0F96" w:rsidRPr="00EB5050" w:rsidRDefault="00DE0F96" w:rsidP="00B144A9"/>
        </w:tc>
        <w:tc>
          <w:tcPr>
            <w:tcW w:w="951" w:type="dxa"/>
            <w:tcBorders>
              <w:top w:val="nil"/>
              <w:left w:val="nil"/>
              <w:bottom w:val="nil"/>
              <w:right w:val="nil"/>
            </w:tcBorders>
            <w:shd w:val="clear" w:color="auto" w:fill="auto"/>
            <w:noWrap/>
            <w:vAlign w:val="bottom"/>
          </w:tcPr>
          <w:p w:rsidR="00DE0F96" w:rsidRPr="00EB5050" w:rsidRDefault="00DE0F96" w:rsidP="00B144A9"/>
        </w:tc>
        <w:tc>
          <w:tcPr>
            <w:tcW w:w="1098" w:type="dxa"/>
            <w:tcBorders>
              <w:top w:val="nil"/>
              <w:left w:val="nil"/>
              <w:bottom w:val="nil"/>
              <w:right w:val="nil"/>
            </w:tcBorders>
            <w:shd w:val="clear" w:color="auto" w:fill="auto"/>
            <w:noWrap/>
            <w:vAlign w:val="bottom"/>
          </w:tcPr>
          <w:p w:rsidR="00DE0F96" w:rsidRPr="00EB5050" w:rsidRDefault="00DE0F96" w:rsidP="00B144A9"/>
        </w:tc>
        <w:tc>
          <w:tcPr>
            <w:tcW w:w="951" w:type="dxa"/>
            <w:tcBorders>
              <w:top w:val="nil"/>
              <w:left w:val="nil"/>
              <w:bottom w:val="nil"/>
              <w:right w:val="nil"/>
            </w:tcBorders>
            <w:shd w:val="clear" w:color="auto" w:fill="auto"/>
            <w:noWrap/>
            <w:vAlign w:val="bottom"/>
          </w:tcPr>
          <w:p w:rsidR="00DE0F96" w:rsidRPr="00EB5050" w:rsidRDefault="00DE0F96" w:rsidP="00B144A9"/>
        </w:tc>
        <w:tc>
          <w:tcPr>
            <w:tcW w:w="1145" w:type="dxa"/>
            <w:tcBorders>
              <w:top w:val="nil"/>
              <w:left w:val="nil"/>
              <w:bottom w:val="nil"/>
              <w:right w:val="nil"/>
            </w:tcBorders>
            <w:shd w:val="clear" w:color="auto" w:fill="auto"/>
            <w:noWrap/>
            <w:vAlign w:val="bottom"/>
          </w:tcPr>
          <w:p w:rsidR="00DE0F96" w:rsidRPr="00EB5050" w:rsidRDefault="00DE0F96" w:rsidP="00B144A9"/>
        </w:tc>
        <w:tc>
          <w:tcPr>
            <w:tcW w:w="918" w:type="dxa"/>
            <w:tcBorders>
              <w:top w:val="nil"/>
              <w:left w:val="nil"/>
              <w:bottom w:val="nil"/>
              <w:right w:val="nil"/>
            </w:tcBorders>
            <w:shd w:val="clear" w:color="auto" w:fill="auto"/>
            <w:noWrap/>
            <w:vAlign w:val="bottom"/>
          </w:tcPr>
          <w:p w:rsidR="00DE0F96" w:rsidRPr="00EB5050" w:rsidRDefault="00DE0F96" w:rsidP="00B144A9"/>
        </w:tc>
        <w:tc>
          <w:tcPr>
            <w:tcW w:w="862" w:type="dxa"/>
            <w:tcBorders>
              <w:top w:val="nil"/>
              <w:left w:val="nil"/>
              <w:bottom w:val="nil"/>
              <w:right w:val="nil"/>
            </w:tcBorders>
            <w:shd w:val="clear" w:color="auto" w:fill="auto"/>
            <w:noWrap/>
            <w:vAlign w:val="bottom"/>
          </w:tcPr>
          <w:p w:rsidR="00DE0F96" w:rsidRPr="00EB5050" w:rsidRDefault="00DE0F96" w:rsidP="00B144A9"/>
        </w:tc>
      </w:tr>
      <w:tr w:rsidR="008834D6" w:rsidRPr="00EB5050" w:rsidTr="008834D6">
        <w:trPr>
          <w:trHeight w:val="315"/>
        </w:trPr>
        <w:tc>
          <w:tcPr>
            <w:tcW w:w="3960" w:type="dxa"/>
            <w:gridSpan w:val="4"/>
            <w:tcBorders>
              <w:top w:val="nil"/>
              <w:left w:val="nil"/>
              <w:bottom w:val="nil"/>
              <w:right w:val="nil"/>
            </w:tcBorders>
            <w:shd w:val="clear" w:color="auto" w:fill="auto"/>
            <w:noWrap/>
            <w:vAlign w:val="bottom"/>
          </w:tcPr>
          <w:p w:rsidR="008834D6" w:rsidRPr="00EB5050" w:rsidRDefault="008834D6" w:rsidP="00C41947"/>
        </w:tc>
        <w:tc>
          <w:tcPr>
            <w:tcW w:w="1080" w:type="dxa"/>
            <w:tcBorders>
              <w:top w:val="nil"/>
              <w:left w:val="nil"/>
              <w:bottom w:val="nil"/>
              <w:right w:val="nil"/>
            </w:tcBorders>
            <w:shd w:val="clear" w:color="auto" w:fill="auto"/>
            <w:noWrap/>
            <w:vAlign w:val="bottom"/>
          </w:tcPr>
          <w:p w:rsidR="008834D6" w:rsidRPr="00EB5050" w:rsidRDefault="008834D6" w:rsidP="00C41947"/>
        </w:tc>
        <w:tc>
          <w:tcPr>
            <w:tcW w:w="951" w:type="dxa"/>
            <w:tcBorders>
              <w:top w:val="nil"/>
              <w:left w:val="nil"/>
              <w:bottom w:val="nil"/>
              <w:right w:val="nil"/>
            </w:tcBorders>
            <w:shd w:val="clear" w:color="auto" w:fill="auto"/>
            <w:noWrap/>
            <w:vAlign w:val="bottom"/>
          </w:tcPr>
          <w:p w:rsidR="008834D6" w:rsidRPr="00EB5050" w:rsidRDefault="008834D6" w:rsidP="00C41947"/>
        </w:tc>
        <w:tc>
          <w:tcPr>
            <w:tcW w:w="1098" w:type="dxa"/>
            <w:tcBorders>
              <w:top w:val="nil"/>
              <w:left w:val="nil"/>
              <w:bottom w:val="nil"/>
              <w:right w:val="nil"/>
            </w:tcBorders>
            <w:shd w:val="clear" w:color="auto" w:fill="auto"/>
            <w:noWrap/>
            <w:vAlign w:val="bottom"/>
          </w:tcPr>
          <w:p w:rsidR="008834D6" w:rsidRPr="00EB5050" w:rsidRDefault="008834D6" w:rsidP="00C41947"/>
        </w:tc>
        <w:tc>
          <w:tcPr>
            <w:tcW w:w="951" w:type="dxa"/>
            <w:tcBorders>
              <w:top w:val="nil"/>
              <w:left w:val="nil"/>
              <w:bottom w:val="nil"/>
              <w:right w:val="nil"/>
            </w:tcBorders>
            <w:shd w:val="clear" w:color="auto" w:fill="auto"/>
            <w:noWrap/>
            <w:vAlign w:val="bottom"/>
          </w:tcPr>
          <w:p w:rsidR="008834D6" w:rsidRPr="00EB5050" w:rsidRDefault="008834D6" w:rsidP="00C41947"/>
        </w:tc>
        <w:tc>
          <w:tcPr>
            <w:tcW w:w="1145" w:type="dxa"/>
            <w:tcBorders>
              <w:top w:val="nil"/>
              <w:left w:val="nil"/>
              <w:bottom w:val="nil"/>
              <w:right w:val="nil"/>
            </w:tcBorders>
            <w:shd w:val="clear" w:color="auto" w:fill="auto"/>
            <w:noWrap/>
            <w:vAlign w:val="bottom"/>
          </w:tcPr>
          <w:p w:rsidR="008834D6" w:rsidRPr="00EB5050" w:rsidRDefault="008834D6" w:rsidP="00C41947"/>
        </w:tc>
        <w:tc>
          <w:tcPr>
            <w:tcW w:w="918" w:type="dxa"/>
            <w:tcBorders>
              <w:top w:val="nil"/>
              <w:left w:val="nil"/>
              <w:bottom w:val="nil"/>
              <w:right w:val="nil"/>
            </w:tcBorders>
            <w:shd w:val="clear" w:color="auto" w:fill="auto"/>
            <w:noWrap/>
            <w:vAlign w:val="bottom"/>
          </w:tcPr>
          <w:p w:rsidR="008834D6" w:rsidRPr="00EB5050" w:rsidRDefault="008834D6" w:rsidP="00C41947"/>
        </w:tc>
        <w:tc>
          <w:tcPr>
            <w:tcW w:w="862" w:type="dxa"/>
            <w:tcBorders>
              <w:top w:val="nil"/>
              <w:left w:val="nil"/>
              <w:bottom w:val="nil"/>
              <w:right w:val="nil"/>
            </w:tcBorders>
            <w:shd w:val="clear" w:color="auto" w:fill="auto"/>
            <w:noWrap/>
            <w:vAlign w:val="bottom"/>
          </w:tcPr>
          <w:p w:rsidR="008834D6" w:rsidRPr="00EB5050" w:rsidRDefault="008834D6" w:rsidP="00C41947"/>
        </w:tc>
      </w:tr>
      <w:tr w:rsidR="008834D6" w:rsidRPr="00EB5050" w:rsidTr="008834D6">
        <w:trPr>
          <w:trHeight w:val="315"/>
        </w:trPr>
        <w:tc>
          <w:tcPr>
            <w:tcW w:w="540" w:type="dxa"/>
            <w:tcBorders>
              <w:top w:val="nil"/>
              <w:left w:val="nil"/>
              <w:bottom w:val="nil"/>
              <w:right w:val="nil"/>
            </w:tcBorders>
            <w:shd w:val="clear" w:color="auto" w:fill="auto"/>
            <w:noWrap/>
            <w:vAlign w:val="bottom"/>
          </w:tcPr>
          <w:p w:rsidR="008834D6" w:rsidRPr="00EB5050" w:rsidRDefault="008834D6" w:rsidP="00C41947"/>
        </w:tc>
        <w:tc>
          <w:tcPr>
            <w:tcW w:w="1260" w:type="dxa"/>
            <w:tcBorders>
              <w:top w:val="nil"/>
              <w:left w:val="nil"/>
              <w:bottom w:val="nil"/>
              <w:right w:val="nil"/>
            </w:tcBorders>
            <w:shd w:val="clear" w:color="auto" w:fill="auto"/>
            <w:noWrap/>
            <w:vAlign w:val="bottom"/>
          </w:tcPr>
          <w:p w:rsidR="008834D6" w:rsidRPr="00EB5050" w:rsidRDefault="008834D6" w:rsidP="00C41947"/>
        </w:tc>
        <w:tc>
          <w:tcPr>
            <w:tcW w:w="1300" w:type="dxa"/>
            <w:tcBorders>
              <w:top w:val="nil"/>
              <w:left w:val="nil"/>
              <w:bottom w:val="nil"/>
              <w:right w:val="nil"/>
            </w:tcBorders>
            <w:shd w:val="clear" w:color="auto" w:fill="auto"/>
            <w:noWrap/>
            <w:vAlign w:val="bottom"/>
          </w:tcPr>
          <w:p w:rsidR="008834D6" w:rsidRPr="00EB5050" w:rsidRDefault="008834D6" w:rsidP="00C41947"/>
        </w:tc>
        <w:tc>
          <w:tcPr>
            <w:tcW w:w="860" w:type="dxa"/>
            <w:tcBorders>
              <w:top w:val="nil"/>
              <w:left w:val="nil"/>
              <w:bottom w:val="nil"/>
              <w:right w:val="nil"/>
            </w:tcBorders>
            <w:shd w:val="clear" w:color="auto" w:fill="auto"/>
            <w:noWrap/>
            <w:vAlign w:val="bottom"/>
          </w:tcPr>
          <w:p w:rsidR="008834D6" w:rsidRPr="00EB5050" w:rsidRDefault="008834D6" w:rsidP="00C41947"/>
        </w:tc>
        <w:tc>
          <w:tcPr>
            <w:tcW w:w="1080" w:type="dxa"/>
            <w:tcBorders>
              <w:top w:val="nil"/>
              <w:left w:val="nil"/>
              <w:bottom w:val="nil"/>
              <w:right w:val="nil"/>
            </w:tcBorders>
            <w:shd w:val="clear" w:color="auto" w:fill="auto"/>
            <w:noWrap/>
            <w:vAlign w:val="bottom"/>
          </w:tcPr>
          <w:p w:rsidR="008834D6" w:rsidRPr="00EB5050" w:rsidRDefault="008834D6" w:rsidP="00C41947"/>
        </w:tc>
        <w:tc>
          <w:tcPr>
            <w:tcW w:w="951" w:type="dxa"/>
            <w:tcBorders>
              <w:top w:val="nil"/>
              <w:left w:val="nil"/>
              <w:bottom w:val="nil"/>
              <w:right w:val="nil"/>
            </w:tcBorders>
            <w:shd w:val="clear" w:color="auto" w:fill="auto"/>
            <w:noWrap/>
            <w:vAlign w:val="bottom"/>
          </w:tcPr>
          <w:p w:rsidR="008834D6" w:rsidRPr="00EB5050" w:rsidRDefault="008834D6" w:rsidP="00C41947"/>
        </w:tc>
        <w:tc>
          <w:tcPr>
            <w:tcW w:w="1098" w:type="dxa"/>
            <w:tcBorders>
              <w:top w:val="nil"/>
              <w:left w:val="nil"/>
              <w:bottom w:val="nil"/>
              <w:right w:val="nil"/>
            </w:tcBorders>
            <w:shd w:val="clear" w:color="auto" w:fill="auto"/>
            <w:noWrap/>
            <w:vAlign w:val="bottom"/>
          </w:tcPr>
          <w:p w:rsidR="008834D6" w:rsidRPr="00EB5050" w:rsidRDefault="008834D6" w:rsidP="00C41947"/>
        </w:tc>
        <w:tc>
          <w:tcPr>
            <w:tcW w:w="951" w:type="dxa"/>
            <w:tcBorders>
              <w:top w:val="nil"/>
              <w:left w:val="nil"/>
              <w:bottom w:val="nil"/>
              <w:right w:val="nil"/>
            </w:tcBorders>
            <w:shd w:val="clear" w:color="auto" w:fill="auto"/>
            <w:noWrap/>
            <w:vAlign w:val="bottom"/>
          </w:tcPr>
          <w:p w:rsidR="008834D6" w:rsidRPr="00EB5050" w:rsidRDefault="008834D6" w:rsidP="00C41947"/>
        </w:tc>
        <w:tc>
          <w:tcPr>
            <w:tcW w:w="1145" w:type="dxa"/>
            <w:tcBorders>
              <w:top w:val="nil"/>
              <w:left w:val="nil"/>
              <w:bottom w:val="nil"/>
              <w:right w:val="nil"/>
            </w:tcBorders>
            <w:shd w:val="clear" w:color="auto" w:fill="auto"/>
            <w:noWrap/>
            <w:vAlign w:val="bottom"/>
          </w:tcPr>
          <w:p w:rsidR="008834D6" w:rsidRPr="00EB5050" w:rsidRDefault="008834D6" w:rsidP="00C41947"/>
        </w:tc>
        <w:tc>
          <w:tcPr>
            <w:tcW w:w="918" w:type="dxa"/>
            <w:tcBorders>
              <w:top w:val="nil"/>
              <w:left w:val="nil"/>
              <w:bottom w:val="nil"/>
              <w:right w:val="nil"/>
            </w:tcBorders>
            <w:shd w:val="clear" w:color="auto" w:fill="auto"/>
            <w:noWrap/>
            <w:vAlign w:val="bottom"/>
          </w:tcPr>
          <w:p w:rsidR="008834D6" w:rsidRPr="00EB5050" w:rsidRDefault="008834D6" w:rsidP="00C41947"/>
        </w:tc>
        <w:tc>
          <w:tcPr>
            <w:tcW w:w="862" w:type="dxa"/>
            <w:tcBorders>
              <w:top w:val="nil"/>
              <w:left w:val="nil"/>
              <w:bottom w:val="nil"/>
              <w:right w:val="nil"/>
            </w:tcBorders>
            <w:shd w:val="clear" w:color="auto" w:fill="auto"/>
            <w:noWrap/>
            <w:vAlign w:val="bottom"/>
          </w:tcPr>
          <w:p w:rsidR="008834D6" w:rsidRPr="00EB5050" w:rsidRDefault="008834D6" w:rsidP="00C41947"/>
        </w:tc>
      </w:tr>
      <w:tr w:rsidR="008834D6" w:rsidRPr="00EB5050" w:rsidTr="008834D6">
        <w:trPr>
          <w:trHeight w:val="315"/>
        </w:trPr>
        <w:tc>
          <w:tcPr>
            <w:tcW w:w="3960" w:type="dxa"/>
            <w:gridSpan w:val="4"/>
            <w:tcBorders>
              <w:top w:val="nil"/>
              <w:left w:val="nil"/>
              <w:bottom w:val="nil"/>
              <w:right w:val="nil"/>
            </w:tcBorders>
            <w:shd w:val="clear" w:color="auto" w:fill="auto"/>
            <w:noWrap/>
            <w:vAlign w:val="bottom"/>
          </w:tcPr>
          <w:p w:rsidR="008834D6" w:rsidRPr="00EB5050" w:rsidRDefault="008834D6" w:rsidP="00C41947"/>
        </w:tc>
        <w:tc>
          <w:tcPr>
            <w:tcW w:w="1080" w:type="dxa"/>
            <w:tcBorders>
              <w:top w:val="nil"/>
              <w:left w:val="nil"/>
              <w:bottom w:val="nil"/>
              <w:right w:val="nil"/>
            </w:tcBorders>
            <w:shd w:val="clear" w:color="auto" w:fill="auto"/>
            <w:noWrap/>
            <w:vAlign w:val="bottom"/>
          </w:tcPr>
          <w:p w:rsidR="008834D6" w:rsidRPr="00EB5050" w:rsidRDefault="008834D6" w:rsidP="00C41947"/>
        </w:tc>
        <w:tc>
          <w:tcPr>
            <w:tcW w:w="951" w:type="dxa"/>
            <w:tcBorders>
              <w:top w:val="nil"/>
              <w:left w:val="nil"/>
              <w:bottom w:val="nil"/>
              <w:right w:val="nil"/>
            </w:tcBorders>
            <w:shd w:val="clear" w:color="auto" w:fill="auto"/>
            <w:noWrap/>
            <w:vAlign w:val="bottom"/>
          </w:tcPr>
          <w:p w:rsidR="008834D6" w:rsidRPr="00EB5050" w:rsidRDefault="008834D6" w:rsidP="00C41947"/>
        </w:tc>
        <w:tc>
          <w:tcPr>
            <w:tcW w:w="1098" w:type="dxa"/>
            <w:tcBorders>
              <w:top w:val="nil"/>
              <w:left w:val="nil"/>
              <w:bottom w:val="nil"/>
              <w:right w:val="nil"/>
            </w:tcBorders>
            <w:shd w:val="clear" w:color="auto" w:fill="auto"/>
            <w:noWrap/>
            <w:vAlign w:val="bottom"/>
          </w:tcPr>
          <w:p w:rsidR="008834D6" w:rsidRPr="00EB5050" w:rsidRDefault="008834D6" w:rsidP="00C41947"/>
        </w:tc>
        <w:tc>
          <w:tcPr>
            <w:tcW w:w="951" w:type="dxa"/>
            <w:tcBorders>
              <w:top w:val="nil"/>
              <w:left w:val="nil"/>
              <w:bottom w:val="nil"/>
              <w:right w:val="nil"/>
            </w:tcBorders>
            <w:shd w:val="clear" w:color="auto" w:fill="auto"/>
            <w:noWrap/>
            <w:vAlign w:val="bottom"/>
          </w:tcPr>
          <w:p w:rsidR="008834D6" w:rsidRPr="00EB5050" w:rsidRDefault="008834D6" w:rsidP="00C41947"/>
        </w:tc>
        <w:tc>
          <w:tcPr>
            <w:tcW w:w="1145" w:type="dxa"/>
            <w:tcBorders>
              <w:top w:val="nil"/>
              <w:left w:val="nil"/>
              <w:bottom w:val="nil"/>
              <w:right w:val="nil"/>
            </w:tcBorders>
            <w:shd w:val="clear" w:color="auto" w:fill="auto"/>
            <w:noWrap/>
            <w:vAlign w:val="bottom"/>
          </w:tcPr>
          <w:p w:rsidR="008834D6" w:rsidRPr="00EB5050" w:rsidRDefault="008834D6" w:rsidP="00C41947"/>
        </w:tc>
        <w:tc>
          <w:tcPr>
            <w:tcW w:w="918" w:type="dxa"/>
            <w:tcBorders>
              <w:top w:val="nil"/>
              <w:left w:val="nil"/>
              <w:bottom w:val="nil"/>
              <w:right w:val="nil"/>
            </w:tcBorders>
            <w:shd w:val="clear" w:color="auto" w:fill="auto"/>
            <w:noWrap/>
            <w:vAlign w:val="bottom"/>
          </w:tcPr>
          <w:p w:rsidR="008834D6" w:rsidRPr="00EB5050" w:rsidRDefault="008834D6" w:rsidP="00C41947"/>
        </w:tc>
        <w:tc>
          <w:tcPr>
            <w:tcW w:w="862" w:type="dxa"/>
            <w:tcBorders>
              <w:top w:val="nil"/>
              <w:left w:val="nil"/>
              <w:bottom w:val="nil"/>
              <w:right w:val="nil"/>
            </w:tcBorders>
            <w:shd w:val="clear" w:color="auto" w:fill="auto"/>
            <w:noWrap/>
            <w:vAlign w:val="bottom"/>
          </w:tcPr>
          <w:p w:rsidR="008834D6" w:rsidRPr="00EB5050" w:rsidRDefault="008834D6" w:rsidP="00C41947"/>
        </w:tc>
      </w:tr>
    </w:tbl>
    <w:p w:rsidR="008562EF" w:rsidRPr="008F3C67" w:rsidRDefault="008562EF" w:rsidP="008562EF">
      <w:pPr>
        <w:pStyle w:val="ConsPlusNormal"/>
        <w:sectPr w:rsidR="008562EF" w:rsidRPr="008F3C67" w:rsidSect="003A17DF">
          <w:pgSz w:w="11905" w:h="16838"/>
          <w:pgMar w:top="1134" w:right="1701" w:bottom="1134" w:left="850" w:header="0" w:footer="0" w:gutter="0"/>
          <w:cols w:space="720"/>
          <w:titlePg/>
          <w:docGrid w:linePitch="326"/>
        </w:sectPr>
      </w:pP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lastRenderedPageBreak/>
        <w:t>Приложение N 10</w:t>
      </w: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к Учетной политике</w:t>
      </w: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для целей бюджетного учета</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Порядок приемки, хранения, выдачи и списания</w:t>
      </w:r>
    </w:p>
    <w:p w:rsidR="00F72551" w:rsidRPr="00DE0F96" w:rsidRDefault="00F72551" w:rsidP="00F72551">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бланков строгой отчетности</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1. Настоящий порядок устанавливает правила приемки, хранения, выдачи и списания бланков строгой отчетности.</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4.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w:t>
      </w:r>
      <w:hyperlink w:anchor="P1932">
        <w:r w:rsidRPr="00DE0F96">
          <w:rPr>
            <w:rFonts w:ascii="Times New Roman" w:hAnsi="Times New Roman" w:cs="Times New Roman"/>
            <w:color w:val="0000FF"/>
            <w:sz w:val="24"/>
            <w:szCs w:val="24"/>
          </w:rPr>
          <w:t>Приложении</w:t>
        </w:r>
      </w:hyperlink>
      <w:r w:rsidRPr="00DE0F96">
        <w:rPr>
          <w:rFonts w:ascii="Times New Roman" w:hAnsi="Times New Roman" w:cs="Times New Roman"/>
          <w:sz w:val="24"/>
          <w:szCs w:val="24"/>
        </w:rPr>
        <w:t xml:space="preserve"> к настоящему Порядку.</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5. Аналитический учет бланков строгой отчетности ведется в книге учета бланков строгой отчетности </w:t>
      </w:r>
      <w:hyperlink r:id="rId304">
        <w:r w:rsidRPr="00DE0F96">
          <w:rPr>
            <w:rFonts w:ascii="Times New Roman" w:hAnsi="Times New Roman" w:cs="Times New Roman"/>
            <w:color w:val="0000FF"/>
            <w:sz w:val="24"/>
            <w:szCs w:val="24"/>
          </w:rPr>
          <w:t>(ф. 0504045)</w:t>
        </w:r>
      </w:hyperlink>
      <w:r w:rsidRPr="00DE0F96">
        <w:rPr>
          <w:rFonts w:ascii="Times New Roman" w:hAnsi="Times New Roman" w:cs="Times New Roman"/>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Книга должна быть прошнурована и опечатана. Количество листов в книге заверяется руководителем и уполномоченным должностным лицом.</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6. Бланки строгой отчетности хранятся в металлических шкафах и (или) сейфах. По окончании рабочего дня места хранения бланков опечатываются.</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7. Внутреннее перемещение бланков строгой отчетности оформляется требованием-накладной </w:t>
      </w:r>
      <w:hyperlink r:id="rId305">
        <w:r w:rsidRPr="00DE0F96">
          <w:rPr>
            <w:rFonts w:ascii="Times New Roman" w:hAnsi="Times New Roman" w:cs="Times New Roman"/>
            <w:color w:val="0000FF"/>
            <w:sz w:val="24"/>
            <w:szCs w:val="24"/>
          </w:rPr>
          <w:t>(ф. 0504204)</w:t>
        </w:r>
      </w:hyperlink>
      <w:r w:rsidRPr="00DE0F96">
        <w:rPr>
          <w:rFonts w:ascii="Times New Roman" w:hAnsi="Times New Roman" w:cs="Times New Roman"/>
          <w:sz w:val="24"/>
          <w:szCs w:val="24"/>
        </w:rPr>
        <w:t>.</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8. Списание (в том числе испорченных бланков строгой отчетности) производится по акту о списании бланков строгой отчетности </w:t>
      </w:r>
      <w:hyperlink r:id="rId306">
        <w:r w:rsidRPr="00DE0F96">
          <w:rPr>
            <w:rFonts w:ascii="Times New Roman" w:hAnsi="Times New Roman" w:cs="Times New Roman"/>
            <w:color w:val="0000FF"/>
            <w:sz w:val="24"/>
            <w:szCs w:val="24"/>
          </w:rPr>
          <w:t>(ф. 0504816)</w:t>
        </w:r>
      </w:hyperlink>
      <w:r w:rsidRPr="00DE0F96">
        <w:rPr>
          <w:rFonts w:ascii="Times New Roman" w:hAnsi="Times New Roman" w:cs="Times New Roman"/>
          <w:sz w:val="24"/>
          <w:szCs w:val="24"/>
        </w:rPr>
        <w:t>.</w:t>
      </w:r>
    </w:p>
    <w:p w:rsidR="00F72551" w:rsidRPr="00C06CB0" w:rsidRDefault="00F72551" w:rsidP="00F72551">
      <w:pPr>
        <w:pStyle w:val="ConsPlusNormal"/>
        <w:jc w:val="both"/>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43346D" w:rsidRDefault="0043346D" w:rsidP="00F72551">
      <w:pPr>
        <w:pStyle w:val="ConsPlusNormal"/>
        <w:jc w:val="right"/>
        <w:rPr>
          <w:rFonts w:ascii="Times New Roman" w:hAnsi="Times New Roman" w:cs="Times New Roman"/>
        </w:rPr>
      </w:pP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lastRenderedPageBreak/>
        <w:t>Приложение к Порядку</w:t>
      </w: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приемки, хранения, выдачи и списания</w:t>
      </w: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бланков строгой отчетности</w:t>
      </w: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УТВЕРЖДАЮ</w:t>
      </w: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___________________________________________</w:t>
      </w: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(должность, фамилия, инициалы руководителя)</w:t>
      </w: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center"/>
        <w:rPr>
          <w:rFonts w:ascii="Times New Roman" w:hAnsi="Times New Roman" w:cs="Times New Roman"/>
        </w:rPr>
      </w:pPr>
      <w:r w:rsidRPr="00C06CB0">
        <w:rPr>
          <w:rFonts w:ascii="Times New Roman" w:hAnsi="Times New Roman" w:cs="Times New Roman"/>
          <w:b/>
        </w:rPr>
        <w:t>АКТ</w:t>
      </w:r>
    </w:p>
    <w:p w:rsidR="00F72551" w:rsidRPr="00C06CB0" w:rsidRDefault="00F72551" w:rsidP="00F72551">
      <w:pPr>
        <w:pStyle w:val="ConsPlusNormal"/>
        <w:jc w:val="center"/>
        <w:rPr>
          <w:rFonts w:ascii="Times New Roman" w:hAnsi="Times New Roman" w:cs="Times New Roman"/>
        </w:rPr>
      </w:pPr>
      <w:r w:rsidRPr="00C06CB0">
        <w:rPr>
          <w:rFonts w:ascii="Times New Roman" w:hAnsi="Times New Roman" w:cs="Times New Roman"/>
          <w:b/>
        </w:rPr>
        <w:t>приемки бланков строгой отчетности</w:t>
      </w:r>
    </w:p>
    <w:p w:rsidR="00F72551" w:rsidRPr="00C06CB0" w:rsidRDefault="00F72551" w:rsidP="00F72551">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F72551" w:rsidRPr="00C06CB0" w:rsidTr="00C41947">
        <w:tc>
          <w:tcPr>
            <w:tcW w:w="4677" w:type="dxa"/>
            <w:tcBorders>
              <w:top w:val="nil"/>
              <w:left w:val="nil"/>
              <w:bottom w:val="nil"/>
              <w:right w:val="nil"/>
            </w:tcBorders>
          </w:tcPr>
          <w:p w:rsidR="00F72551" w:rsidRPr="00C06CB0" w:rsidRDefault="00F72551" w:rsidP="00C41947">
            <w:pPr>
              <w:pStyle w:val="ConsPlusNormal"/>
              <w:rPr>
                <w:rFonts w:ascii="Times New Roman" w:hAnsi="Times New Roman" w:cs="Times New Roman"/>
              </w:rPr>
            </w:pPr>
            <w:r w:rsidRPr="00C06CB0">
              <w:rPr>
                <w:rFonts w:ascii="Times New Roman" w:hAnsi="Times New Roman" w:cs="Times New Roman"/>
              </w:rPr>
              <w:t>"___" ___________ 20__ г.</w:t>
            </w:r>
          </w:p>
        </w:tc>
        <w:tc>
          <w:tcPr>
            <w:tcW w:w="4677" w:type="dxa"/>
            <w:tcBorders>
              <w:top w:val="nil"/>
              <w:left w:val="nil"/>
              <w:bottom w:val="nil"/>
              <w:right w:val="nil"/>
            </w:tcBorders>
          </w:tcPr>
          <w:p w:rsidR="00F72551" w:rsidRPr="00C06CB0" w:rsidRDefault="00F72551" w:rsidP="00C41947">
            <w:pPr>
              <w:pStyle w:val="ConsPlusNormal"/>
              <w:jc w:val="right"/>
              <w:rPr>
                <w:rFonts w:ascii="Times New Roman" w:hAnsi="Times New Roman" w:cs="Times New Roman"/>
              </w:rPr>
            </w:pPr>
            <w:r w:rsidRPr="00C06CB0">
              <w:rPr>
                <w:rFonts w:ascii="Times New Roman" w:hAnsi="Times New Roman" w:cs="Times New Roman"/>
              </w:rPr>
              <w:t>N _____</w:t>
            </w:r>
          </w:p>
        </w:tc>
      </w:tr>
    </w:tbl>
    <w:p w:rsidR="00F72551" w:rsidRPr="00C06CB0" w:rsidRDefault="00F72551" w:rsidP="00F72551">
      <w:pPr>
        <w:pStyle w:val="ConsPlusNonformat"/>
        <w:spacing w:before="200"/>
        <w:jc w:val="both"/>
        <w:rPr>
          <w:rFonts w:ascii="Times New Roman" w:hAnsi="Times New Roman" w:cs="Times New Roman"/>
        </w:rPr>
      </w:pPr>
      <w:r w:rsidRPr="00C06CB0">
        <w:rPr>
          <w:rFonts w:ascii="Times New Roman" w:hAnsi="Times New Roman" w:cs="Times New Roman"/>
        </w:rPr>
        <w:t>Комиссия в составе:</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Председатель   ____________________________________________________________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фамилия, инициалы)</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Члены комиссии: ___________________________________________________________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фамилия, инициалы)</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____________________________________________________________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фамилия, инициалы)</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___________________________________________________________,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фамилия, инициалы)</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назначенная ____________________________________ от "__" __________ 20__ г.</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(распорядительный акт руководителя)</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N  ___, произвела проверку фактического наличия бланков строгой отчетности,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полученных  от  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согласно счету от "___" _____________ 20__ г. N 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и накладной от "___" _____________ 20__ г. N 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В результате проверки выявлено:</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1. Состояние упаковки 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2. Наличие документов строгой отчетности</w:t>
      </w:r>
    </w:p>
    <w:p w:rsidR="00F72551" w:rsidRPr="00C06CB0" w:rsidRDefault="00F72551" w:rsidP="00F72551">
      <w:pPr>
        <w:pStyle w:val="ConsPlusNormal"/>
        <w:jc w:val="both"/>
        <w:rPr>
          <w:rFonts w:ascii="Times New Roman" w:hAnsi="Times New Roman" w:cs="Times New Roman"/>
        </w:rPr>
      </w:pP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417"/>
        <w:gridCol w:w="1701"/>
        <w:gridCol w:w="1134"/>
        <w:gridCol w:w="851"/>
        <w:gridCol w:w="850"/>
        <w:gridCol w:w="1134"/>
        <w:gridCol w:w="992"/>
        <w:gridCol w:w="1134"/>
      </w:tblGrid>
      <w:tr w:rsidR="00F72551" w:rsidRPr="00C06CB0" w:rsidTr="0043346D">
        <w:tc>
          <w:tcPr>
            <w:tcW w:w="1622" w:type="dxa"/>
            <w:vMerge w:val="restart"/>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Наименование и код формы</w:t>
            </w:r>
          </w:p>
        </w:tc>
        <w:tc>
          <w:tcPr>
            <w:tcW w:w="3118" w:type="dxa"/>
            <w:gridSpan w:val="2"/>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Количество бланков (единиц)</w:t>
            </w:r>
          </w:p>
        </w:tc>
        <w:tc>
          <w:tcPr>
            <w:tcW w:w="1134" w:type="dxa"/>
            <w:vMerge w:val="restart"/>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N формы</w:t>
            </w:r>
          </w:p>
        </w:tc>
        <w:tc>
          <w:tcPr>
            <w:tcW w:w="851" w:type="dxa"/>
            <w:vMerge w:val="restart"/>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Серия</w:t>
            </w:r>
          </w:p>
        </w:tc>
        <w:tc>
          <w:tcPr>
            <w:tcW w:w="850" w:type="dxa"/>
            <w:vMerge w:val="restart"/>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Излишки (единиц)</w:t>
            </w:r>
          </w:p>
        </w:tc>
        <w:tc>
          <w:tcPr>
            <w:tcW w:w="1134" w:type="dxa"/>
            <w:vMerge w:val="restart"/>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Недостачи (единиц)</w:t>
            </w:r>
          </w:p>
        </w:tc>
        <w:tc>
          <w:tcPr>
            <w:tcW w:w="992" w:type="dxa"/>
            <w:vMerge w:val="restart"/>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Брак (единиц)</w:t>
            </w:r>
          </w:p>
        </w:tc>
        <w:tc>
          <w:tcPr>
            <w:tcW w:w="1134" w:type="dxa"/>
            <w:vMerge w:val="restart"/>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На общую сумму, руб.</w:t>
            </w:r>
          </w:p>
        </w:tc>
      </w:tr>
      <w:tr w:rsidR="00F72551" w:rsidRPr="00C06CB0" w:rsidTr="0043346D">
        <w:tc>
          <w:tcPr>
            <w:tcW w:w="1622" w:type="dxa"/>
            <w:vMerge/>
          </w:tcPr>
          <w:p w:rsidR="00F72551" w:rsidRPr="00C06CB0" w:rsidRDefault="00F72551" w:rsidP="00C41947">
            <w:pPr>
              <w:pStyle w:val="ConsPlusNormal"/>
              <w:rPr>
                <w:rFonts w:ascii="Times New Roman" w:hAnsi="Times New Roman" w:cs="Times New Roman"/>
              </w:rPr>
            </w:pPr>
          </w:p>
        </w:tc>
        <w:tc>
          <w:tcPr>
            <w:tcW w:w="1417"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по накладной</w:t>
            </w:r>
          </w:p>
        </w:tc>
        <w:tc>
          <w:tcPr>
            <w:tcW w:w="1701"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фактическое</w:t>
            </w:r>
          </w:p>
        </w:tc>
        <w:tc>
          <w:tcPr>
            <w:tcW w:w="1134" w:type="dxa"/>
            <w:vMerge/>
          </w:tcPr>
          <w:p w:rsidR="00F72551" w:rsidRPr="00C06CB0" w:rsidRDefault="00F72551" w:rsidP="00C41947">
            <w:pPr>
              <w:pStyle w:val="ConsPlusNormal"/>
              <w:rPr>
                <w:rFonts w:ascii="Times New Roman" w:hAnsi="Times New Roman" w:cs="Times New Roman"/>
              </w:rPr>
            </w:pPr>
          </w:p>
        </w:tc>
        <w:tc>
          <w:tcPr>
            <w:tcW w:w="851" w:type="dxa"/>
            <w:vMerge/>
          </w:tcPr>
          <w:p w:rsidR="00F72551" w:rsidRPr="00C06CB0" w:rsidRDefault="00F72551" w:rsidP="00C41947">
            <w:pPr>
              <w:pStyle w:val="ConsPlusNormal"/>
              <w:rPr>
                <w:rFonts w:ascii="Times New Roman" w:hAnsi="Times New Roman" w:cs="Times New Roman"/>
              </w:rPr>
            </w:pPr>
          </w:p>
        </w:tc>
        <w:tc>
          <w:tcPr>
            <w:tcW w:w="850" w:type="dxa"/>
            <w:vMerge/>
          </w:tcPr>
          <w:p w:rsidR="00F72551" w:rsidRPr="00C06CB0" w:rsidRDefault="00F72551" w:rsidP="00C41947">
            <w:pPr>
              <w:pStyle w:val="ConsPlusNormal"/>
              <w:rPr>
                <w:rFonts w:ascii="Times New Roman" w:hAnsi="Times New Roman" w:cs="Times New Roman"/>
              </w:rPr>
            </w:pPr>
          </w:p>
        </w:tc>
        <w:tc>
          <w:tcPr>
            <w:tcW w:w="1134" w:type="dxa"/>
            <w:vMerge/>
          </w:tcPr>
          <w:p w:rsidR="00F72551" w:rsidRPr="00C06CB0" w:rsidRDefault="00F72551" w:rsidP="00C41947">
            <w:pPr>
              <w:pStyle w:val="ConsPlusNormal"/>
              <w:rPr>
                <w:rFonts w:ascii="Times New Roman" w:hAnsi="Times New Roman" w:cs="Times New Roman"/>
              </w:rPr>
            </w:pPr>
          </w:p>
        </w:tc>
        <w:tc>
          <w:tcPr>
            <w:tcW w:w="992" w:type="dxa"/>
            <w:vMerge/>
          </w:tcPr>
          <w:p w:rsidR="00F72551" w:rsidRPr="00C06CB0" w:rsidRDefault="00F72551" w:rsidP="00C41947">
            <w:pPr>
              <w:pStyle w:val="ConsPlusNormal"/>
              <w:rPr>
                <w:rFonts w:ascii="Times New Roman" w:hAnsi="Times New Roman" w:cs="Times New Roman"/>
              </w:rPr>
            </w:pPr>
          </w:p>
        </w:tc>
        <w:tc>
          <w:tcPr>
            <w:tcW w:w="1134" w:type="dxa"/>
            <w:vMerge/>
          </w:tcPr>
          <w:p w:rsidR="00F72551" w:rsidRPr="00C06CB0" w:rsidRDefault="00F72551" w:rsidP="00C41947">
            <w:pPr>
              <w:pStyle w:val="ConsPlusNormal"/>
              <w:rPr>
                <w:rFonts w:ascii="Times New Roman" w:hAnsi="Times New Roman" w:cs="Times New Roman"/>
              </w:rPr>
            </w:pPr>
          </w:p>
        </w:tc>
      </w:tr>
      <w:tr w:rsidR="00F72551" w:rsidRPr="00C06CB0" w:rsidTr="0043346D">
        <w:tc>
          <w:tcPr>
            <w:tcW w:w="1622"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1</w:t>
            </w:r>
          </w:p>
        </w:tc>
        <w:tc>
          <w:tcPr>
            <w:tcW w:w="1417"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2</w:t>
            </w:r>
          </w:p>
        </w:tc>
        <w:tc>
          <w:tcPr>
            <w:tcW w:w="1701"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3</w:t>
            </w:r>
          </w:p>
        </w:tc>
        <w:tc>
          <w:tcPr>
            <w:tcW w:w="1134"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4</w:t>
            </w:r>
          </w:p>
        </w:tc>
        <w:tc>
          <w:tcPr>
            <w:tcW w:w="851"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5</w:t>
            </w:r>
          </w:p>
        </w:tc>
        <w:tc>
          <w:tcPr>
            <w:tcW w:w="850"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6</w:t>
            </w:r>
          </w:p>
        </w:tc>
        <w:tc>
          <w:tcPr>
            <w:tcW w:w="1134"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7</w:t>
            </w:r>
          </w:p>
        </w:tc>
        <w:tc>
          <w:tcPr>
            <w:tcW w:w="992"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8</w:t>
            </w:r>
          </w:p>
        </w:tc>
        <w:tc>
          <w:tcPr>
            <w:tcW w:w="1134"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9</w:t>
            </w:r>
          </w:p>
        </w:tc>
      </w:tr>
      <w:tr w:rsidR="00F72551" w:rsidRPr="00C06CB0" w:rsidTr="0043346D">
        <w:tc>
          <w:tcPr>
            <w:tcW w:w="1622" w:type="dxa"/>
          </w:tcPr>
          <w:p w:rsidR="00F72551" w:rsidRPr="00C06CB0" w:rsidRDefault="00F72551" w:rsidP="00C41947">
            <w:pPr>
              <w:pStyle w:val="ConsPlusNormal"/>
              <w:rPr>
                <w:rFonts w:ascii="Times New Roman" w:hAnsi="Times New Roman" w:cs="Times New Roman"/>
              </w:rPr>
            </w:pPr>
          </w:p>
        </w:tc>
        <w:tc>
          <w:tcPr>
            <w:tcW w:w="1417"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1134"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850" w:type="dxa"/>
          </w:tcPr>
          <w:p w:rsidR="00F72551" w:rsidRPr="00C06CB0" w:rsidRDefault="00F72551" w:rsidP="00C41947">
            <w:pPr>
              <w:pStyle w:val="ConsPlusNormal"/>
              <w:rPr>
                <w:rFonts w:ascii="Times New Roman" w:hAnsi="Times New Roman" w:cs="Times New Roman"/>
              </w:rPr>
            </w:pPr>
          </w:p>
        </w:tc>
        <w:tc>
          <w:tcPr>
            <w:tcW w:w="1134" w:type="dxa"/>
          </w:tcPr>
          <w:p w:rsidR="00F72551" w:rsidRPr="00C06CB0" w:rsidRDefault="00F72551" w:rsidP="00C41947">
            <w:pPr>
              <w:pStyle w:val="ConsPlusNormal"/>
              <w:rPr>
                <w:rFonts w:ascii="Times New Roman" w:hAnsi="Times New Roman" w:cs="Times New Roman"/>
              </w:rPr>
            </w:pPr>
          </w:p>
        </w:tc>
        <w:tc>
          <w:tcPr>
            <w:tcW w:w="992" w:type="dxa"/>
          </w:tcPr>
          <w:p w:rsidR="00F72551" w:rsidRPr="00C06CB0" w:rsidRDefault="00F72551" w:rsidP="00C41947">
            <w:pPr>
              <w:pStyle w:val="ConsPlusNormal"/>
              <w:rPr>
                <w:rFonts w:ascii="Times New Roman" w:hAnsi="Times New Roman" w:cs="Times New Roman"/>
              </w:rPr>
            </w:pPr>
          </w:p>
        </w:tc>
        <w:tc>
          <w:tcPr>
            <w:tcW w:w="1134" w:type="dxa"/>
          </w:tcPr>
          <w:p w:rsidR="00F72551" w:rsidRPr="00C06CB0" w:rsidRDefault="00F72551" w:rsidP="00C41947">
            <w:pPr>
              <w:pStyle w:val="ConsPlusNormal"/>
              <w:rPr>
                <w:rFonts w:ascii="Times New Roman" w:hAnsi="Times New Roman" w:cs="Times New Roman"/>
              </w:rPr>
            </w:pPr>
          </w:p>
        </w:tc>
      </w:tr>
      <w:tr w:rsidR="00F72551" w:rsidRPr="00C06CB0" w:rsidTr="0043346D">
        <w:tc>
          <w:tcPr>
            <w:tcW w:w="1622" w:type="dxa"/>
          </w:tcPr>
          <w:p w:rsidR="00F72551" w:rsidRPr="00C06CB0" w:rsidRDefault="00F72551" w:rsidP="00C41947">
            <w:pPr>
              <w:pStyle w:val="ConsPlusNormal"/>
              <w:rPr>
                <w:rFonts w:ascii="Times New Roman" w:hAnsi="Times New Roman" w:cs="Times New Roman"/>
              </w:rPr>
            </w:pPr>
          </w:p>
        </w:tc>
        <w:tc>
          <w:tcPr>
            <w:tcW w:w="1417"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1134"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850" w:type="dxa"/>
          </w:tcPr>
          <w:p w:rsidR="00F72551" w:rsidRPr="00C06CB0" w:rsidRDefault="00F72551" w:rsidP="00C41947">
            <w:pPr>
              <w:pStyle w:val="ConsPlusNormal"/>
              <w:rPr>
                <w:rFonts w:ascii="Times New Roman" w:hAnsi="Times New Roman" w:cs="Times New Roman"/>
              </w:rPr>
            </w:pPr>
          </w:p>
        </w:tc>
        <w:tc>
          <w:tcPr>
            <w:tcW w:w="1134" w:type="dxa"/>
          </w:tcPr>
          <w:p w:rsidR="00F72551" w:rsidRPr="00C06CB0" w:rsidRDefault="00F72551" w:rsidP="00C41947">
            <w:pPr>
              <w:pStyle w:val="ConsPlusNormal"/>
              <w:rPr>
                <w:rFonts w:ascii="Times New Roman" w:hAnsi="Times New Roman" w:cs="Times New Roman"/>
              </w:rPr>
            </w:pPr>
          </w:p>
        </w:tc>
        <w:tc>
          <w:tcPr>
            <w:tcW w:w="992" w:type="dxa"/>
          </w:tcPr>
          <w:p w:rsidR="00F72551" w:rsidRPr="00C06CB0" w:rsidRDefault="00F72551" w:rsidP="00C41947">
            <w:pPr>
              <w:pStyle w:val="ConsPlusNormal"/>
              <w:rPr>
                <w:rFonts w:ascii="Times New Roman" w:hAnsi="Times New Roman" w:cs="Times New Roman"/>
              </w:rPr>
            </w:pPr>
          </w:p>
        </w:tc>
        <w:tc>
          <w:tcPr>
            <w:tcW w:w="1134" w:type="dxa"/>
          </w:tcPr>
          <w:p w:rsidR="00F72551" w:rsidRPr="00C06CB0" w:rsidRDefault="00F72551" w:rsidP="00C41947">
            <w:pPr>
              <w:pStyle w:val="ConsPlusNormal"/>
              <w:rPr>
                <w:rFonts w:ascii="Times New Roman" w:hAnsi="Times New Roman" w:cs="Times New Roman"/>
              </w:rPr>
            </w:pPr>
          </w:p>
        </w:tc>
      </w:tr>
    </w:tbl>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Подписи членов комиссии: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Председатель _______________ ________________________ 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w:t>
      </w:r>
    </w:p>
    <w:p w:rsidR="00F72551" w:rsidRPr="00C06CB0" w:rsidRDefault="00F72551" w:rsidP="00F72551">
      <w:pPr>
        <w:pStyle w:val="ConsPlusNonformat"/>
        <w:jc w:val="both"/>
        <w:rPr>
          <w:rFonts w:ascii="Times New Roman" w:hAnsi="Times New Roman" w:cs="Times New Roman"/>
        </w:rPr>
      </w:pP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Члены комиссии: _____________ ________________________ 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_____________ ________________________ 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_____________ ________________________ 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w:t>
      </w:r>
    </w:p>
    <w:p w:rsidR="00F72551" w:rsidRPr="00C06CB0" w:rsidRDefault="00F72551" w:rsidP="00F72551">
      <w:pPr>
        <w:pStyle w:val="ConsPlusNonformat"/>
        <w:jc w:val="both"/>
        <w:rPr>
          <w:rFonts w:ascii="Times New Roman" w:hAnsi="Times New Roman" w:cs="Times New Roman"/>
        </w:rPr>
      </w:pP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Указанные   в   настоящем   акте   бланки   строгой  отчетности  принял  на</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ответственное хранение и оприходовал в 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(наименование документа)</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"__" _____________ 20__ г. N ____</w:t>
      </w:r>
    </w:p>
    <w:p w:rsidR="00F72551" w:rsidRPr="00C06CB0" w:rsidRDefault="00F72551" w:rsidP="00F72551">
      <w:pPr>
        <w:pStyle w:val="ConsPlusNonformat"/>
        <w:jc w:val="both"/>
        <w:rPr>
          <w:rFonts w:ascii="Times New Roman" w:hAnsi="Times New Roman" w:cs="Times New Roman"/>
        </w:rPr>
      </w:pP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______________ ____________________ _________________</w:t>
      </w:r>
    </w:p>
    <w:p w:rsidR="00F72551" w:rsidRDefault="00F72551" w:rsidP="0043346D">
      <w:pPr>
        <w:pStyle w:val="ConsPlusNonformat"/>
        <w:jc w:val="both"/>
        <w:rPr>
          <w:rFonts w:ascii="Times New Roman" w:hAnsi="Times New Roman" w:cs="Times New Roman"/>
        </w:rPr>
      </w:pPr>
      <w:r w:rsidRPr="00C06CB0">
        <w:rPr>
          <w:rFonts w:ascii="Times New Roman" w:hAnsi="Times New Roman" w:cs="Times New Roman"/>
        </w:rPr>
        <w:t xml:space="preserve"> (должность)   (фамилия, инициалы)      (подпись)</w:t>
      </w:r>
    </w:p>
    <w:p w:rsidR="0043346D" w:rsidRPr="00C06CB0" w:rsidRDefault="0043346D" w:rsidP="0043346D">
      <w:pPr>
        <w:pStyle w:val="ConsPlusNonformat"/>
        <w:jc w:val="both"/>
        <w:rPr>
          <w:rFonts w:ascii="Times New Roman" w:hAnsi="Times New Roman" w:cs="Times New Roman"/>
        </w:rPr>
        <w:sectPr w:rsidR="0043346D" w:rsidRPr="00C06CB0" w:rsidSect="00C44DFE">
          <w:pgSz w:w="11905" w:h="16838"/>
          <w:pgMar w:top="1134" w:right="1701" w:bottom="1134" w:left="850" w:header="0" w:footer="0" w:gutter="0"/>
          <w:cols w:space="720"/>
          <w:titlePg/>
          <w:docGrid w:linePitch="326"/>
        </w:sectPr>
      </w:pPr>
    </w:p>
    <w:p w:rsidR="00DE0F96" w:rsidRDefault="00DE0F96" w:rsidP="00F72551">
      <w:pPr>
        <w:pStyle w:val="ConsPlusNormal"/>
        <w:jc w:val="both"/>
        <w:rPr>
          <w:rFonts w:ascii="Times New Roman" w:hAnsi="Times New Roman" w:cs="Times New Roman"/>
        </w:rPr>
      </w:pP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Приложение N 11</w:t>
      </w: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к Учетной политике</w:t>
      </w: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для целей бюджетного учета</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center"/>
        <w:rPr>
          <w:rFonts w:ascii="Times New Roman" w:hAnsi="Times New Roman" w:cs="Times New Roman"/>
          <w:sz w:val="24"/>
          <w:szCs w:val="24"/>
        </w:rPr>
      </w:pPr>
      <w:bookmarkStart w:id="27" w:name="P2038"/>
      <w:bookmarkEnd w:id="27"/>
      <w:r w:rsidRPr="00DE0F96">
        <w:rPr>
          <w:rFonts w:ascii="Times New Roman" w:hAnsi="Times New Roman" w:cs="Times New Roman"/>
          <w:b/>
          <w:sz w:val="24"/>
          <w:szCs w:val="24"/>
        </w:rPr>
        <w:t>Порядок формирования и использования резервов</w:t>
      </w:r>
    </w:p>
    <w:p w:rsidR="00F72551" w:rsidRPr="00DE0F96" w:rsidRDefault="00F72551" w:rsidP="00F72551">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предстоящих расходов</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1. Общие положения</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1.1. В учете формируются следующие резервы:</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1.2. Каждый резерв используется только на покрытие тех расходов, в отношении которых он был создан.</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1.4. Для отражения конкретных резервов на счете 0 401 60 000 вводятся аналитические коды в порядке, определенном Рабочим планом счетов.</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2. Резерв для оплаты отпусков</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2.1. В целях расчета резерва для оплаты отпусков осуществляется оценка обязательств по состоянию на конец каждого месяца.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2082">
        <w:r w:rsidRPr="00DE0F96">
          <w:rPr>
            <w:rFonts w:ascii="Times New Roman" w:hAnsi="Times New Roman" w:cs="Times New Roman"/>
            <w:color w:val="0000FF"/>
            <w:sz w:val="24"/>
            <w:szCs w:val="24"/>
          </w:rPr>
          <w:t>Приложении</w:t>
        </w:r>
      </w:hyperlink>
      <w:r w:rsidRPr="00DE0F96">
        <w:rPr>
          <w:rFonts w:ascii="Times New Roman" w:hAnsi="Times New Roman" w:cs="Times New Roman"/>
          <w:sz w:val="24"/>
          <w:szCs w:val="24"/>
        </w:rPr>
        <w:t xml:space="preserve"> к настоящему Порядку.</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2.4. Резерв для оплаты отпусков состоит из определяемых отдельно обязательств:</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на оплату отпусков работникам;</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на уплату страховых взносов.</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2.5. Расчет оценки обязательства на оплату отпусков производится исходя из среднедневного заработка каждого работника по формуле:</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both"/>
        <w:rPr>
          <w:rFonts w:ascii="Times New Roman" w:hAnsi="Times New Roman" w:cs="Times New Roman"/>
          <w:sz w:val="24"/>
          <w:szCs w:val="24"/>
        </w:rPr>
      </w:pPr>
      <w:bookmarkStart w:id="28" w:name="P2060"/>
      <w:bookmarkEnd w:id="28"/>
      <w:r w:rsidRPr="00DE0F96">
        <w:rPr>
          <w:rFonts w:ascii="Times New Roman" w:hAnsi="Times New Roman" w:cs="Times New Roman"/>
          <w:noProof/>
          <w:position w:val="-9"/>
          <w:sz w:val="24"/>
          <w:szCs w:val="24"/>
        </w:rPr>
        <w:drawing>
          <wp:inline distT="0" distB="0" distL="0" distR="0" wp14:anchorId="249C17E5" wp14:editId="134D73AD">
            <wp:extent cx="340614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406140" cy="251460"/>
                    </a:xfrm>
                    <a:prstGeom prst="rect">
                      <a:avLst/>
                    </a:prstGeom>
                    <a:noFill/>
                    <a:ln>
                      <a:noFill/>
                    </a:ln>
                  </pic:spPr>
                </pic:pic>
              </a:graphicData>
            </a:graphic>
          </wp:inline>
        </w:drawing>
      </w:r>
      <w:r w:rsidRPr="00DE0F96">
        <w:rPr>
          <w:rFonts w:ascii="Times New Roman" w:hAnsi="Times New Roman" w:cs="Times New Roman"/>
          <w:sz w:val="24"/>
          <w:szCs w:val="24"/>
        </w:rPr>
        <w:t>,</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где К</w:t>
      </w:r>
      <w:r w:rsidRPr="00DE0F96">
        <w:rPr>
          <w:rFonts w:ascii="Times New Roman" w:hAnsi="Times New Roman" w:cs="Times New Roman"/>
          <w:sz w:val="24"/>
          <w:szCs w:val="24"/>
          <w:vertAlign w:val="subscript"/>
        </w:rPr>
        <w:t>n</w:t>
      </w:r>
      <w:r w:rsidRPr="00DE0F96">
        <w:rPr>
          <w:rFonts w:ascii="Times New Roman" w:hAnsi="Times New Roman" w:cs="Times New Roman"/>
          <w:sz w:val="24"/>
          <w:szCs w:val="24"/>
        </w:rPr>
        <w:t xml:space="preserve"> - количество не использованных n-м работником дней отпуска по состоянию на конец расчетного периода;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lastRenderedPageBreak/>
        <w:t>СДЗ</w:t>
      </w:r>
      <w:r w:rsidRPr="00DE0F96">
        <w:rPr>
          <w:rFonts w:ascii="Times New Roman" w:hAnsi="Times New Roman" w:cs="Times New Roman"/>
          <w:sz w:val="24"/>
          <w:szCs w:val="24"/>
          <w:vertAlign w:val="subscript"/>
        </w:rPr>
        <w:t>n</w:t>
      </w:r>
      <w:r w:rsidRPr="00DE0F96">
        <w:rPr>
          <w:rFonts w:ascii="Times New Roman" w:hAnsi="Times New Roman" w:cs="Times New Roman"/>
          <w:sz w:val="24"/>
          <w:szCs w:val="24"/>
        </w:rPr>
        <w:t xml:space="preserve"> - средний дневной заработок n-го работника, определяемый по состоянию на конец расчетного периода в соответствии с </w:t>
      </w:r>
      <w:hyperlink r:id="rId308">
        <w:r w:rsidRPr="00DE0F96">
          <w:rPr>
            <w:rFonts w:ascii="Times New Roman" w:hAnsi="Times New Roman" w:cs="Times New Roman"/>
            <w:color w:val="0000FF"/>
            <w:sz w:val="24"/>
            <w:szCs w:val="24"/>
          </w:rPr>
          <w:t>п. 10</w:t>
        </w:r>
      </w:hyperlink>
      <w:r w:rsidRPr="00DE0F96">
        <w:rPr>
          <w:rFonts w:ascii="Times New Roman" w:hAnsi="Times New Roman" w:cs="Times New Roman"/>
          <w:sz w:val="24"/>
          <w:szCs w:val="24"/>
        </w:rPr>
        <w:t xml:space="preserve"> Положения об особенностях порядка исчисления средней заработной платы (утв. Постановлением Правительства РФ от 24.12.2007 N 922);</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n - число работников, имеющих право на оплачиваемые отпуска по состоянию на конец соответствующего периода.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2.6. Оценка обязательств по сумме страховых взносов рассчитывается по формуле:</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both"/>
        <w:rPr>
          <w:rFonts w:ascii="Times New Roman" w:hAnsi="Times New Roman" w:cs="Times New Roman"/>
          <w:sz w:val="24"/>
          <w:szCs w:val="24"/>
        </w:rPr>
      </w:pPr>
      <w:r w:rsidRPr="00DE0F96">
        <w:rPr>
          <w:rFonts w:ascii="Times New Roman" w:hAnsi="Times New Roman" w:cs="Times New Roman"/>
          <w:noProof/>
          <w:position w:val="-5"/>
          <w:sz w:val="24"/>
          <w:szCs w:val="24"/>
        </w:rPr>
        <w:drawing>
          <wp:inline distT="0" distB="0" distL="0" distR="0" wp14:anchorId="1D5B7244" wp14:editId="583B59F1">
            <wp:extent cx="5524500"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524500" cy="200025"/>
                    </a:xfrm>
                    <a:prstGeom prst="rect">
                      <a:avLst/>
                    </a:prstGeom>
                    <a:noFill/>
                    <a:ln>
                      <a:noFill/>
                    </a:ln>
                  </pic:spPr>
                </pic:pic>
              </a:graphicData>
            </a:graphic>
          </wp:inline>
        </w:drawing>
      </w:r>
      <w:r w:rsidRPr="00DE0F96">
        <w:rPr>
          <w:rFonts w:ascii="Times New Roman" w:hAnsi="Times New Roman" w:cs="Times New Roman"/>
          <w:sz w:val="24"/>
          <w:szCs w:val="24"/>
        </w:rPr>
        <w:t>,</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где С - средневзвешенная ставка страховых взносов за последний месяц соответствующего периода.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2.8. 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rsidR="00F72551" w:rsidRPr="00497BB6" w:rsidRDefault="00F72551" w:rsidP="00F72551">
      <w:pPr>
        <w:pStyle w:val="ConsPlusNormal"/>
        <w:spacing w:before="200"/>
        <w:jc w:val="both"/>
        <w:rPr>
          <w:rFonts w:ascii="Times New Roman" w:hAnsi="Times New Roman" w:cs="Times New Roman"/>
          <w:sz w:val="24"/>
          <w:szCs w:val="24"/>
        </w:rPr>
      </w:pPr>
      <w:r w:rsidRPr="00497BB6">
        <w:rPr>
          <w:rFonts w:ascii="Times New Roman" w:hAnsi="Times New Roman" w:cs="Times New Roman"/>
          <w:sz w:val="24"/>
          <w:szCs w:val="24"/>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F72551" w:rsidRPr="00497BB6" w:rsidRDefault="00F72551" w:rsidP="00F72551">
      <w:pPr>
        <w:pStyle w:val="ConsPlusNormal"/>
        <w:jc w:val="both"/>
        <w:rPr>
          <w:rFonts w:ascii="Times New Roman" w:hAnsi="Times New Roman" w:cs="Times New Roman"/>
          <w:sz w:val="24"/>
          <w:szCs w:val="24"/>
        </w:rPr>
      </w:pPr>
    </w:p>
    <w:p w:rsidR="00F72551" w:rsidRPr="00497BB6" w:rsidRDefault="00F72551" w:rsidP="00F72551">
      <w:pPr>
        <w:pStyle w:val="ConsPlusNormal"/>
        <w:jc w:val="both"/>
        <w:rPr>
          <w:rFonts w:ascii="Times New Roman" w:hAnsi="Times New Roman" w:cs="Times New Roman"/>
          <w:sz w:val="24"/>
          <w:szCs w:val="24"/>
        </w:rPr>
      </w:pP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Приложение N 1 к Порядку формирования и</w:t>
      </w: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использования резервов предстоящих расходов</w:t>
      </w: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center"/>
        <w:rPr>
          <w:rFonts w:ascii="Times New Roman" w:hAnsi="Times New Roman" w:cs="Times New Roman"/>
        </w:rPr>
      </w:pPr>
      <w:bookmarkStart w:id="29" w:name="P2082"/>
      <w:bookmarkEnd w:id="29"/>
      <w:r w:rsidRPr="00C06CB0">
        <w:rPr>
          <w:rFonts w:ascii="Times New Roman" w:hAnsi="Times New Roman" w:cs="Times New Roman"/>
          <w:b/>
        </w:rPr>
        <w:t>Сведения о количестве неиспользованных дней отпуска</w:t>
      </w:r>
    </w:p>
    <w:p w:rsidR="00F72551" w:rsidRPr="00C06CB0" w:rsidRDefault="00F72551" w:rsidP="00F72551">
      <w:pPr>
        <w:pStyle w:val="ConsPlusNormal"/>
        <w:jc w:val="center"/>
        <w:rPr>
          <w:rFonts w:ascii="Times New Roman" w:hAnsi="Times New Roman" w:cs="Times New Roman"/>
        </w:rPr>
      </w:pPr>
      <w:r w:rsidRPr="00C06CB0">
        <w:rPr>
          <w:rFonts w:ascii="Times New Roman" w:hAnsi="Times New Roman" w:cs="Times New Roman"/>
          <w:b/>
        </w:rPr>
        <w:t>по состоянию на "__" ________ 20__ г.</w:t>
      </w:r>
    </w:p>
    <w:p w:rsidR="00F72551" w:rsidRPr="00C06CB0" w:rsidRDefault="00F72551" w:rsidP="00F725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211"/>
        <w:gridCol w:w="2437"/>
        <w:gridCol w:w="3798"/>
      </w:tblGrid>
      <w:tr w:rsidR="00F72551" w:rsidRPr="00C06CB0" w:rsidTr="00C41947">
        <w:tc>
          <w:tcPr>
            <w:tcW w:w="623"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N п/п</w:t>
            </w:r>
          </w:p>
        </w:tc>
        <w:tc>
          <w:tcPr>
            <w:tcW w:w="2211"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Должность работника</w:t>
            </w:r>
          </w:p>
        </w:tc>
        <w:tc>
          <w:tcPr>
            <w:tcW w:w="2437"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Ф.И.О.</w:t>
            </w:r>
          </w:p>
        </w:tc>
        <w:tc>
          <w:tcPr>
            <w:tcW w:w="3798"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Количество неиспользованных дней отпуска за фактически отработанное время</w:t>
            </w:r>
          </w:p>
        </w:tc>
      </w:tr>
      <w:tr w:rsidR="00F72551" w:rsidRPr="00C06CB0" w:rsidTr="00C41947">
        <w:tc>
          <w:tcPr>
            <w:tcW w:w="623" w:type="dxa"/>
          </w:tcPr>
          <w:p w:rsidR="00F72551" w:rsidRPr="00C06CB0" w:rsidRDefault="00F72551" w:rsidP="00C41947">
            <w:pPr>
              <w:pStyle w:val="ConsPlusNormal"/>
              <w:rPr>
                <w:rFonts w:ascii="Times New Roman" w:hAnsi="Times New Roman" w:cs="Times New Roman"/>
              </w:rPr>
            </w:pPr>
          </w:p>
        </w:tc>
        <w:tc>
          <w:tcPr>
            <w:tcW w:w="2211" w:type="dxa"/>
          </w:tcPr>
          <w:p w:rsidR="00F72551" w:rsidRPr="00C06CB0" w:rsidRDefault="00F72551" w:rsidP="00C41947">
            <w:pPr>
              <w:pStyle w:val="ConsPlusNormal"/>
              <w:rPr>
                <w:rFonts w:ascii="Times New Roman" w:hAnsi="Times New Roman" w:cs="Times New Roman"/>
              </w:rPr>
            </w:pPr>
          </w:p>
        </w:tc>
        <w:tc>
          <w:tcPr>
            <w:tcW w:w="2437" w:type="dxa"/>
          </w:tcPr>
          <w:p w:rsidR="00F72551" w:rsidRPr="00C06CB0" w:rsidRDefault="00F72551" w:rsidP="00C41947">
            <w:pPr>
              <w:pStyle w:val="ConsPlusNormal"/>
              <w:rPr>
                <w:rFonts w:ascii="Times New Roman" w:hAnsi="Times New Roman" w:cs="Times New Roman"/>
              </w:rPr>
            </w:pPr>
          </w:p>
        </w:tc>
        <w:tc>
          <w:tcPr>
            <w:tcW w:w="3798" w:type="dxa"/>
          </w:tcPr>
          <w:p w:rsidR="00F72551" w:rsidRPr="00C06CB0" w:rsidRDefault="00F72551" w:rsidP="00C41947">
            <w:pPr>
              <w:pStyle w:val="ConsPlusNormal"/>
              <w:rPr>
                <w:rFonts w:ascii="Times New Roman" w:hAnsi="Times New Roman" w:cs="Times New Roman"/>
              </w:rPr>
            </w:pPr>
          </w:p>
        </w:tc>
      </w:tr>
    </w:tbl>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Исполнитель _______________ ________________________ 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w:t>
      </w: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both"/>
        <w:rPr>
          <w:rFonts w:ascii="Times New Roman" w:hAnsi="Times New Roman" w:cs="Times New Roman"/>
        </w:rPr>
      </w:pPr>
      <w:r w:rsidRPr="00C06CB0">
        <w:rPr>
          <w:rFonts w:ascii="Times New Roman" w:hAnsi="Times New Roman" w:cs="Times New Roman"/>
        </w:rPr>
        <w:t>"__" ________ 20__ г.</w:t>
      </w:r>
    </w:p>
    <w:p w:rsidR="00F72551" w:rsidRPr="00C06CB0" w:rsidRDefault="00F72551" w:rsidP="00F72551">
      <w:pPr>
        <w:pStyle w:val="ConsPlusNormal"/>
        <w:jc w:val="both"/>
        <w:rPr>
          <w:rFonts w:ascii="Times New Roman" w:hAnsi="Times New Roman" w:cs="Times New Roman"/>
        </w:rPr>
      </w:pPr>
    </w:p>
    <w:p w:rsidR="00F72551" w:rsidRDefault="00F72551" w:rsidP="00F72551">
      <w:pPr>
        <w:pStyle w:val="ConsPlusNormal"/>
        <w:jc w:val="both"/>
        <w:rPr>
          <w:rFonts w:ascii="Times New Roman" w:hAnsi="Times New Roman" w:cs="Times New Roman"/>
          <w:sz w:val="24"/>
          <w:szCs w:val="24"/>
        </w:rPr>
      </w:pPr>
    </w:p>
    <w:p w:rsidR="00497BB6" w:rsidRDefault="00497BB6" w:rsidP="00F72551">
      <w:pPr>
        <w:pStyle w:val="ConsPlusNormal"/>
        <w:jc w:val="both"/>
        <w:rPr>
          <w:rFonts w:ascii="Times New Roman" w:hAnsi="Times New Roman" w:cs="Times New Roman"/>
          <w:sz w:val="24"/>
          <w:szCs w:val="24"/>
        </w:rPr>
      </w:pPr>
    </w:p>
    <w:p w:rsidR="00497BB6" w:rsidRDefault="00497BB6" w:rsidP="00F72551">
      <w:pPr>
        <w:pStyle w:val="ConsPlusNormal"/>
        <w:jc w:val="both"/>
        <w:rPr>
          <w:rFonts w:ascii="Times New Roman" w:hAnsi="Times New Roman" w:cs="Times New Roman"/>
          <w:sz w:val="24"/>
          <w:szCs w:val="24"/>
        </w:rPr>
      </w:pPr>
    </w:p>
    <w:p w:rsidR="00497BB6" w:rsidRDefault="00497BB6" w:rsidP="00F72551">
      <w:pPr>
        <w:pStyle w:val="ConsPlusNormal"/>
        <w:jc w:val="both"/>
        <w:rPr>
          <w:rFonts w:ascii="Times New Roman" w:hAnsi="Times New Roman" w:cs="Times New Roman"/>
          <w:sz w:val="24"/>
          <w:szCs w:val="24"/>
        </w:rPr>
      </w:pPr>
    </w:p>
    <w:p w:rsidR="00497BB6" w:rsidRDefault="00497BB6"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Приложение N 12</w:t>
      </w: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к Учетной политике</w:t>
      </w: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для целей бюджетного учета</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center"/>
        <w:rPr>
          <w:rFonts w:ascii="Times New Roman" w:hAnsi="Times New Roman" w:cs="Times New Roman"/>
          <w:sz w:val="24"/>
          <w:szCs w:val="24"/>
        </w:rPr>
      </w:pPr>
      <w:bookmarkStart w:id="30" w:name="P2107"/>
      <w:bookmarkEnd w:id="30"/>
      <w:r w:rsidRPr="00DE0F96">
        <w:rPr>
          <w:rFonts w:ascii="Times New Roman" w:hAnsi="Times New Roman" w:cs="Times New Roman"/>
          <w:b/>
          <w:sz w:val="24"/>
          <w:szCs w:val="24"/>
        </w:rPr>
        <w:t>Порядок оформления документов о вручении ценных подарков</w:t>
      </w:r>
    </w:p>
    <w:p w:rsidR="00F72551" w:rsidRPr="00DE0F96" w:rsidRDefault="00F72551" w:rsidP="00F72551">
      <w:pPr>
        <w:pStyle w:val="ConsPlusNormal"/>
        <w:jc w:val="center"/>
        <w:rPr>
          <w:rFonts w:ascii="Times New Roman" w:hAnsi="Times New Roman" w:cs="Times New Roman"/>
          <w:sz w:val="24"/>
          <w:szCs w:val="24"/>
        </w:rPr>
      </w:pPr>
      <w:r w:rsidRPr="00DE0F96">
        <w:rPr>
          <w:rFonts w:ascii="Times New Roman" w:hAnsi="Times New Roman" w:cs="Times New Roman"/>
          <w:b/>
          <w:sz w:val="24"/>
          <w:szCs w:val="24"/>
        </w:rPr>
        <w:t>(сувенирной продукции) и их учета</w:t>
      </w:r>
    </w:p>
    <w:p w:rsidR="00F72551" w:rsidRPr="00DE0F96" w:rsidRDefault="00F72551" w:rsidP="00F72551">
      <w:pPr>
        <w:pStyle w:val="ConsPlusNormal"/>
        <w:jc w:val="both"/>
        <w:rPr>
          <w:rFonts w:ascii="Times New Roman" w:hAnsi="Times New Roman" w:cs="Times New Roman"/>
          <w:sz w:val="24"/>
          <w:szCs w:val="24"/>
        </w:rPr>
      </w:pPr>
    </w:p>
    <w:p w:rsidR="00F72551" w:rsidRPr="00DE0F96" w:rsidRDefault="00F72551" w:rsidP="00F72551">
      <w:pPr>
        <w:pStyle w:val="ConsPlusNormal"/>
        <w:jc w:val="both"/>
        <w:rPr>
          <w:rFonts w:ascii="Times New Roman" w:hAnsi="Times New Roman" w:cs="Times New Roman"/>
          <w:sz w:val="24"/>
          <w:szCs w:val="24"/>
        </w:rPr>
      </w:pPr>
      <w:r w:rsidRPr="00DE0F96">
        <w:rPr>
          <w:rFonts w:ascii="Times New Roman" w:hAnsi="Times New Roman" w:cs="Times New Roman"/>
          <w:sz w:val="24"/>
          <w:szCs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4. Факт передачи (вручения) ценных подарков (сувенирной продукции) подтверждается актом, составленным по форме, приведенной в </w:t>
      </w:r>
      <w:hyperlink w:anchor="P2140">
        <w:r w:rsidRPr="00DE0F96">
          <w:rPr>
            <w:rFonts w:ascii="Times New Roman" w:hAnsi="Times New Roman" w:cs="Times New Roman"/>
            <w:color w:val="0000FF"/>
            <w:sz w:val="24"/>
            <w:szCs w:val="24"/>
          </w:rPr>
          <w:t>Приложении</w:t>
        </w:r>
      </w:hyperlink>
      <w:r w:rsidRPr="00DE0F96">
        <w:rPr>
          <w:rFonts w:ascii="Times New Roman" w:hAnsi="Times New Roman" w:cs="Times New Roman"/>
          <w:sz w:val="24"/>
          <w:szCs w:val="24"/>
        </w:rPr>
        <w:t xml:space="preserve"> к настоящему Порядку.</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6. Акт о вручении подписывают члены постоянно действующей комиссии по поступлению и выбытию активов.</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на забалансовом </w:t>
      </w:r>
      <w:hyperlink r:id="rId310">
        <w:r w:rsidRPr="00DE0F96">
          <w:rPr>
            <w:rFonts w:ascii="Times New Roman" w:hAnsi="Times New Roman" w:cs="Times New Roman"/>
            <w:color w:val="0000FF"/>
            <w:sz w:val="24"/>
            <w:szCs w:val="24"/>
          </w:rPr>
          <w:t>счете 07</w:t>
        </w:r>
      </w:hyperlink>
      <w:r w:rsidRPr="00DE0F96">
        <w:rPr>
          <w:rFonts w:ascii="Times New Roman" w:hAnsi="Times New Roman" w:cs="Times New Roman"/>
          <w:sz w:val="24"/>
          <w:szCs w:val="24"/>
        </w:rPr>
        <w:t xml:space="preserve"> "Награды, призы, кубки и ценные подарки" информация не отражается.</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поступление материальных ценностей в места хранения отражается в учете на балансовых счетах в общем порядке;</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311">
        <w:r w:rsidRPr="00DE0F96">
          <w:rPr>
            <w:rFonts w:ascii="Times New Roman" w:hAnsi="Times New Roman" w:cs="Times New Roman"/>
            <w:color w:val="0000FF"/>
            <w:sz w:val="24"/>
            <w:szCs w:val="24"/>
          </w:rPr>
          <w:t>счете 07</w:t>
        </w:r>
      </w:hyperlink>
      <w:r w:rsidRPr="00DE0F96">
        <w:rPr>
          <w:rFonts w:ascii="Times New Roman" w:hAnsi="Times New Roman" w:cs="Times New Roman"/>
          <w:sz w:val="24"/>
          <w:szCs w:val="24"/>
        </w:rPr>
        <w:t xml:space="preserve"> "Награды, призы, кубки и </w:t>
      </w:r>
      <w:r w:rsidRPr="00DE0F96">
        <w:rPr>
          <w:rFonts w:ascii="Times New Roman" w:hAnsi="Times New Roman" w:cs="Times New Roman"/>
          <w:sz w:val="24"/>
          <w:szCs w:val="24"/>
        </w:rPr>
        <w:lastRenderedPageBreak/>
        <w:t>ценные подарки";</w:t>
      </w:r>
    </w:p>
    <w:p w:rsidR="00F72551" w:rsidRPr="00DE0F96" w:rsidRDefault="00F72551" w:rsidP="00F72551">
      <w:pPr>
        <w:pStyle w:val="ConsPlusNormal"/>
        <w:spacing w:before="200"/>
        <w:jc w:val="both"/>
        <w:rPr>
          <w:rFonts w:ascii="Times New Roman" w:hAnsi="Times New Roman" w:cs="Times New Roman"/>
          <w:sz w:val="24"/>
          <w:szCs w:val="24"/>
        </w:rPr>
      </w:pPr>
      <w:r w:rsidRPr="00DE0F96">
        <w:rPr>
          <w:rFonts w:ascii="Times New Roman" w:hAnsi="Times New Roman" w:cs="Times New Roman"/>
          <w:sz w:val="24"/>
          <w:szCs w:val="24"/>
        </w:rP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312">
        <w:r w:rsidRPr="00DE0F96">
          <w:rPr>
            <w:rFonts w:ascii="Times New Roman" w:hAnsi="Times New Roman" w:cs="Times New Roman"/>
            <w:color w:val="0000FF"/>
            <w:sz w:val="24"/>
            <w:szCs w:val="24"/>
          </w:rPr>
          <w:t>счета 07</w:t>
        </w:r>
      </w:hyperlink>
      <w:r w:rsidRPr="00DE0F96">
        <w:rPr>
          <w:rFonts w:ascii="Times New Roman" w:hAnsi="Times New Roman" w:cs="Times New Roman"/>
          <w:sz w:val="24"/>
          <w:szCs w:val="24"/>
        </w:rPr>
        <w:t xml:space="preserve"> "Награды, призы, кубки и ценные подарки".</w:t>
      </w:r>
    </w:p>
    <w:p w:rsidR="00F72551" w:rsidRPr="00C06CB0" w:rsidRDefault="00F72551" w:rsidP="00F72551">
      <w:pPr>
        <w:pStyle w:val="ConsPlusNormal"/>
        <w:jc w:val="both"/>
        <w:rPr>
          <w:rFonts w:ascii="Times New Roman" w:hAnsi="Times New Roman" w:cs="Times New Roman"/>
        </w:rPr>
      </w:pPr>
    </w:p>
    <w:p w:rsidR="00DE0F96" w:rsidRDefault="00DE0F96" w:rsidP="00F72551">
      <w:pPr>
        <w:pStyle w:val="ConsPlusNormal"/>
        <w:jc w:val="right"/>
        <w:rPr>
          <w:rFonts w:ascii="Times New Roman" w:hAnsi="Times New Roman" w:cs="Times New Roman"/>
          <w:sz w:val="24"/>
          <w:szCs w:val="24"/>
        </w:rPr>
      </w:pP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Приложение</w:t>
      </w: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к Порядку оформления документов о вручении</w:t>
      </w: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ценных подарков (сувенирной продукции)</w:t>
      </w:r>
    </w:p>
    <w:p w:rsidR="00F72551" w:rsidRPr="00DE0F96" w:rsidRDefault="00F72551" w:rsidP="00F72551">
      <w:pPr>
        <w:pStyle w:val="ConsPlusNormal"/>
        <w:jc w:val="right"/>
        <w:rPr>
          <w:rFonts w:ascii="Times New Roman" w:hAnsi="Times New Roman" w:cs="Times New Roman"/>
          <w:sz w:val="24"/>
          <w:szCs w:val="24"/>
        </w:rPr>
      </w:pPr>
      <w:r w:rsidRPr="00DE0F96">
        <w:rPr>
          <w:rFonts w:ascii="Times New Roman" w:hAnsi="Times New Roman" w:cs="Times New Roman"/>
          <w:sz w:val="24"/>
          <w:szCs w:val="24"/>
        </w:rPr>
        <w:t>и их учета</w:t>
      </w:r>
    </w:p>
    <w:p w:rsidR="00F72551" w:rsidRPr="00DE0F96" w:rsidRDefault="00F72551" w:rsidP="00F72551">
      <w:pPr>
        <w:pStyle w:val="ConsPlusNormal"/>
        <w:jc w:val="both"/>
        <w:rPr>
          <w:rFonts w:ascii="Times New Roman" w:hAnsi="Times New Roman" w:cs="Times New Roman"/>
          <w:sz w:val="24"/>
          <w:szCs w:val="24"/>
        </w:rPr>
      </w:pP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УТВЕРЖДАЮ</w:t>
      </w: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___________________________________________</w:t>
      </w:r>
    </w:p>
    <w:p w:rsidR="00F72551" w:rsidRPr="00C06CB0" w:rsidRDefault="00F72551" w:rsidP="00F72551">
      <w:pPr>
        <w:pStyle w:val="ConsPlusNormal"/>
        <w:jc w:val="right"/>
        <w:rPr>
          <w:rFonts w:ascii="Times New Roman" w:hAnsi="Times New Roman" w:cs="Times New Roman"/>
        </w:rPr>
      </w:pPr>
      <w:r w:rsidRPr="00C06CB0">
        <w:rPr>
          <w:rFonts w:ascii="Times New Roman" w:hAnsi="Times New Roman" w:cs="Times New Roman"/>
        </w:rPr>
        <w:t>(должность, фамилия, инициалы руководителя)</w:t>
      </w: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center"/>
        <w:rPr>
          <w:rFonts w:ascii="Times New Roman" w:hAnsi="Times New Roman" w:cs="Times New Roman"/>
        </w:rPr>
      </w:pPr>
      <w:bookmarkStart w:id="31" w:name="P2140"/>
      <w:bookmarkEnd w:id="31"/>
      <w:r w:rsidRPr="00C06CB0">
        <w:rPr>
          <w:rFonts w:ascii="Times New Roman" w:hAnsi="Times New Roman" w:cs="Times New Roman"/>
          <w:b/>
        </w:rPr>
        <w:t>АКТ</w:t>
      </w:r>
    </w:p>
    <w:p w:rsidR="00F72551" w:rsidRPr="00C06CB0" w:rsidRDefault="00F72551" w:rsidP="00F72551">
      <w:pPr>
        <w:pStyle w:val="ConsPlusNormal"/>
        <w:jc w:val="center"/>
        <w:rPr>
          <w:rFonts w:ascii="Times New Roman" w:hAnsi="Times New Roman" w:cs="Times New Roman"/>
        </w:rPr>
      </w:pPr>
      <w:r w:rsidRPr="00C06CB0">
        <w:rPr>
          <w:rFonts w:ascii="Times New Roman" w:hAnsi="Times New Roman" w:cs="Times New Roman"/>
          <w:b/>
        </w:rPr>
        <w:t>о вручении ценных подарков, сувениров, призов</w:t>
      </w:r>
    </w:p>
    <w:p w:rsidR="00F72551" w:rsidRPr="00C06CB0" w:rsidRDefault="00F72551" w:rsidP="00F72551">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F72551" w:rsidRPr="00C06CB0" w:rsidTr="00C41947">
        <w:tc>
          <w:tcPr>
            <w:tcW w:w="4677" w:type="dxa"/>
            <w:tcBorders>
              <w:top w:val="nil"/>
              <w:left w:val="nil"/>
              <w:bottom w:val="nil"/>
              <w:right w:val="nil"/>
            </w:tcBorders>
          </w:tcPr>
          <w:p w:rsidR="00F72551" w:rsidRPr="00C06CB0" w:rsidRDefault="00F72551" w:rsidP="00C41947">
            <w:pPr>
              <w:pStyle w:val="ConsPlusNormal"/>
              <w:rPr>
                <w:rFonts w:ascii="Times New Roman" w:hAnsi="Times New Roman" w:cs="Times New Roman"/>
              </w:rPr>
            </w:pPr>
            <w:r w:rsidRPr="00C06CB0">
              <w:rPr>
                <w:rFonts w:ascii="Times New Roman" w:hAnsi="Times New Roman" w:cs="Times New Roman"/>
              </w:rPr>
              <w:t>"__" ________ 20__ г.</w:t>
            </w:r>
          </w:p>
        </w:tc>
        <w:tc>
          <w:tcPr>
            <w:tcW w:w="4677" w:type="dxa"/>
            <w:tcBorders>
              <w:top w:val="nil"/>
              <w:left w:val="nil"/>
              <w:bottom w:val="nil"/>
              <w:right w:val="nil"/>
            </w:tcBorders>
          </w:tcPr>
          <w:p w:rsidR="00F72551" w:rsidRPr="00C06CB0" w:rsidRDefault="00F72551" w:rsidP="00C41947">
            <w:pPr>
              <w:pStyle w:val="ConsPlusNormal"/>
              <w:jc w:val="right"/>
              <w:rPr>
                <w:rFonts w:ascii="Times New Roman" w:hAnsi="Times New Roman" w:cs="Times New Roman"/>
              </w:rPr>
            </w:pPr>
            <w:r w:rsidRPr="00C06CB0">
              <w:rPr>
                <w:rFonts w:ascii="Times New Roman" w:hAnsi="Times New Roman" w:cs="Times New Roman"/>
              </w:rPr>
              <w:t>N ____</w:t>
            </w:r>
          </w:p>
        </w:tc>
      </w:tr>
    </w:tbl>
    <w:p w:rsidR="00F72551" w:rsidRPr="00C06CB0" w:rsidRDefault="00F72551" w:rsidP="00F72551">
      <w:pPr>
        <w:pStyle w:val="ConsPlusNonformat"/>
        <w:spacing w:before="200"/>
        <w:jc w:val="both"/>
        <w:rPr>
          <w:rFonts w:ascii="Times New Roman" w:hAnsi="Times New Roman" w:cs="Times New Roman"/>
        </w:rPr>
      </w:pPr>
      <w:r w:rsidRPr="00C06CB0">
        <w:rPr>
          <w:rFonts w:ascii="Times New Roman" w:hAnsi="Times New Roman" w:cs="Times New Roman"/>
        </w:rPr>
        <w:t>Комиссия в составе:</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Председатель   ____________________________________________________________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фамилия, инициалы)</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Члены комиссии: ___________________________________________________________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фамилия, инициалы)</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____________________________________________________________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фамилия, инициалы)</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___________________________________________________________,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фамилия, инициалы)</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назначенная ____________________________________ от "__" __________ 20__ г.</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(наименование распорядительного акта</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руководителя)</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N  ___, составила настоящий акт о том, что на основании____________________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(наименование, номер и дата</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___________________________________________________________________________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распорядительного акта о вручении ценного подарка (сувенирной продукции))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вручен(ы) ценный(е) подарок(и) (сувенирная продукция):</w:t>
      </w:r>
    </w:p>
    <w:p w:rsidR="00F72551" w:rsidRPr="00C06CB0" w:rsidRDefault="00F72551" w:rsidP="00F72551">
      <w:pPr>
        <w:pStyle w:val="ConsPlusNormal"/>
        <w:jc w:val="both"/>
        <w:rPr>
          <w:rFonts w:ascii="Times New Roman" w:hAnsi="Times New Roman" w:cs="Times New Roman"/>
        </w:rPr>
      </w:pPr>
    </w:p>
    <w:p w:rsidR="00F72551" w:rsidRPr="00C06CB0" w:rsidRDefault="00F72551" w:rsidP="00F72551">
      <w:pPr>
        <w:pStyle w:val="ConsPlusNormal"/>
        <w:rPr>
          <w:rFonts w:ascii="Times New Roman" w:hAnsi="Times New Roman" w:cs="Times New Roman"/>
        </w:rPr>
        <w:sectPr w:rsidR="00F72551" w:rsidRPr="00C06CB0" w:rsidSect="0084387E">
          <w:type w:val="continuous"/>
          <w:pgSz w:w="11905" w:h="16838"/>
          <w:pgMar w:top="1134" w:right="1134" w:bottom="1134" w:left="1134" w:header="0" w:footer="0" w:gutter="0"/>
          <w:cols w:space="720"/>
          <w:titlePg/>
          <w:docGrid w:linePitch="326"/>
        </w:sect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275"/>
        <w:gridCol w:w="1701"/>
        <w:gridCol w:w="851"/>
        <w:gridCol w:w="1559"/>
        <w:gridCol w:w="1276"/>
        <w:gridCol w:w="1701"/>
      </w:tblGrid>
      <w:tr w:rsidR="00F72551" w:rsidRPr="00C06CB0" w:rsidTr="00C41947">
        <w:tc>
          <w:tcPr>
            <w:tcW w:w="1622"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lastRenderedPageBreak/>
              <w:t>Ф.И.О. награждаемого</w:t>
            </w:r>
          </w:p>
        </w:tc>
        <w:tc>
          <w:tcPr>
            <w:tcW w:w="1275"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 xml:space="preserve">Должность </w:t>
            </w:r>
            <w:hyperlink w:anchor="P2233">
              <w:r w:rsidRPr="00C06CB0">
                <w:rPr>
                  <w:rFonts w:ascii="Times New Roman" w:hAnsi="Times New Roman" w:cs="Times New Roman"/>
                  <w:b/>
                  <w:color w:val="0000FF"/>
                  <w:vertAlign w:val="superscript"/>
                </w:rPr>
                <w:t>1</w:t>
              </w:r>
            </w:hyperlink>
          </w:p>
        </w:tc>
        <w:tc>
          <w:tcPr>
            <w:tcW w:w="1701"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Наименование ценного подарка</w:t>
            </w:r>
          </w:p>
        </w:tc>
        <w:tc>
          <w:tcPr>
            <w:tcW w:w="851"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Количество</w:t>
            </w:r>
          </w:p>
        </w:tc>
        <w:tc>
          <w:tcPr>
            <w:tcW w:w="1559"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Цена, руб.</w:t>
            </w:r>
          </w:p>
        </w:tc>
        <w:tc>
          <w:tcPr>
            <w:tcW w:w="1276"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Сумма, руб.</w:t>
            </w:r>
          </w:p>
        </w:tc>
        <w:tc>
          <w:tcPr>
            <w:tcW w:w="1701"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 xml:space="preserve">Подпись награжденного </w:t>
            </w:r>
            <w:hyperlink w:anchor="P2234">
              <w:r w:rsidRPr="00C06CB0">
                <w:rPr>
                  <w:rFonts w:ascii="Times New Roman" w:hAnsi="Times New Roman" w:cs="Times New Roman"/>
                  <w:b/>
                  <w:color w:val="0000FF"/>
                  <w:vertAlign w:val="superscript"/>
                </w:rPr>
                <w:t>2</w:t>
              </w:r>
            </w:hyperlink>
          </w:p>
        </w:tc>
      </w:tr>
      <w:tr w:rsidR="00F72551" w:rsidRPr="00C06CB0" w:rsidTr="00C41947">
        <w:tc>
          <w:tcPr>
            <w:tcW w:w="1622" w:type="dxa"/>
          </w:tcPr>
          <w:p w:rsidR="00F72551" w:rsidRPr="00C06CB0" w:rsidRDefault="00F72551" w:rsidP="00C41947">
            <w:pPr>
              <w:pStyle w:val="ConsPlusNormal"/>
              <w:rPr>
                <w:rFonts w:ascii="Times New Roman" w:hAnsi="Times New Roman" w:cs="Times New Roman"/>
              </w:rPr>
            </w:pPr>
          </w:p>
        </w:tc>
        <w:tc>
          <w:tcPr>
            <w:tcW w:w="1275"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1559" w:type="dxa"/>
          </w:tcPr>
          <w:p w:rsidR="00F72551" w:rsidRPr="00C06CB0" w:rsidRDefault="00F72551" w:rsidP="00C41947">
            <w:pPr>
              <w:pStyle w:val="ConsPlusNormal"/>
              <w:rPr>
                <w:rFonts w:ascii="Times New Roman" w:hAnsi="Times New Roman" w:cs="Times New Roman"/>
              </w:rPr>
            </w:pPr>
          </w:p>
        </w:tc>
        <w:tc>
          <w:tcPr>
            <w:tcW w:w="1276"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r>
      <w:tr w:rsidR="00F72551" w:rsidRPr="00C06CB0" w:rsidTr="00C41947">
        <w:tc>
          <w:tcPr>
            <w:tcW w:w="1622" w:type="dxa"/>
          </w:tcPr>
          <w:p w:rsidR="00F72551" w:rsidRPr="00C06CB0" w:rsidRDefault="00F72551" w:rsidP="00C41947">
            <w:pPr>
              <w:pStyle w:val="ConsPlusNormal"/>
              <w:rPr>
                <w:rFonts w:ascii="Times New Roman" w:hAnsi="Times New Roman" w:cs="Times New Roman"/>
              </w:rPr>
            </w:pPr>
          </w:p>
        </w:tc>
        <w:tc>
          <w:tcPr>
            <w:tcW w:w="1275"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1559" w:type="dxa"/>
          </w:tcPr>
          <w:p w:rsidR="00F72551" w:rsidRPr="00C06CB0" w:rsidRDefault="00F72551" w:rsidP="00C41947">
            <w:pPr>
              <w:pStyle w:val="ConsPlusNormal"/>
              <w:rPr>
                <w:rFonts w:ascii="Times New Roman" w:hAnsi="Times New Roman" w:cs="Times New Roman"/>
              </w:rPr>
            </w:pPr>
          </w:p>
        </w:tc>
        <w:tc>
          <w:tcPr>
            <w:tcW w:w="1276"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r>
      <w:tr w:rsidR="00F72551" w:rsidRPr="00C06CB0" w:rsidTr="00C41947">
        <w:tc>
          <w:tcPr>
            <w:tcW w:w="1622" w:type="dxa"/>
          </w:tcPr>
          <w:p w:rsidR="00F72551" w:rsidRPr="00C06CB0" w:rsidRDefault="00F72551" w:rsidP="00C41947">
            <w:pPr>
              <w:pStyle w:val="ConsPlusNormal"/>
              <w:rPr>
                <w:rFonts w:ascii="Times New Roman" w:hAnsi="Times New Roman" w:cs="Times New Roman"/>
              </w:rPr>
            </w:pPr>
          </w:p>
        </w:tc>
        <w:tc>
          <w:tcPr>
            <w:tcW w:w="1275"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1559" w:type="dxa"/>
          </w:tcPr>
          <w:p w:rsidR="00F72551" w:rsidRPr="00C06CB0" w:rsidRDefault="00F72551" w:rsidP="00C41947">
            <w:pPr>
              <w:pStyle w:val="ConsPlusNormal"/>
              <w:rPr>
                <w:rFonts w:ascii="Times New Roman" w:hAnsi="Times New Roman" w:cs="Times New Roman"/>
              </w:rPr>
            </w:pPr>
          </w:p>
        </w:tc>
        <w:tc>
          <w:tcPr>
            <w:tcW w:w="1276"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r>
      <w:tr w:rsidR="00F72551" w:rsidRPr="00C06CB0" w:rsidTr="00C41947">
        <w:tc>
          <w:tcPr>
            <w:tcW w:w="1622" w:type="dxa"/>
          </w:tcPr>
          <w:p w:rsidR="00F72551" w:rsidRPr="00C06CB0" w:rsidRDefault="00F72551" w:rsidP="00C41947">
            <w:pPr>
              <w:pStyle w:val="ConsPlusNormal"/>
              <w:rPr>
                <w:rFonts w:ascii="Times New Roman" w:hAnsi="Times New Roman" w:cs="Times New Roman"/>
              </w:rPr>
            </w:pPr>
          </w:p>
        </w:tc>
        <w:tc>
          <w:tcPr>
            <w:tcW w:w="1275"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1559" w:type="dxa"/>
          </w:tcPr>
          <w:p w:rsidR="00F72551" w:rsidRPr="00C06CB0" w:rsidRDefault="00F72551" w:rsidP="00C41947">
            <w:pPr>
              <w:pStyle w:val="ConsPlusNormal"/>
              <w:rPr>
                <w:rFonts w:ascii="Times New Roman" w:hAnsi="Times New Roman" w:cs="Times New Roman"/>
              </w:rPr>
            </w:pPr>
          </w:p>
        </w:tc>
        <w:tc>
          <w:tcPr>
            <w:tcW w:w="1276"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r>
      <w:tr w:rsidR="00F72551" w:rsidRPr="00C06CB0" w:rsidTr="00C41947">
        <w:tc>
          <w:tcPr>
            <w:tcW w:w="1622" w:type="dxa"/>
          </w:tcPr>
          <w:p w:rsidR="00F72551" w:rsidRPr="00C06CB0" w:rsidRDefault="00F72551" w:rsidP="00C41947">
            <w:pPr>
              <w:pStyle w:val="ConsPlusNormal"/>
              <w:rPr>
                <w:rFonts w:ascii="Times New Roman" w:hAnsi="Times New Roman" w:cs="Times New Roman"/>
              </w:rPr>
            </w:pPr>
          </w:p>
        </w:tc>
        <w:tc>
          <w:tcPr>
            <w:tcW w:w="1275"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1559" w:type="dxa"/>
          </w:tcPr>
          <w:p w:rsidR="00F72551" w:rsidRPr="00C06CB0" w:rsidRDefault="00F72551" w:rsidP="00C41947">
            <w:pPr>
              <w:pStyle w:val="ConsPlusNormal"/>
              <w:rPr>
                <w:rFonts w:ascii="Times New Roman" w:hAnsi="Times New Roman" w:cs="Times New Roman"/>
              </w:rPr>
            </w:pPr>
          </w:p>
        </w:tc>
        <w:tc>
          <w:tcPr>
            <w:tcW w:w="1276"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r>
      <w:tr w:rsidR="00F72551" w:rsidRPr="00C06CB0" w:rsidTr="00C41947">
        <w:tc>
          <w:tcPr>
            <w:tcW w:w="1622" w:type="dxa"/>
          </w:tcPr>
          <w:p w:rsidR="00F72551" w:rsidRPr="00C06CB0" w:rsidRDefault="00F72551" w:rsidP="00C41947">
            <w:pPr>
              <w:pStyle w:val="ConsPlusNormal"/>
              <w:rPr>
                <w:rFonts w:ascii="Times New Roman" w:hAnsi="Times New Roman" w:cs="Times New Roman"/>
              </w:rPr>
            </w:pPr>
          </w:p>
        </w:tc>
        <w:tc>
          <w:tcPr>
            <w:tcW w:w="1275"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1559" w:type="dxa"/>
          </w:tcPr>
          <w:p w:rsidR="00F72551" w:rsidRPr="00C06CB0" w:rsidRDefault="00F72551" w:rsidP="00C41947">
            <w:pPr>
              <w:pStyle w:val="ConsPlusNormal"/>
              <w:rPr>
                <w:rFonts w:ascii="Times New Roman" w:hAnsi="Times New Roman" w:cs="Times New Roman"/>
              </w:rPr>
            </w:pPr>
          </w:p>
        </w:tc>
        <w:tc>
          <w:tcPr>
            <w:tcW w:w="1276"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r>
      <w:tr w:rsidR="00F72551" w:rsidRPr="00C06CB0" w:rsidTr="00C41947">
        <w:tc>
          <w:tcPr>
            <w:tcW w:w="1622" w:type="dxa"/>
          </w:tcPr>
          <w:p w:rsidR="00F72551" w:rsidRPr="00C06CB0" w:rsidRDefault="00F72551" w:rsidP="00C41947">
            <w:pPr>
              <w:pStyle w:val="ConsPlusNormal"/>
              <w:rPr>
                <w:rFonts w:ascii="Times New Roman" w:hAnsi="Times New Roman" w:cs="Times New Roman"/>
              </w:rPr>
            </w:pPr>
          </w:p>
        </w:tc>
        <w:tc>
          <w:tcPr>
            <w:tcW w:w="1275"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1559" w:type="dxa"/>
          </w:tcPr>
          <w:p w:rsidR="00F72551" w:rsidRPr="00C06CB0" w:rsidRDefault="00F72551" w:rsidP="00C41947">
            <w:pPr>
              <w:pStyle w:val="ConsPlusNormal"/>
              <w:rPr>
                <w:rFonts w:ascii="Times New Roman" w:hAnsi="Times New Roman" w:cs="Times New Roman"/>
              </w:rPr>
            </w:pPr>
          </w:p>
        </w:tc>
        <w:tc>
          <w:tcPr>
            <w:tcW w:w="1276"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r>
      <w:tr w:rsidR="00F72551" w:rsidRPr="00C06CB0" w:rsidTr="00C41947">
        <w:tc>
          <w:tcPr>
            <w:tcW w:w="1622" w:type="dxa"/>
          </w:tcPr>
          <w:p w:rsidR="00F72551" w:rsidRPr="00C06CB0" w:rsidRDefault="00F72551" w:rsidP="00C41947">
            <w:pPr>
              <w:pStyle w:val="ConsPlusNormal"/>
              <w:rPr>
                <w:rFonts w:ascii="Times New Roman" w:hAnsi="Times New Roman" w:cs="Times New Roman"/>
              </w:rPr>
            </w:pPr>
          </w:p>
        </w:tc>
        <w:tc>
          <w:tcPr>
            <w:tcW w:w="1275"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c>
          <w:tcPr>
            <w:tcW w:w="851" w:type="dxa"/>
          </w:tcPr>
          <w:p w:rsidR="00F72551" w:rsidRPr="00C06CB0" w:rsidRDefault="00F72551" w:rsidP="00C41947">
            <w:pPr>
              <w:pStyle w:val="ConsPlusNormal"/>
              <w:rPr>
                <w:rFonts w:ascii="Times New Roman" w:hAnsi="Times New Roman" w:cs="Times New Roman"/>
              </w:rPr>
            </w:pPr>
          </w:p>
        </w:tc>
        <w:tc>
          <w:tcPr>
            <w:tcW w:w="1559" w:type="dxa"/>
          </w:tcPr>
          <w:p w:rsidR="00F72551" w:rsidRPr="00C06CB0" w:rsidRDefault="00F72551" w:rsidP="00C41947">
            <w:pPr>
              <w:pStyle w:val="ConsPlusNormal"/>
              <w:rPr>
                <w:rFonts w:ascii="Times New Roman" w:hAnsi="Times New Roman" w:cs="Times New Roman"/>
              </w:rPr>
            </w:pPr>
          </w:p>
        </w:tc>
        <w:tc>
          <w:tcPr>
            <w:tcW w:w="1276"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rPr>
                <w:rFonts w:ascii="Times New Roman" w:hAnsi="Times New Roman" w:cs="Times New Roman"/>
              </w:rPr>
            </w:pPr>
          </w:p>
        </w:tc>
      </w:tr>
      <w:tr w:rsidR="00F72551" w:rsidRPr="00C06CB0" w:rsidTr="00C41947">
        <w:tc>
          <w:tcPr>
            <w:tcW w:w="1622" w:type="dxa"/>
          </w:tcPr>
          <w:p w:rsidR="00F72551" w:rsidRPr="00C06CB0" w:rsidRDefault="00F72551" w:rsidP="00C41947">
            <w:pPr>
              <w:pStyle w:val="ConsPlusNormal"/>
              <w:jc w:val="both"/>
              <w:rPr>
                <w:rFonts w:ascii="Times New Roman" w:hAnsi="Times New Roman" w:cs="Times New Roman"/>
              </w:rPr>
            </w:pPr>
            <w:r w:rsidRPr="00C06CB0">
              <w:rPr>
                <w:rFonts w:ascii="Times New Roman" w:hAnsi="Times New Roman" w:cs="Times New Roman"/>
              </w:rPr>
              <w:t>Итого</w:t>
            </w:r>
          </w:p>
        </w:tc>
        <w:tc>
          <w:tcPr>
            <w:tcW w:w="1275"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x</w:t>
            </w:r>
          </w:p>
        </w:tc>
        <w:tc>
          <w:tcPr>
            <w:tcW w:w="1701"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x</w:t>
            </w:r>
          </w:p>
        </w:tc>
        <w:tc>
          <w:tcPr>
            <w:tcW w:w="851" w:type="dxa"/>
          </w:tcPr>
          <w:p w:rsidR="00F72551" w:rsidRPr="00C06CB0" w:rsidRDefault="00F72551" w:rsidP="00C41947">
            <w:pPr>
              <w:pStyle w:val="ConsPlusNormal"/>
              <w:rPr>
                <w:rFonts w:ascii="Times New Roman" w:hAnsi="Times New Roman" w:cs="Times New Roman"/>
              </w:rPr>
            </w:pPr>
          </w:p>
        </w:tc>
        <w:tc>
          <w:tcPr>
            <w:tcW w:w="1559"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x</w:t>
            </w:r>
          </w:p>
        </w:tc>
        <w:tc>
          <w:tcPr>
            <w:tcW w:w="1276" w:type="dxa"/>
          </w:tcPr>
          <w:p w:rsidR="00F72551" w:rsidRPr="00C06CB0" w:rsidRDefault="00F72551" w:rsidP="00C41947">
            <w:pPr>
              <w:pStyle w:val="ConsPlusNormal"/>
              <w:rPr>
                <w:rFonts w:ascii="Times New Roman" w:hAnsi="Times New Roman" w:cs="Times New Roman"/>
              </w:rPr>
            </w:pPr>
          </w:p>
        </w:tc>
        <w:tc>
          <w:tcPr>
            <w:tcW w:w="1701" w:type="dxa"/>
          </w:tcPr>
          <w:p w:rsidR="00F72551" w:rsidRPr="00C06CB0" w:rsidRDefault="00F72551" w:rsidP="00C41947">
            <w:pPr>
              <w:pStyle w:val="ConsPlusNormal"/>
              <w:jc w:val="center"/>
              <w:rPr>
                <w:rFonts w:ascii="Times New Roman" w:hAnsi="Times New Roman" w:cs="Times New Roman"/>
              </w:rPr>
            </w:pPr>
            <w:r w:rsidRPr="00C06CB0">
              <w:rPr>
                <w:rFonts w:ascii="Times New Roman" w:hAnsi="Times New Roman" w:cs="Times New Roman"/>
              </w:rPr>
              <w:t>x</w:t>
            </w:r>
          </w:p>
        </w:tc>
      </w:tr>
    </w:tbl>
    <w:p w:rsidR="00F72551" w:rsidRPr="00C06CB0" w:rsidRDefault="00F72551" w:rsidP="00F72551">
      <w:pPr>
        <w:pStyle w:val="ConsPlusNormal"/>
        <w:rPr>
          <w:rFonts w:ascii="Times New Roman" w:hAnsi="Times New Roman" w:cs="Times New Roman"/>
        </w:rPr>
        <w:sectPr w:rsidR="00F72551" w:rsidRPr="00C06CB0" w:rsidSect="0084387E">
          <w:type w:val="continuous"/>
          <w:pgSz w:w="11905" w:h="16838"/>
          <w:pgMar w:top="1134" w:right="1134" w:bottom="1134" w:left="1134" w:header="0" w:footer="0" w:gutter="0"/>
          <w:cols w:space="720"/>
          <w:titlePg/>
          <w:docGrid w:linePitch="326"/>
        </w:sectPr>
      </w:pPr>
    </w:p>
    <w:p w:rsidR="00F72551" w:rsidRPr="00C06CB0" w:rsidRDefault="00F72551" w:rsidP="00F72551">
      <w:pPr>
        <w:pStyle w:val="ConsPlusNonformat"/>
        <w:spacing w:before="200"/>
        <w:jc w:val="both"/>
        <w:rPr>
          <w:rFonts w:ascii="Times New Roman" w:hAnsi="Times New Roman" w:cs="Times New Roman"/>
        </w:rPr>
      </w:pPr>
      <w:r w:rsidRPr="00C06CB0">
        <w:rPr>
          <w:rFonts w:ascii="Times New Roman" w:hAnsi="Times New Roman" w:cs="Times New Roman"/>
        </w:rPr>
        <w:lastRenderedPageBreak/>
        <w:t>Всего  по  настоящему  акту  вручено  подарков  (сувенирной  продукции)  на</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общую сумму __________________________________________________________ руб.</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(сумма прописью)</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Подписи: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Ответственный за вручение подарков / за проведение мероприятия:</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_______________ ________________________ 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 подписи)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Председатель комиссии: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_______________ ________________________ 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 подписи)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Члены комиссии: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_______________ ________________________ 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 подписи)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_______________ ________________________ 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 подписи)</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_______________ ________________________ __________________________</w:t>
      </w: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 xml:space="preserve">  (должность)          (подпись)             (расшифровка подписи)</w:t>
      </w:r>
    </w:p>
    <w:p w:rsidR="00F72551" w:rsidRPr="008F3C67" w:rsidRDefault="00F72551" w:rsidP="00F72551">
      <w:pPr>
        <w:pStyle w:val="ConsPlusNonformat"/>
        <w:jc w:val="both"/>
        <w:rPr>
          <w:rFonts w:ascii="Times New Roman" w:hAnsi="Times New Roman" w:cs="Times New Roman"/>
        </w:rPr>
      </w:pPr>
    </w:p>
    <w:p w:rsidR="00F72551" w:rsidRPr="008F3C67" w:rsidRDefault="00F72551" w:rsidP="00F72551">
      <w:pPr>
        <w:pStyle w:val="ConsPlusNonformat"/>
        <w:jc w:val="both"/>
        <w:rPr>
          <w:rFonts w:ascii="Times New Roman" w:hAnsi="Times New Roman" w:cs="Times New Roman"/>
        </w:rPr>
      </w:pPr>
    </w:p>
    <w:p w:rsidR="00F72551" w:rsidRPr="008F3C67" w:rsidRDefault="00F72551" w:rsidP="00F72551">
      <w:pPr>
        <w:pStyle w:val="ConsPlusNonformat"/>
        <w:jc w:val="both"/>
        <w:rPr>
          <w:rFonts w:ascii="Times New Roman" w:hAnsi="Times New Roman" w:cs="Times New Roman"/>
        </w:rPr>
      </w:pPr>
    </w:p>
    <w:p w:rsidR="00F72551" w:rsidRPr="008F3C67" w:rsidRDefault="00F72551" w:rsidP="00F72551">
      <w:pPr>
        <w:pStyle w:val="ConsPlusNonformat"/>
        <w:jc w:val="both"/>
        <w:rPr>
          <w:rFonts w:ascii="Times New Roman" w:hAnsi="Times New Roman" w:cs="Times New Roman"/>
        </w:rPr>
      </w:pPr>
    </w:p>
    <w:p w:rsidR="00F72551" w:rsidRPr="008F3C67" w:rsidRDefault="00F72551" w:rsidP="00F72551">
      <w:pPr>
        <w:pStyle w:val="ConsPlusNonformat"/>
        <w:jc w:val="both"/>
        <w:rPr>
          <w:rFonts w:ascii="Times New Roman" w:hAnsi="Times New Roman" w:cs="Times New Roman"/>
        </w:rPr>
      </w:pPr>
    </w:p>
    <w:p w:rsidR="00F72551" w:rsidRPr="00C06CB0" w:rsidRDefault="00F72551" w:rsidP="00F72551">
      <w:pPr>
        <w:pStyle w:val="ConsPlusNonformat"/>
        <w:jc w:val="both"/>
        <w:rPr>
          <w:rFonts w:ascii="Times New Roman" w:hAnsi="Times New Roman" w:cs="Times New Roman"/>
        </w:rPr>
      </w:pPr>
      <w:r w:rsidRPr="00C06CB0">
        <w:rPr>
          <w:rFonts w:ascii="Times New Roman" w:hAnsi="Times New Roman" w:cs="Times New Roman"/>
        </w:rPr>
        <w:t>"___" _______________ 20__ г.</w:t>
      </w:r>
    </w:p>
    <w:p w:rsidR="00F72551" w:rsidRPr="008F3C67" w:rsidRDefault="00F72551" w:rsidP="00F72551">
      <w:pPr>
        <w:pStyle w:val="ConsPlusNormal"/>
        <w:jc w:val="both"/>
        <w:rPr>
          <w:rFonts w:ascii="Times New Roman" w:hAnsi="Times New Roman" w:cs="Times New Roman"/>
        </w:rPr>
      </w:pPr>
    </w:p>
    <w:p w:rsidR="00F72551" w:rsidRPr="008F3C67" w:rsidRDefault="00F72551" w:rsidP="00F72551">
      <w:pPr>
        <w:pStyle w:val="ConsPlusNormal"/>
        <w:jc w:val="both"/>
        <w:rPr>
          <w:rFonts w:ascii="Times New Roman" w:hAnsi="Times New Roman" w:cs="Times New Roman"/>
        </w:rPr>
      </w:pPr>
    </w:p>
    <w:p w:rsidR="00F72551" w:rsidRPr="008F3C67" w:rsidRDefault="00F72551" w:rsidP="00F72551">
      <w:pPr>
        <w:pStyle w:val="ConsPlusNormal"/>
        <w:jc w:val="both"/>
        <w:rPr>
          <w:rFonts w:ascii="Times New Roman" w:hAnsi="Times New Roman" w:cs="Times New Roman"/>
        </w:rPr>
      </w:pPr>
    </w:p>
    <w:p w:rsidR="00F72551" w:rsidRPr="008F3C67" w:rsidRDefault="00F72551" w:rsidP="00F72551">
      <w:pPr>
        <w:pStyle w:val="ConsPlusNormal"/>
        <w:jc w:val="both"/>
        <w:rPr>
          <w:rFonts w:ascii="Times New Roman" w:hAnsi="Times New Roman" w:cs="Times New Roman"/>
        </w:rPr>
      </w:pPr>
    </w:p>
    <w:p w:rsidR="00F72551" w:rsidRPr="008F3C67" w:rsidRDefault="00F72551" w:rsidP="00F72551">
      <w:pPr>
        <w:pStyle w:val="ConsPlusNormal"/>
        <w:jc w:val="both"/>
        <w:rPr>
          <w:rFonts w:ascii="Times New Roman" w:hAnsi="Times New Roman" w:cs="Times New Roman"/>
        </w:rPr>
      </w:pPr>
    </w:p>
    <w:p w:rsidR="00F72551" w:rsidRPr="008F3C67" w:rsidRDefault="00F72551" w:rsidP="00F72551">
      <w:pPr>
        <w:pStyle w:val="ConsPlusNormal"/>
        <w:jc w:val="both"/>
        <w:rPr>
          <w:rFonts w:ascii="Times New Roman" w:hAnsi="Times New Roman" w:cs="Times New Roman"/>
        </w:rPr>
      </w:pPr>
    </w:p>
    <w:p w:rsidR="00F72551" w:rsidRPr="008F3C67" w:rsidRDefault="00F72551" w:rsidP="00F72551">
      <w:pPr>
        <w:pStyle w:val="ConsPlusNormal"/>
        <w:jc w:val="both"/>
        <w:rPr>
          <w:rFonts w:ascii="Times New Roman" w:hAnsi="Times New Roman" w:cs="Times New Roman"/>
        </w:rPr>
      </w:pPr>
    </w:p>
    <w:p w:rsidR="00F72551" w:rsidRPr="00C06CB0" w:rsidRDefault="00F72551" w:rsidP="00F72551">
      <w:pPr>
        <w:pStyle w:val="ConsPlusNormal"/>
        <w:jc w:val="both"/>
        <w:rPr>
          <w:rFonts w:ascii="Times New Roman" w:hAnsi="Times New Roman" w:cs="Times New Roman"/>
        </w:rPr>
      </w:pPr>
    </w:p>
    <w:p w:rsidR="00F72551" w:rsidRDefault="00F72551" w:rsidP="00F72551">
      <w:pPr>
        <w:pStyle w:val="ConsPlusNormal"/>
        <w:jc w:val="both"/>
      </w:pPr>
    </w:p>
    <w:p w:rsidR="00F72551" w:rsidRDefault="00F72551" w:rsidP="00F72551">
      <w:pPr>
        <w:pStyle w:val="ConsPlusNormal"/>
        <w:jc w:val="both"/>
      </w:pPr>
    </w:p>
    <w:p w:rsidR="00EB5050" w:rsidRPr="00EB5050" w:rsidRDefault="00EB5050" w:rsidP="003A17DF">
      <w:pPr>
        <w:spacing w:after="200" w:line="276" w:lineRule="auto"/>
      </w:pPr>
    </w:p>
    <w:p w:rsidR="00EB5050" w:rsidRDefault="00EB5050" w:rsidP="008562EF">
      <w:pPr>
        <w:pStyle w:val="ConsPlusNormal"/>
      </w:pPr>
    </w:p>
    <w:p w:rsidR="00EB5050" w:rsidRDefault="00EB5050" w:rsidP="008562EF">
      <w:pPr>
        <w:pStyle w:val="ConsPlusNormal"/>
      </w:pPr>
    </w:p>
    <w:p w:rsidR="00EB5050" w:rsidRDefault="00EB5050" w:rsidP="008562EF">
      <w:pPr>
        <w:pStyle w:val="ConsPlusNormal"/>
      </w:pPr>
    </w:p>
    <w:p w:rsidR="00EB5050" w:rsidRPr="00F72551" w:rsidRDefault="00EB5050" w:rsidP="008562EF">
      <w:pPr>
        <w:pStyle w:val="ConsPlusNormal"/>
        <w:sectPr w:rsidR="00EB5050" w:rsidRPr="00F72551">
          <w:pgSz w:w="11905" w:h="16838"/>
          <w:pgMar w:top="1134" w:right="850" w:bottom="1134" w:left="1701" w:header="0" w:footer="0" w:gutter="0"/>
          <w:cols w:space="720"/>
          <w:titlePg/>
        </w:sectPr>
      </w:pP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DE0F96">
        <w:rPr>
          <w:color w:val="000000"/>
        </w:rPr>
        <w:lastRenderedPageBreak/>
        <w:t>Приложение N 13</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DE0F96">
        <w:rPr>
          <w:color w:val="000000"/>
        </w:rPr>
        <w:t>к Учетной политике</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DE0F96">
        <w:rPr>
          <w:color w:val="000000"/>
        </w:rPr>
        <w:t>для целей бюджетного учета</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DE0F96">
        <w:rPr>
          <w:b/>
          <w:bCs/>
          <w:color w:val="000000"/>
        </w:rPr>
        <w:t>Порядок принятия и санкционирование обязательств</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DE0F96">
        <w:rPr>
          <w:color w:val="000000"/>
        </w:rPr>
        <w:t> </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1. Обязательства (принятые, принимаемые, отложенные) принимаются к учету в пределах утвержденных плановых назначений.</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 </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 </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К отложенным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 </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Порядок принятия обязательств (принятых, принимаемых, отложенные) приведен в таблице № 1.</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 </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 xml:space="preserve">2. Денежные обязательства отражаются в учете не ранее принятия расходных обязательств. </w:t>
      </w:r>
      <w:r w:rsidRPr="00DE0F96">
        <w:rPr>
          <w:color w:val="000000"/>
        </w:rPr>
        <w:br/>
        <w:t>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 </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rPr>
        <w:t>3. Принятые обязательства отражаются в журнале регистрации обязательств (ф. 0504064).</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E0F96">
        <w:rPr>
          <w:color w:val="000000"/>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Pr="00DE0F96">
        <w:rPr>
          <w:color w:val="000000"/>
        </w:rPr>
        <w:t xml:space="preserve"> </w:t>
      </w:r>
    </w:p>
    <w:p w:rsidR="00771D53" w:rsidRPr="00DE0F96"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71D53" w:rsidRPr="008F3C67"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771D53" w:rsidRPr="00AB4085"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sidRPr="00AB4085">
        <w:rPr>
          <w:color w:val="000000"/>
          <w:sz w:val="22"/>
          <w:szCs w:val="22"/>
        </w:rPr>
        <w:t>Таблица № 1</w:t>
      </w:r>
    </w:p>
    <w:p w:rsidR="00771D53" w:rsidRPr="00AB4085"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AB4085">
        <w:rPr>
          <w:b/>
          <w:bCs/>
          <w:color w:val="000000"/>
          <w:sz w:val="22"/>
          <w:szCs w:val="22"/>
        </w:rPr>
        <w:t>Порядок учета принятых (принимаемых, отложенных) обязательств</w:t>
      </w:r>
    </w:p>
    <w:tbl>
      <w:tblPr>
        <w:tblW w:w="14790" w:type="dxa"/>
        <w:tblLook w:val="04A0" w:firstRow="1" w:lastRow="0" w:firstColumn="1" w:lastColumn="0" w:noHBand="0" w:noVBand="1"/>
      </w:tblPr>
      <w:tblGrid>
        <w:gridCol w:w="560"/>
        <w:gridCol w:w="2733"/>
        <w:gridCol w:w="3158"/>
        <w:gridCol w:w="2517"/>
        <w:gridCol w:w="2620"/>
        <w:gridCol w:w="1601"/>
        <w:gridCol w:w="1601"/>
      </w:tblGrid>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 xml:space="preserve">№ </w:t>
            </w:r>
            <w:r w:rsidRPr="00AB4085">
              <w:rPr>
                <w:color w:val="000000"/>
                <w:sz w:val="22"/>
                <w:szCs w:val="22"/>
              </w:rPr>
              <w:br/>
            </w:r>
            <w:r w:rsidRPr="00AB4085">
              <w:rPr>
                <w:b/>
                <w:bCs/>
                <w:color w:val="000000"/>
                <w:sz w:val="22"/>
                <w:szCs w:val="22"/>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b/>
                <w:bCs/>
                <w:color w:val="000000"/>
                <w:sz w:val="22"/>
                <w:szCs w:val="22"/>
              </w:rPr>
              <w:t>Документ-основание/</w:t>
            </w:r>
            <w:r w:rsidRPr="00AB4085">
              <w:rPr>
                <w:color w:val="000000"/>
                <w:sz w:val="22"/>
                <w:szCs w:val="22"/>
              </w:rPr>
              <w:br/>
            </w:r>
            <w:r w:rsidRPr="00AB4085">
              <w:rPr>
                <w:b/>
                <w:bCs/>
                <w:color w:val="000000"/>
                <w:sz w:val="22"/>
                <w:szCs w:val="22"/>
              </w:rPr>
              <w:t>первичный 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b/>
                <w:bCs/>
                <w:color w:val="000000"/>
                <w:sz w:val="22"/>
                <w:szCs w:val="22"/>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b/>
                <w:bCs/>
                <w:color w:val="000000"/>
                <w:sz w:val="22"/>
                <w:szCs w:val="22"/>
              </w:rPr>
              <w:t>Бухгалтерские записи</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b/>
                <w:bCs/>
                <w:color w:val="000000"/>
                <w:sz w:val="22"/>
                <w:szCs w:val="22"/>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b/>
                <w:bCs/>
                <w:color w:val="000000"/>
                <w:sz w:val="22"/>
                <w:szCs w:val="22"/>
              </w:rPr>
              <w:t>Кредит</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7</w:t>
            </w:r>
          </w:p>
        </w:tc>
      </w:tr>
      <w:tr w:rsidR="00771D53" w:rsidRPr="00AB4085" w:rsidTr="00C4194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iCs/>
                <w:color w:val="000000"/>
                <w:sz w:val="22"/>
                <w:szCs w:val="22"/>
              </w:rPr>
              <w:t>1. Обязательства по контрактам (договорам)</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1.1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color w:val="000000"/>
                <w:sz w:val="22"/>
                <w:szCs w:val="22"/>
              </w:rPr>
            </w:pPr>
            <w:r w:rsidRPr="00AB4085">
              <w:rPr>
                <w:b/>
                <w:bCs/>
                <w:color w:val="000000"/>
                <w:sz w:val="22"/>
                <w:szCs w:val="22"/>
              </w:rPr>
              <w:t xml:space="preserve">Обязательства по контрактам (договорам), которые заключены с единственным поставщиком (подрядчиком, исполнителем) </w:t>
            </w:r>
          </w:p>
        </w:tc>
      </w:tr>
      <w:tr w:rsidR="00771D53" w:rsidRPr="00AB4085" w:rsidTr="00C41947">
        <w:trPr>
          <w:trHeight w:val="369"/>
        </w:trPr>
        <w:tc>
          <w:tcPr>
            <w:tcW w:w="0" w:type="auto"/>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1.1.1</w:t>
            </w:r>
          </w:p>
        </w:tc>
        <w:tc>
          <w:tcPr>
            <w:tcW w:w="0" w:type="auto"/>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Заключение контракта (договора) на поставку </w:t>
            </w:r>
            <w:r w:rsidRPr="00AB4085">
              <w:rPr>
                <w:color w:val="000000"/>
                <w:sz w:val="22"/>
                <w:szCs w:val="22"/>
              </w:rPr>
              <w:lastRenderedPageBreak/>
              <w:t xml:space="preserve">продукции, выполнение работ, оказание услуг с единственным поставщиком </w:t>
            </w:r>
          </w:p>
        </w:tc>
        <w:tc>
          <w:tcPr>
            <w:tcW w:w="0" w:type="auto"/>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Контракт (договор)/</w:t>
            </w:r>
            <w:r w:rsidRPr="00AB4085">
              <w:rPr>
                <w:color w:val="000000"/>
                <w:sz w:val="22"/>
                <w:szCs w:val="22"/>
              </w:rPr>
              <w:br/>
              <w:t xml:space="preserve">Бухгалтерская справка </w:t>
            </w:r>
            <w:r w:rsidRPr="00AB4085">
              <w:rPr>
                <w:color w:val="000000"/>
                <w:sz w:val="22"/>
                <w:szCs w:val="22"/>
              </w:rPr>
              <w:lastRenderedPageBreak/>
              <w:t>(ф. 0504833)</w:t>
            </w:r>
          </w:p>
        </w:tc>
        <w:tc>
          <w:tcPr>
            <w:tcW w:w="0" w:type="auto"/>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Дата подписания контракта (договора)</w:t>
            </w:r>
          </w:p>
        </w:tc>
        <w:tc>
          <w:tcPr>
            <w:tcW w:w="0" w:type="auto"/>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В сумме заключенного контракта</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i/>
                <w:iCs/>
                <w:color w:val="000000"/>
                <w:sz w:val="22"/>
                <w:szCs w:val="22"/>
              </w:rPr>
            </w:pPr>
            <w:r w:rsidRPr="00AB4085">
              <w:rPr>
                <w:i/>
                <w:iCs/>
                <w:color w:val="000000"/>
                <w:sz w:val="22"/>
                <w:szCs w:val="22"/>
              </w:rPr>
              <w:t>На текущий финансовый период</w:t>
            </w:r>
          </w:p>
        </w:tc>
      </w:tr>
      <w:tr w:rsidR="00771D53" w:rsidRPr="00AB4085" w:rsidTr="00C41947">
        <w:trPr>
          <w:trHeight w:val="299"/>
        </w:trPr>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0.506.10.ХХХ</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0.502.11.ХХХ</w:t>
            </w:r>
          </w:p>
        </w:tc>
      </w:tr>
      <w:tr w:rsidR="00771D53" w:rsidRPr="00AB4085" w:rsidTr="00C41947">
        <w:trPr>
          <w:trHeight w:val="385"/>
        </w:trPr>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b/>
                <w:color w:val="000000"/>
                <w:sz w:val="22"/>
                <w:szCs w:val="22"/>
              </w:rPr>
            </w:pPr>
            <w:r w:rsidRPr="00AB4085">
              <w:rPr>
                <w:i/>
                <w:iCs/>
                <w:color w:val="000000"/>
                <w:sz w:val="22"/>
                <w:szCs w:val="22"/>
              </w:rPr>
              <w:t>На плановый период</w:t>
            </w:r>
          </w:p>
        </w:tc>
      </w:tr>
      <w:tr w:rsidR="00771D53" w:rsidRPr="00AB4085" w:rsidTr="00C41947">
        <w:trPr>
          <w:trHeight w:val="435"/>
        </w:trPr>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0.506.Х0.ХХХ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0.502.Х1.ХХХ</w:t>
            </w:r>
          </w:p>
        </w:tc>
      </w:tr>
      <w:tr w:rsidR="00771D53" w:rsidRPr="00AB4085" w:rsidTr="00C41947">
        <w:trPr>
          <w:trHeight w:val="1850"/>
        </w:trPr>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1.1.2</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(выполнения работ, оказания услуг)</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Накладные, акты выполненных работ (оказанных услуг), счета на оплату</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поставки товаров (выполнения работ, оказания услуг), выставления счета</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подписанной накладной, акта, счета</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0.506.10.ХХХ</w:t>
            </w:r>
          </w:p>
        </w:tc>
        <w:tc>
          <w:tcPr>
            <w:tcW w:w="0" w:type="auto"/>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771D53" w:rsidRPr="00AB4085" w:rsidRDefault="00771D53" w:rsidP="00C41947">
            <w:pPr>
              <w:jc w:val="center"/>
              <w:rPr>
                <w:color w:val="000000"/>
                <w:sz w:val="22"/>
                <w:szCs w:val="22"/>
              </w:rPr>
            </w:pPr>
            <w:r w:rsidRPr="00AB4085">
              <w:rPr>
                <w:color w:val="000000"/>
                <w:sz w:val="22"/>
                <w:szCs w:val="22"/>
              </w:rPr>
              <w:t>0.502.11.ХХХ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color w:val="000000"/>
                <w:sz w:val="22"/>
                <w:szCs w:val="22"/>
              </w:rPr>
            </w:pPr>
            <w:r w:rsidRPr="00AB4085">
              <w:rPr>
                <w:b/>
                <w:bCs/>
                <w:color w:val="000000"/>
                <w:sz w:val="22"/>
                <w:szCs w:val="22"/>
              </w:rPr>
              <w:t>Обязательства по контрактам, заключенным путем проведения конкурентных закупок</w:t>
            </w:r>
            <w:r w:rsidRPr="00AB4085">
              <w:rPr>
                <w:color w:val="000000"/>
                <w:sz w:val="22"/>
                <w:szCs w:val="22"/>
              </w:rPr>
              <w:br/>
            </w:r>
            <w:r w:rsidRPr="00AB4085">
              <w:rPr>
                <w:i/>
                <w:iCs/>
                <w:color w:val="000000"/>
                <w:sz w:val="22"/>
                <w:szCs w:val="22"/>
              </w:rPr>
              <w:t>(конкурсов, аукционов, запросов котировок, запросов предложений)</w:t>
            </w:r>
          </w:p>
        </w:tc>
      </w:tr>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Принятие обязательств в сумме НМЦК при проведении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Извещение о проведении закупки/</w:t>
            </w:r>
            <w:r w:rsidRPr="00AB4085">
              <w:rPr>
                <w:color w:val="000000"/>
                <w:sz w:val="22"/>
                <w:szCs w:val="22"/>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размещения извещения о закупке на официальном сайте www.zakupki.gov.ru</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 xml:space="preserve">На текущий финансовый </w:t>
            </w:r>
            <w:r w:rsidRPr="00AB4085">
              <w:rPr>
                <w:i/>
                <w:iCs/>
                <w:color w:val="000000"/>
                <w:sz w:val="22"/>
                <w:szCs w:val="22"/>
              </w:rPr>
              <w:br/>
              <w:t>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Х.502.17.ХХХ</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На плановый 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Х.502.Х7.ХХХ</w:t>
            </w:r>
          </w:p>
        </w:tc>
      </w:tr>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Принятие суммы расходного обязательства при заключении контракта (договора) по итогам конкурентной закупки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Контракт (договор)/</w:t>
            </w:r>
            <w:r w:rsidRPr="00AB4085">
              <w:rPr>
                <w:color w:val="000000"/>
                <w:sz w:val="22"/>
                <w:szCs w:val="22"/>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подписания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Обязательство отражается в сумме заключенного контракта (договора) с учетом финансовых периодов, в которых он будет исполнен</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 xml:space="preserve">На текущий финансовый </w:t>
            </w:r>
            <w:r w:rsidRPr="00AB4085">
              <w:rPr>
                <w:i/>
                <w:iCs/>
                <w:color w:val="000000"/>
                <w:sz w:val="22"/>
                <w:szCs w:val="22"/>
              </w:rPr>
              <w:br/>
              <w:t>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Х.502.11.ХХХ</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На плановый 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Х.502.Х1.ХХХ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1.3</w:t>
            </w:r>
          </w:p>
        </w:tc>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71D53" w:rsidRPr="00AB4085" w:rsidRDefault="00771D53" w:rsidP="00C41947">
            <w:pPr>
              <w:rPr>
                <w:color w:val="000000"/>
                <w:sz w:val="22"/>
                <w:szCs w:val="22"/>
              </w:rPr>
            </w:pPr>
            <w:r w:rsidRPr="00AB4085">
              <w:rPr>
                <w:b/>
                <w:bCs/>
                <w:color w:val="000000"/>
                <w:sz w:val="22"/>
                <w:szCs w:val="22"/>
              </w:rPr>
              <w:t>Уточнение обязательств по контрактам</w:t>
            </w:r>
            <w:r w:rsidRPr="00AB4085">
              <w:rPr>
                <w:color w:val="000000"/>
                <w:sz w:val="22"/>
                <w:szCs w:val="22"/>
              </w:rPr>
              <w:t xml:space="preserve"> </w:t>
            </w:r>
          </w:p>
        </w:tc>
      </w:tr>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Уточнение принимаемых обязательств на сумму экономии при заключении контракта (договора) по результатам конкурентной </w:t>
            </w:r>
            <w:r w:rsidRPr="00AB4085">
              <w:rPr>
                <w:color w:val="000000"/>
                <w:sz w:val="22"/>
                <w:szCs w:val="22"/>
              </w:rPr>
              <w:lastRenderedPageBreak/>
              <w:t>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 xml:space="preserve">Протокол подведения итогов конкурентной </w:t>
            </w:r>
            <w:r w:rsidRPr="00AB4085">
              <w:rPr>
                <w:color w:val="000000"/>
                <w:sz w:val="22"/>
                <w:szCs w:val="22"/>
              </w:rPr>
              <w:br/>
              <w:t>закупки/Бухгалтерская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подписания государственного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Корректировка обязательства на сумму, сэкономленную в результате проведения закупки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 xml:space="preserve">На текущий финансовый </w:t>
            </w:r>
            <w:r w:rsidRPr="00AB4085">
              <w:rPr>
                <w:i/>
                <w:iCs/>
                <w:color w:val="000000"/>
                <w:sz w:val="22"/>
                <w:szCs w:val="22"/>
              </w:rPr>
              <w:br/>
              <w:t>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 xml:space="preserve">Х.502.17.ХХХ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Х.506.10.ХХХ</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На плановый 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Х.506.Х0.ХХХ</w:t>
            </w:r>
          </w:p>
        </w:tc>
      </w:tr>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lastRenderedPageBreak/>
              <w:t>1.3.2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Уменьшение принятого обязательства в случае:</w:t>
            </w:r>
          </w:p>
          <w:p w:rsidR="00771D53" w:rsidRPr="00AB4085" w:rsidRDefault="00771D53" w:rsidP="00C41947">
            <w:pPr>
              <w:rPr>
                <w:color w:val="000000"/>
                <w:sz w:val="22"/>
                <w:szCs w:val="22"/>
              </w:rPr>
            </w:pPr>
            <w:r w:rsidRPr="00AB4085">
              <w:rPr>
                <w:color w:val="000000"/>
                <w:sz w:val="22"/>
                <w:szCs w:val="22"/>
              </w:rPr>
              <w:t>– отмены закупки;</w:t>
            </w:r>
            <w:r w:rsidRPr="00AB4085">
              <w:rPr>
                <w:color w:val="000000"/>
                <w:sz w:val="22"/>
                <w:szCs w:val="22"/>
              </w:rPr>
              <w:br/>
              <w:t xml:space="preserve">– признания закупки </w:t>
            </w:r>
            <w:r w:rsidRPr="00AB4085">
              <w:rPr>
                <w:color w:val="000000"/>
                <w:sz w:val="22"/>
                <w:szCs w:val="22"/>
              </w:rPr>
              <w:br/>
              <w:t xml:space="preserve">несостоявшейся по причине </w:t>
            </w:r>
            <w:r w:rsidRPr="00AB4085">
              <w:rPr>
                <w:color w:val="000000"/>
                <w:sz w:val="22"/>
                <w:szCs w:val="22"/>
              </w:rPr>
              <w:br/>
              <w:t>того, что не было подано ни одной заявки;</w:t>
            </w:r>
            <w:r w:rsidRPr="00AB4085">
              <w:rPr>
                <w:color w:val="000000"/>
                <w:sz w:val="22"/>
                <w:szCs w:val="22"/>
              </w:rPr>
              <w:br/>
              <w:t>–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Протокол подведения итогов конкурса, аукциона, запроса котировок или запроса предложений.</w:t>
            </w:r>
            <w:r w:rsidRPr="00AB4085">
              <w:rPr>
                <w:color w:val="000000"/>
                <w:sz w:val="22"/>
                <w:szCs w:val="22"/>
              </w:rPr>
              <w:br/>
              <w:t>Протокол признания победителя закупки уклонившимся от заключения контракта (договора)/</w:t>
            </w:r>
            <w:r w:rsidRPr="00AB4085">
              <w:rPr>
                <w:color w:val="000000"/>
                <w:sz w:val="22"/>
                <w:szCs w:val="22"/>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протокола о признании конкурентной закупки несостоявшейся.</w:t>
            </w:r>
            <w:r w:rsidRPr="00AB4085">
              <w:rPr>
                <w:color w:val="000000"/>
                <w:sz w:val="22"/>
                <w:szCs w:val="22"/>
              </w:rPr>
              <w:br/>
              <w:t>Дата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Уменьшение ранее принятого обязательства на всю сумму </w:t>
            </w:r>
            <w:r w:rsidRPr="00AB4085">
              <w:rPr>
                <w:b/>
                <w:bCs/>
                <w:color w:val="000000"/>
                <w:sz w:val="22"/>
                <w:szCs w:val="22"/>
              </w:rPr>
              <w:t>способом «Красное сторно»</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 xml:space="preserve">На текущий финансовый </w:t>
            </w:r>
            <w:r w:rsidRPr="00AB4085">
              <w:rPr>
                <w:i/>
                <w:iCs/>
                <w:color w:val="000000"/>
                <w:sz w:val="22"/>
                <w:szCs w:val="22"/>
              </w:rPr>
              <w:br/>
              <w:t>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Х.502.17.ХХХ</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На плановый 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Х.502.Х7.ХХХ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1.4</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color w:val="000000"/>
                <w:sz w:val="22"/>
                <w:szCs w:val="22"/>
              </w:rPr>
            </w:pPr>
            <w:r w:rsidRPr="00AB4085">
              <w:rPr>
                <w:b/>
                <w:bCs/>
                <w:color w:val="000000"/>
                <w:sz w:val="22"/>
                <w:szCs w:val="22"/>
              </w:rPr>
              <w:t xml:space="preserve">Обязательства по контрактам (договорам), принятые в прошлые годы и не исполненные по состоянию на начало текущего финансового </w:t>
            </w:r>
            <w:r w:rsidRPr="00AB4085">
              <w:rPr>
                <w:b/>
                <w:bCs/>
                <w:color w:val="000000"/>
                <w:sz w:val="22"/>
                <w:szCs w:val="22"/>
              </w:rPr>
              <w:br/>
              <w:t>года</w:t>
            </w:r>
            <w:r w:rsidRPr="00AB4085">
              <w:rPr>
                <w:color w:val="000000"/>
                <w:sz w:val="22"/>
                <w:szCs w:val="22"/>
              </w:rPr>
              <w:t xml:space="preserve"> </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Контракты (договоры),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Заключенные контракты (договоры)/</w:t>
            </w:r>
            <w:r w:rsidRPr="00AB4085">
              <w:rPr>
                <w:color w:val="000000"/>
                <w:sz w:val="22"/>
                <w:szCs w:val="22"/>
              </w:rPr>
              <w:br/>
              <w:t>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не исполненных по условиям контракта (договора)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r>
      <w:tr w:rsidR="00771D53" w:rsidRPr="00AB4085" w:rsidTr="00C4194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iCs/>
                <w:color w:val="000000"/>
                <w:sz w:val="22"/>
                <w:szCs w:val="22"/>
              </w:rPr>
              <w:t>2. Обязательства по текущей деятельности учреждения</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color w:val="000000"/>
                <w:sz w:val="22"/>
                <w:szCs w:val="22"/>
              </w:rPr>
            </w:pPr>
            <w:r w:rsidRPr="00AB4085">
              <w:rPr>
                <w:b/>
                <w:bCs/>
                <w:color w:val="000000"/>
                <w:sz w:val="22"/>
                <w:szCs w:val="22"/>
              </w:rPr>
              <w:t>Обязательства, связанные с оплатой труда</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Утвержденный План финансово-хозяйственной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Объем утвержденных плановых назначений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Х.502.11.211</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Взносы на обязательное пенсионное (социальное, медицинское) страхование, взносы на страхование от несчастных случаев и </w:t>
            </w:r>
            <w:r w:rsidRPr="00AB4085">
              <w:rPr>
                <w:color w:val="000000"/>
                <w:sz w:val="22"/>
                <w:szCs w:val="22"/>
              </w:rPr>
              <w:br/>
              <w:t>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Расчетные ведомости (ф. 0504402).</w:t>
            </w:r>
          </w:p>
          <w:p w:rsidR="00771D53" w:rsidRPr="00AB4085" w:rsidRDefault="00771D53" w:rsidP="00C41947">
            <w:pPr>
              <w:rPr>
                <w:color w:val="000000"/>
                <w:sz w:val="22"/>
                <w:szCs w:val="22"/>
              </w:rPr>
            </w:pPr>
            <w:r w:rsidRPr="00AB4085">
              <w:rPr>
                <w:color w:val="000000"/>
                <w:sz w:val="22"/>
                <w:szCs w:val="22"/>
              </w:rPr>
              <w:t>Расчетно-платежные ведомости (ф. 0504401).</w:t>
            </w:r>
          </w:p>
          <w:p w:rsidR="00771D53" w:rsidRPr="00AB4085" w:rsidRDefault="00771D53" w:rsidP="00C41947">
            <w:pPr>
              <w:rPr>
                <w:color w:val="000000"/>
                <w:sz w:val="22"/>
                <w:szCs w:val="22"/>
              </w:rPr>
            </w:pPr>
            <w:r w:rsidRPr="00AB4085">
              <w:rPr>
                <w:color w:val="000000"/>
                <w:sz w:val="22"/>
                <w:szCs w:val="22"/>
              </w:rPr>
              <w:t xml:space="preserve">Карточки индивидуального учета </w:t>
            </w:r>
            <w:r w:rsidRPr="00AB4085">
              <w:rPr>
                <w:color w:val="000000"/>
                <w:sz w:val="22"/>
                <w:szCs w:val="22"/>
              </w:rPr>
              <w:br/>
              <w:t>сумм начисленных выплат и иных вознаграждений и сумм начисленных страховых взносов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В момент образования кредиторской задолженности – 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Х.506.10.213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Х.502.11.213</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color w:val="000000"/>
                <w:sz w:val="22"/>
                <w:szCs w:val="22"/>
              </w:rPr>
            </w:pPr>
            <w:r w:rsidRPr="00AB4085">
              <w:rPr>
                <w:b/>
                <w:bCs/>
                <w:color w:val="000000"/>
                <w:sz w:val="22"/>
                <w:szCs w:val="22"/>
              </w:rPr>
              <w:t>Обязательства по расчетам с подотчетными лицами</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lastRenderedPageBreak/>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r>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Корректировка ранее принятых обязательств в момент принятия к учету авансового отчета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Перерасход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Х.502.11.ХХХ</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Экономия</w:t>
            </w:r>
            <w:r w:rsidRPr="00AB4085">
              <w:rPr>
                <w:color w:val="000000"/>
                <w:sz w:val="22"/>
                <w:szCs w:val="22"/>
              </w:rPr>
              <w:br/>
            </w:r>
            <w:r w:rsidRPr="00AB4085">
              <w:rPr>
                <w:i/>
                <w:iCs/>
                <w:color w:val="000000"/>
                <w:sz w:val="22"/>
                <w:szCs w:val="22"/>
              </w:rPr>
              <w:t>способом «Красное сторно»</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Х.502.11.ХХХ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b/>
                <w:bCs/>
                <w:color w:val="000000"/>
                <w:sz w:val="22"/>
                <w:szCs w:val="22"/>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color w:val="000000"/>
                <w:sz w:val="22"/>
                <w:szCs w:val="22"/>
              </w:rPr>
            </w:pPr>
            <w:r w:rsidRPr="00AB4085">
              <w:rPr>
                <w:b/>
                <w:bCs/>
                <w:color w:val="000000"/>
                <w:sz w:val="22"/>
                <w:szCs w:val="22"/>
              </w:rPr>
              <w:t>Обязательства перед бюджетом, по возмещению вреда, по другим выплатам</w:t>
            </w:r>
            <w:r w:rsidRPr="00AB4085">
              <w:rPr>
                <w:color w:val="000000"/>
                <w:sz w:val="22"/>
                <w:szCs w:val="22"/>
              </w:rPr>
              <w:br/>
            </w:r>
            <w:r w:rsidRPr="00AB4085">
              <w:rPr>
                <w:i/>
                <w:iCs/>
                <w:color w:val="000000"/>
                <w:sz w:val="22"/>
                <w:szCs w:val="22"/>
              </w:rPr>
              <w:t>(налоги, госпошлины, сборы, исполнительные документы)</w:t>
            </w:r>
          </w:p>
        </w:tc>
      </w:tr>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Начисление налогов (налог на имущество, налог на прибыль, НДС)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Налоговые регистры, отражающие расчет налога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В дату образования кредиторской задолженности – ежеквартально (не позднее последнего дня </w:t>
            </w:r>
            <w:r w:rsidRPr="00AB4085">
              <w:rPr>
                <w:color w:val="000000"/>
                <w:sz w:val="22"/>
                <w:szCs w:val="22"/>
              </w:rPr>
              <w:br/>
              <w:t>текущего квартала)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 xml:space="preserve">На текущий финансовый </w:t>
            </w:r>
            <w:r w:rsidRPr="00AB4085">
              <w:rPr>
                <w:i/>
                <w:iCs/>
                <w:color w:val="000000"/>
                <w:sz w:val="22"/>
                <w:szCs w:val="22"/>
              </w:rPr>
              <w:br/>
              <w:t>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Х.502.11.ХХХ</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На плановый 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Х.502.Х1.ХХХ</w:t>
            </w:r>
          </w:p>
        </w:tc>
      </w:tr>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Начисление всех видов сборов, пошлин, патентных платежей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Бухгалтерские справки (ф. 0504833) с приложением расчетов.</w:t>
            </w:r>
            <w:r w:rsidRPr="00AB4085">
              <w:rPr>
                <w:color w:val="000000"/>
                <w:sz w:val="22"/>
                <w:szCs w:val="22"/>
              </w:rPr>
              <w:br/>
              <w:t>Служебные записки (другие распоряжения руководителя)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 xml:space="preserve">На текущий финансовый </w:t>
            </w:r>
            <w:r w:rsidRPr="00AB4085">
              <w:rPr>
                <w:i/>
                <w:iCs/>
                <w:color w:val="000000"/>
                <w:sz w:val="22"/>
                <w:szCs w:val="22"/>
              </w:rPr>
              <w:br/>
              <w:t>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Х.506.10.291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Х.502.11.291</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На плановый 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Х.506.Х0.291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Х.502.Х1.291</w:t>
            </w:r>
          </w:p>
        </w:tc>
      </w:tr>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Исполнительный лист.</w:t>
            </w:r>
          </w:p>
          <w:p w:rsidR="00771D53" w:rsidRPr="00AB4085" w:rsidRDefault="00771D53" w:rsidP="00C41947">
            <w:pPr>
              <w:rPr>
                <w:color w:val="000000"/>
                <w:sz w:val="22"/>
                <w:szCs w:val="22"/>
              </w:rPr>
            </w:pPr>
            <w:r w:rsidRPr="00AB4085">
              <w:rPr>
                <w:color w:val="000000"/>
                <w:sz w:val="22"/>
                <w:szCs w:val="22"/>
              </w:rPr>
              <w:t>Судебный приказ.</w:t>
            </w:r>
          </w:p>
          <w:p w:rsidR="00771D53" w:rsidRPr="00AB4085" w:rsidRDefault="00771D53" w:rsidP="00C41947">
            <w:pPr>
              <w:rPr>
                <w:color w:val="000000"/>
                <w:sz w:val="22"/>
                <w:szCs w:val="22"/>
              </w:rPr>
            </w:pPr>
            <w:r w:rsidRPr="00AB4085">
              <w:rPr>
                <w:color w:val="000000"/>
                <w:sz w:val="22"/>
                <w:szCs w:val="22"/>
              </w:rPr>
              <w:t>Постановления судебных (следственных) органов.</w:t>
            </w:r>
          </w:p>
          <w:p w:rsidR="00771D53" w:rsidRPr="00AB4085" w:rsidRDefault="00771D53" w:rsidP="00C41947">
            <w:pPr>
              <w:rPr>
                <w:color w:val="000000"/>
                <w:sz w:val="22"/>
                <w:szCs w:val="22"/>
              </w:rPr>
            </w:pPr>
            <w:r w:rsidRPr="00AB4085">
              <w:rPr>
                <w:color w:val="000000"/>
                <w:sz w:val="22"/>
                <w:szCs w:val="22"/>
              </w:rPr>
              <w:t xml:space="preserve">Иные документы, </w:t>
            </w:r>
            <w:r w:rsidRPr="00AB4085">
              <w:rPr>
                <w:color w:val="000000"/>
                <w:sz w:val="22"/>
                <w:szCs w:val="22"/>
              </w:rPr>
              <w:lastRenderedPageBreak/>
              <w:t>устанавливающие обязательства 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Дата поступления исполнительных документов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 xml:space="preserve">На текущий финансовый </w:t>
            </w:r>
            <w:r w:rsidRPr="00AB4085">
              <w:rPr>
                <w:i/>
                <w:iCs/>
                <w:color w:val="000000"/>
                <w:sz w:val="22"/>
                <w:szCs w:val="22"/>
              </w:rPr>
              <w:br/>
              <w:t>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lang w:val="en-US"/>
              </w:rPr>
            </w:pPr>
            <w:r w:rsidRPr="00AB4085">
              <w:rPr>
                <w:color w:val="000000"/>
                <w:sz w:val="22"/>
                <w:szCs w:val="22"/>
              </w:rPr>
              <w:t>Х.506.10.290</w:t>
            </w:r>
            <w:r w:rsidRPr="00AB4085">
              <w:rPr>
                <w:color w:val="000000"/>
                <w:sz w:val="22"/>
                <w:szCs w:val="22"/>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Х.502.11.290</w:t>
            </w:r>
            <w:r w:rsidRPr="00AB4085">
              <w:rPr>
                <w:color w:val="000000"/>
                <w:sz w:val="22"/>
                <w:szCs w:val="22"/>
                <w:vertAlign w:val="superscript"/>
                <w:lang w:val="en-US"/>
              </w:rPr>
              <w:t>&lt;1&gt;</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На плановый 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Х.506.Х0.290</w:t>
            </w:r>
            <w:r w:rsidRPr="00AB4085">
              <w:rPr>
                <w:color w:val="000000"/>
                <w:sz w:val="22"/>
                <w:szCs w:val="22"/>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Х.502.Х1.290</w:t>
            </w:r>
            <w:r w:rsidRPr="00AB4085">
              <w:rPr>
                <w:color w:val="000000"/>
                <w:sz w:val="22"/>
                <w:szCs w:val="22"/>
                <w:vertAlign w:val="superscript"/>
                <w:lang w:val="en-US"/>
              </w:rPr>
              <w:t>&lt;1&gt;</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lastRenderedPageBreak/>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подписания (утверждения) соответствующих документов либо дата их 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принятых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r>
      <w:tr w:rsidR="00771D53" w:rsidRPr="00AB4085" w:rsidTr="00C4194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iCs/>
                <w:color w:val="000000"/>
                <w:sz w:val="22"/>
                <w:szCs w:val="22"/>
              </w:rPr>
              <w:t>3. Отложенные обязательства</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расчета 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Сумма оценочного значения, по методу, предусмотренному в учетной политике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Х.502.99.ХХХ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Приказ руководителя.Бухгалтерская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определенная в приказе об уменьшении 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Сумма, на которую будет уменьшен резерв, отражается </w:t>
            </w:r>
            <w:r w:rsidRPr="00AB4085">
              <w:rPr>
                <w:b/>
                <w:bCs/>
                <w:color w:val="000000"/>
                <w:sz w:val="22"/>
                <w:szCs w:val="22"/>
              </w:rPr>
              <w:t>способом «Красное сторно»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Х.502.99.ХХХ</w:t>
            </w:r>
          </w:p>
        </w:tc>
      </w:tr>
      <w:tr w:rsidR="00771D53" w:rsidRPr="00AB4085" w:rsidTr="00C41947">
        <w:trPr>
          <w:trHeight w:val="553"/>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Отражение принятого обязательства при осуществлении расходов за счет созданных резервов</w:t>
            </w:r>
          </w:p>
          <w:p w:rsidR="00771D53" w:rsidRPr="00AB4085" w:rsidRDefault="00771D53" w:rsidP="00C41947">
            <w:pPr>
              <w:rPr>
                <w:color w:val="000000"/>
                <w:sz w:val="22"/>
                <w:szCs w:val="22"/>
              </w:rPr>
            </w:pPr>
            <w:r w:rsidRPr="00AB4085">
              <w:rPr>
                <w:color w:val="000000"/>
                <w:sz w:val="22"/>
                <w:szCs w:val="22"/>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Документы, подтверждающие возникновение обязательства/ Бухгалтерская справка (ф. 0504833)</w:t>
            </w:r>
          </w:p>
          <w:p w:rsidR="00771D53" w:rsidRPr="00AB4085" w:rsidRDefault="00771D53" w:rsidP="00C41947">
            <w:pPr>
              <w:rPr>
                <w:color w:val="000000"/>
                <w:sz w:val="22"/>
                <w:szCs w:val="22"/>
              </w:rPr>
            </w:pPr>
            <w:r w:rsidRPr="00AB4085">
              <w:rPr>
                <w:color w:val="000000"/>
                <w:sz w:val="22"/>
                <w:szCs w:val="22"/>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В момент образования кредиторской задолженности</w:t>
            </w:r>
          </w:p>
          <w:p w:rsidR="00771D53" w:rsidRPr="00AB4085" w:rsidRDefault="00771D53" w:rsidP="00C41947">
            <w:pPr>
              <w:rPr>
                <w:color w:val="000000"/>
                <w:sz w:val="22"/>
                <w:szCs w:val="22"/>
              </w:rPr>
            </w:pPr>
            <w:r w:rsidRPr="00AB4085">
              <w:rPr>
                <w:color w:val="000000"/>
                <w:sz w:val="22"/>
                <w:szCs w:val="22"/>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принятого обязательства в рамках созданного резерва</w:t>
            </w:r>
          </w:p>
          <w:p w:rsidR="00771D53" w:rsidRPr="00AB4085" w:rsidRDefault="00771D53" w:rsidP="00C41947">
            <w:pPr>
              <w:rPr>
                <w:color w:val="000000"/>
                <w:sz w:val="22"/>
                <w:szCs w:val="22"/>
              </w:rPr>
            </w:pPr>
            <w:r w:rsidRPr="00AB4085">
              <w:rPr>
                <w:color w:val="000000"/>
                <w:sz w:val="22"/>
                <w:szCs w:val="22"/>
              </w:rPr>
              <w:t> </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771D53" w:rsidRPr="00AB4085" w:rsidRDefault="00771D53" w:rsidP="00C41947">
            <w:pPr>
              <w:jc w:val="center"/>
              <w:rPr>
                <w:i/>
                <w:color w:val="000000"/>
                <w:sz w:val="22"/>
                <w:szCs w:val="22"/>
              </w:rPr>
            </w:pPr>
            <w:r w:rsidRPr="00AB4085">
              <w:rPr>
                <w:i/>
                <w:color w:val="000000"/>
                <w:sz w:val="22"/>
                <w:szCs w:val="22"/>
              </w:rPr>
              <w:t>На текущий финансовый 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4" w:space="0" w:color="auto"/>
              <w:left w:val="single" w:sz="8" w:space="0" w:color="000000"/>
              <w:bottom w:val="nil"/>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Х.502.99.ХХХ</w:t>
            </w:r>
          </w:p>
        </w:tc>
        <w:tc>
          <w:tcPr>
            <w:tcW w:w="0" w:type="auto"/>
            <w:tcBorders>
              <w:top w:val="single" w:sz="4" w:space="0" w:color="auto"/>
              <w:left w:val="single" w:sz="8" w:space="0" w:color="000000"/>
              <w:bottom w:val="nil"/>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i/>
                <w:color w:val="000000"/>
                <w:sz w:val="22"/>
                <w:szCs w:val="22"/>
              </w:rPr>
            </w:pPr>
            <w:r w:rsidRPr="00AB4085">
              <w:rPr>
                <w:i/>
                <w:color w:val="000000"/>
                <w:sz w:val="22"/>
                <w:szCs w:val="22"/>
              </w:rPr>
              <w:t>На плановый период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Х.502.99.ХХХ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Х.502.Х1.ХХХ</w:t>
            </w:r>
          </w:p>
        </w:tc>
      </w:tr>
      <w:tr w:rsidR="00771D53" w:rsidRPr="00AB4085" w:rsidTr="00C41947">
        <w:tc>
          <w:tcPr>
            <w:tcW w:w="0" w:type="auto"/>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rFonts w:ascii="Arial" w:hAnsi="Arial" w:cs="Arial"/>
                <w:bCs/>
                <w:iCs/>
                <w:color w:val="000000"/>
                <w:sz w:val="22"/>
                <w:szCs w:val="22"/>
              </w:rPr>
            </w:pPr>
            <w:r w:rsidRPr="00AB4085">
              <w:rPr>
                <w:b/>
                <w:bCs/>
                <w:i/>
                <w:iCs/>
                <w:color w:val="000000"/>
                <w:sz w:val="22"/>
                <w:szCs w:val="22"/>
              </w:rPr>
              <w:t>3.4</w:t>
            </w:r>
          </w:p>
        </w:tc>
        <w:tc>
          <w:tcPr>
            <w:tcW w:w="0" w:type="auto"/>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Скорректированы плановые назначения на расходы, начисленные за счет резерва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i/>
                <w:color w:val="000000"/>
                <w:sz w:val="22"/>
                <w:szCs w:val="22"/>
              </w:rPr>
              <w:t>На текущий финансовый период</w:t>
            </w:r>
          </w:p>
        </w:tc>
      </w:tr>
      <w:tr w:rsidR="00771D53" w:rsidRPr="00AB4085" w:rsidTr="00C41947">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rFonts w:ascii="Arial" w:hAnsi="Arial" w:cs="Arial"/>
                <w:bCs/>
                <w:iCs/>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Х.506.90.ХХХ</w:t>
            </w:r>
          </w:p>
        </w:tc>
      </w:tr>
      <w:tr w:rsidR="00771D53" w:rsidRPr="00AB4085" w:rsidTr="00C41947">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rFonts w:ascii="Arial" w:hAnsi="Arial" w:cs="Arial"/>
                <w:bCs/>
                <w:iCs/>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i/>
                <w:color w:val="000000"/>
                <w:sz w:val="22"/>
                <w:szCs w:val="22"/>
              </w:rPr>
              <w:t>На плановый период</w:t>
            </w:r>
          </w:p>
        </w:tc>
      </w:tr>
      <w:tr w:rsidR="00771D53" w:rsidRPr="00AB4085" w:rsidTr="00C41947">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rFonts w:ascii="Arial" w:hAnsi="Arial" w:cs="Arial"/>
                <w:bCs/>
                <w:iCs/>
                <w:color w:val="000000"/>
                <w:sz w:val="22"/>
                <w:szCs w:val="22"/>
              </w:rPr>
            </w:pPr>
          </w:p>
        </w:tc>
        <w:tc>
          <w:tcPr>
            <w:tcW w:w="0" w:type="auto"/>
            <w:vMerge/>
            <w:tcBorders>
              <w:top w:val="nil"/>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Х.506.90.ХХХ</w:t>
            </w:r>
          </w:p>
        </w:tc>
      </w:tr>
      <w:tr w:rsidR="00771D53" w:rsidRPr="00AB4085" w:rsidTr="00C41947">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rFonts w:ascii="Arial" w:hAnsi="Arial" w:cs="Arial"/>
                <w:bCs/>
                <w:iCs/>
                <w:color w:val="000000"/>
                <w:sz w:val="22"/>
                <w:szCs w:val="22"/>
              </w:rPr>
            </w:pPr>
            <w:r w:rsidRPr="00AB4085">
              <w:rPr>
                <w:b/>
                <w:bCs/>
                <w:i/>
                <w:iCs/>
                <w:color w:val="000000"/>
                <w:sz w:val="22"/>
                <w:szCs w:val="22"/>
              </w:rPr>
              <w:t>3.5</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Скорректированы ранее принятые бюджетные обязательства по зарплате – в части отпускных, начисленных за счет </w:t>
            </w:r>
            <w:r w:rsidRPr="00AB4085">
              <w:rPr>
                <w:color w:val="000000"/>
                <w:sz w:val="22"/>
                <w:szCs w:val="22"/>
              </w:rPr>
              <w:lastRenderedPageBreak/>
              <w:t>резерва на отпуск</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 xml:space="preserve">Документы, подтверждающие возникновение обязательства по отпускным/ </w:t>
            </w:r>
            <w:r w:rsidRPr="00AB4085">
              <w:rPr>
                <w:color w:val="000000"/>
                <w:sz w:val="22"/>
                <w:szCs w:val="22"/>
              </w:rPr>
              <w:br/>
              <w:t>Бухгалтерская справка (ф. 0504833)</w:t>
            </w:r>
          </w:p>
          <w:p w:rsidR="00771D53" w:rsidRPr="00AB4085" w:rsidRDefault="00771D53" w:rsidP="00C41947">
            <w:pPr>
              <w:rPr>
                <w:color w:val="000000"/>
                <w:sz w:val="22"/>
                <w:szCs w:val="22"/>
              </w:rPr>
            </w:pPr>
            <w:r w:rsidRPr="00AB4085">
              <w:rPr>
                <w:color w:val="000000"/>
                <w:sz w:val="22"/>
                <w:szCs w:val="22"/>
              </w:rPr>
              <w:lastRenderedPageBreak/>
              <w:t> </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В момент образования кредиторской задолженности по отпускным</w:t>
            </w:r>
          </w:p>
          <w:p w:rsidR="00771D53" w:rsidRPr="00AB4085" w:rsidRDefault="00771D53" w:rsidP="00C41947">
            <w:pPr>
              <w:rPr>
                <w:color w:val="000000"/>
                <w:sz w:val="22"/>
                <w:szCs w:val="22"/>
              </w:rPr>
            </w:pPr>
            <w:r w:rsidRPr="00AB4085">
              <w:rPr>
                <w:color w:val="000000"/>
                <w:sz w:val="22"/>
                <w:szCs w:val="22"/>
              </w:rPr>
              <w:t> </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Сумма принятого обязательства по отпускным за счет резерва </w:t>
            </w:r>
            <w:r w:rsidRPr="00AB4085">
              <w:rPr>
                <w:b/>
                <w:color w:val="000000"/>
                <w:sz w:val="22"/>
                <w:szCs w:val="22"/>
              </w:rPr>
              <w:t>способом «Красное сторно»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Х.502.11.211</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color w:val="000000"/>
                <w:sz w:val="22"/>
                <w:szCs w:val="22"/>
              </w:rPr>
            </w:pPr>
            <w:r w:rsidRPr="00AB4085">
              <w:rPr>
                <w:color w:val="000000"/>
                <w:sz w:val="22"/>
                <w:szCs w:val="22"/>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sz w:val="20"/>
                <w:szCs w:val="20"/>
              </w:rPr>
            </w:pPr>
          </w:p>
        </w:tc>
      </w:tr>
    </w:tbl>
    <w:p w:rsidR="00771D53" w:rsidRPr="00AB4085"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sidRPr="00AB4085">
        <w:rPr>
          <w:color w:val="000000"/>
          <w:sz w:val="22"/>
          <w:szCs w:val="22"/>
        </w:rPr>
        <w:t> </w:t>
      </w:r>
    </w:p>
    <w:p w:rsidR="00771D53" w:rsidRPr="00AB4085"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sidRPr="00AB4085">
        <w:rPr>
          <w:color w:val="000000"/>
          <w:sz w:val="22"/>
          <w:szCs w:val="22"/>
        </w:rPr>
        <w:t>Таблица № 2</w:t>
      </w:r>
    </w:p>
    <w:p w:rsidR="00771D53" w:rsidRPr="00AB4085"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AB4085">
        <w:rPr>
          <w:b/>
          <w:bCs/>
          <w:color w:val="000000"/>
          <w:sz w:val="22"/>
          <w:szCs w:val="22"/>
        </w:rPr>
        <w:t>Порядок принятия денежных обязательств текущего финансового года</w:t>
      </w:r>
    </w:p>
    <w:p w:rsidR="00771D53" w:rsidRPr="00AB4085" w:rsidRDefault="00771D53" w:rsidP="007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AB4085">
        <w:rPr>
          <w:color w:val="000000"/>
          <w:sz w:val="22"/>
          <w:szCs w:val="22"/>
        </w:rPr>
        <w:t> </w:t>
      </w:r>
    </w:p>
    <w:tbl>
      <w:tblPr>
        <w:tblW w:w="14610" w:type="dxa"/>
        <w:tblLook w:val="04A0" w:firstRow="1" w:lastRow="0" w:firstColumn="1" w:lastColumn="0" w:noHBand="0" w:noVBand="1"/>
      </w:tblPr>
      <w:tblGrid>
        <w:gridCol w:w="561"/>
        <w:gridCol w:w="3888"/>
        <w:gridCol w:w="2435"/>
        <w:gridCol w:w="2457"/>
        <w:gridCol w:w="2125"/>
        <w:gridCol w:w="1572"/>
        <w:gridCol w:w="1572"/>
      </w:tblGrid>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w:t>
            </w:r>
            <w:r w:rsidRPr="00AB4085">
              <w:rPr>
                <w:color w:val="000000"/>
                <w:sz w:val="22"/>
                <w:szCs w:val="22"/>
              </w:rPr>
              <w:br/>
            </w:r>
            <w:r w:rsidRPr="00AB4085">
              <w:rPr>
                <w:b/>
                <w:bCs/>
                <w:color w:val="000000"/>
                <w:sz w:val="22"/>
                <w:szCs w:val="22"/>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Документ-</w:t>
            </w:r>
            <w:r w:rsidRPr="00AB4085">
              <w:rPr>
                <w:color w:val="000000"/>
                <w:sz w:val="22"/>
                <w:szCs w:val="22"/>
              </w:rPr>
              <w:br/>
            </w:r>
            <w:r w:rsidRPr="00AB4085">
              <w:rPr>
                <w:b/>
                <w:bCs/>
                <w:color w:val="000000"/>
                <w:sz w:val="22"/>
                <w:szCs w:val="22"/>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 xml:space="preserve">Момент </w:t>
            </w:r>
            <w:r w:rsidRPr="00AB4085">
              <w:rPr>
                <w:color w:val="000000"/>
                <w:sz w:val="22"/>
                <w:szCs w:val="22"/>
              </w:rPr>
              <w:br/>
            </w:r>
            <w:r w:rsidRPr="00AB4085">
              <w:rPr>
                <w:b/>
                <w:bCs/>
                <w:color w:val="000000"/>
                <w:sz w:val="22"/>
                <w:szCs w:val="22"/>
              </w:rPr>
              <w:t xml:space="preserve">отражения </w:t>
            </w:r>
            <w:r w:rsidRPr="00AB4085">
              <w:rPr>
                <w:color w:val="000000"/>
                <w:sz w:val="22"/>
                <w:szCs w:val="22"/>
              </w:rPr>
              <w:br/>
            </w:r>
            <w:r w:rsidRPr="00AB4085">
              <w:rPr>
                <w:b/>
                <w:bCs/>
                <w:color w:val="000000"/>
                <w:sz w:val="22"/>
                <w:szCs w:val="22"/>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Бухгалтерские записи</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Дебет</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Кредит</w:t>
            </w:r>
          </w:p>
        </w:tc>
      </w:tr>
      <w:tr w:rsidR="00771D53" w:rsidRPr="00AB4085" w:rsidTr="00C41947">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1</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3</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4</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6</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7</w:t>
            </w:r>
          </w:p>
        </w:tc>
      </w:tr>
      <w:tr w:rsidR="00771D53" w:rsidRPr="00AB4085" w:rsidTr="00C4194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b/>
                <w:bCs/>
                <w:iCs/>
                <w:color w:val="000000"/>
                <w:sz w:val="22"/>
                <w:szCs w:val="22"/>
              </w:rPr>
              <w:t>1. Денежные обязательства по контрактам (договорам)</w:t>
            </w:r>
          </w:p>
        </w:tc>
      </w:tr>
      <w:tr w:rsidR="00771D53" w:rsidRPr="00AB4085" w:rsidTr="00C41947">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1.1</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Оплата контрактов (договоров) на поставку материальных ценностей</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Товарная накладная и (или) акт приемки-передачи </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подписания подтверждающих документов</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Оплата контрактов (договоров) на выполнение работ, оказание услуг, в том числе:</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Контракты (договоры)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Счет, счет-фактура (согласно условиям контракта).Акт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подписания подтверждающих документов.При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Контракты (договоры)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Акт выполненных работ (оказанных услуг).Иной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Принятие денежного обязательства в </w:t>
            </w:r>
            <w:r w:rsidRPr="00AB4085">
              <w:rPr>
                <w:color w:val="000000"/>
                <w:sz w:val="22"/>
                <w:szCs w:val="22"/>
              </w:rPr>
              <w:lastRenderedPageBreak/>
              <w:t>том случае, если контрактом (договором)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 xml:space="preserve">Контракт </w:t>
            </w:r>
            <w:r w:rsidRPr="00AB4085">
              <w:rPr>
                <w:color w:val="000000"/>
                <w:sz w:val="22"/>
                <w:szCs w:val="22"/>
              </w:rPr>
              <w:lastRenderedPageBreak/>
              <w:t>(договор).Счет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 xml:space="preserve">Дата, определенная </w:t>
            </w:r>
            <w:r w:rsidRPr="00AB4085">
              <w:rPr>
                <w:color w:val="000000"/>
                <w:sz w:val="22"/>
                <w:szCs w:val="22"/>
              </w:rPr>
              <w:lastRenderedPageBreak/>
              <w:t>условиями контракта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iCs/>
                <w:color w:val="000000"/>
                <w:sz w:val="22"/>
                <w:szCs w:val="22"/>
              </w:rPr>
              <w:lastRenderedPageBreak/>
              <w:t>2. Денежные обязательства по текущей деятельности учреждения</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color w:val="000000"/>
                <w:sz w:val="22"/>
                <w:szCs w:val="22"/>
              </w:rPr>
            </w:pPr>
            <w:r w:rsidRPr="00AB4085">
              <w:rPr>
                <w:b/>
                <w:bCs/>
                <w:color w:val="000000"/>
                <w:sz w:val="22"/>
                <w:szCs w:val="22"/>
              </w:rPr>
              <w:t>Денежные обязательства, связанные с оплатой труда</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Расчетные ведомости (ф. 0504402).</w:t>
            </w:r>
          </w:p>
          <w:p w:rsidR="00771D53" w:rsidRPr="00AB4085" w:rsidRDefault="00771D53" w:rsidP="00C41947">
            <w:pPr>
              <w:rPr>
                <w:color w:val="000000"/>
                <w:sz w:val="22"/>
                <w:szCs w:val="22"/>
              </w:rPr>
            </w:pPr>
            <w:r w:rsidRPr="00AB4085">
              <w:rPr>
                <w:color w:val="000000"/>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Х.502.12.211</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Расчетные ведомости (ф. 0504402).</w:t>
            </w:r>
          </w:p>
          <w:p w:rsidR="00771D53" w:rsidRPr="00AB4085" w:rsidRDefault="00771D53" w:rsidP="00C41947">
            <w:pPr>
              <w:rPr>
                <w:color w:val="000000"/>
                <w:sz w:val="22"/>
                <w:szCs w:val="22"/>
              </w:rPr>
            </w:pPr>
            <w:r w:rsidRPr="00AB4085">
              <w:rPr>
                <w:color w:val="000000"/>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Х.502.12.213</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b/>
                <w:bCs/>
                <w:color w:val="000000"/>
                <w:sz w:val="22"/>
                <w:szCs w:val="22"/>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b/>
                <w:bCs/>
                <w:color w:val="000000"/>
                <w:sz w:val="22"/>
                <w:szCs w:val="22"/>
              </w:rPr>
              <w:t>Денежные обязательства по расчетам с подотчетными лицами</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Выдача денежных средств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Выдача денежных средств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Перерасход</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i/>
                <w:iCs/>
                <w:color w:val="000000"/>
                <w:sz w:val="22"/>
                <w:szCs w:val="22"/>
              </w:rPr>
              <w:t>Экономияспособом «Красное сторно»</w:t>
            </w:r>
          </w:p>
        </w:tc>
      </w:tr>
      <w:tr w:rsidR="00771D53" w:rsidRPr="00AB4085" w:rsidTr="00C419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D53" w:rsidRPr="00AB4085" w:rsidRDefault="00771D53" w:rsidP="00C41947">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jc w:val="center"/>
              <w:rPr>
                <w:color w:val="000000"/>
                <w:sz w:val="22"/>
                <w:szCs w:val="22"/>
              </w:rPr>
            </w:pPr>
            <w:r w:rsidRPr="00AB4085">
              <w:rPr>
                <w:b/>
                <w:bCs/>
                <w:color w:val="000000"/>
                <w:sz w:val="22"/>
                <w:szCs w:val="22"/>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b/>
                <w:bCs/>
                <w:color w:val="000000"/>
                <w:sz w:val="22"/>
                <w:szCs w:val="22"/>
              </w:rPr>
              <w:t>Денежные обязательства перед бюджетом, по возмещению вреда, по другим выплатам</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xml:space="preserve">Уплата налогов (налог на имущество, </w:t>
            </w:r>
            <w:r w:rsidRPr="00AB4085">
              <w:rPr>
                <w:color w:val="000000"/>
                <w:sz w:val="22"/>
                <w:szCs w:val="22"/>
              </w:rPr>
              <w:lastRenderedPageBreak/>
              <w:t>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 xml:space="preserve">Налоговые декларации, </w:t>
            </w:r>
            <w:r w:rsidRPr="00AB4085">
              <w:rPr>
                <w:color w:val="000000"/>
                <w:sz w:val="22"/>
                <w:szCs w:val="22"/>
              </w:rPr>
              <w:lastRenderedPageBreak/>
              <w:t>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 xml:space="preserve">Дата принятия </w:t>
            </w:r>
            <w:r w:rsidRPr="00AB4085">
              <w:rPr>
                <w:color w:val="000000"/>
                <w:sz w:val="22"/>
                <w:szCs w:val="22"/>
              </w:rPr>
              <w:lastRenderedPageBreak/>
              <w:t>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lastRenderedPageBreak/>
              <w:t xml:space="preserve">Сумма начисленных </w:t>
            </w:r>
            <w:r w:rsidRPr="00AB4085">
              <w:rPr>
                <w:color w:val="000000"/>
                <w:sz w:val="22"/>
                <w:szCs w:val="22"/>
              </w:rPr>
              <w:lastRenderedPageBreak/>
              <w:t>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lastRenderedPageBreak/>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lastRenderedPageBreak/>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Х.502.11.291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Х.502.12.291</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Исполнительный лист.</w:t>
            </w:r>
          </w:p>
          <w:p w:rsidR="00771D53" w:rsidRPr="00AB4085" w:rsidRDefault="00771D53" w:rsidP="00C41947">
            <w:pPr>
              <w:rPr>
                <w:color w:val="000000"/>
                <w:sz w:val="22"/>
                <w:szCs w:val="22"/>
              </w:rPr>
            </w:pPr>
            <w:r w:rsidRPr="00AB4085">
              <w:rPr>
                <w:color w:val="000000"/>
                <w:sz w:val="22"/>
                <w:szCs w:val="22"/>
              </w:rPr>
              <w:t>Судебный приказ.</w:t>
            </w:r>
          </w:p>
          <w:p w:rsidR="00771D53" w:rsidRPr="00AB4085" w:rsidRDefault="00771D53" w:rsidP="00C41947">
            <w:pPr>
              <w:rPr>
                <w:color w:val="000000"/>
                <w:sz w:val="22"/>
                <w:szCs w:val="22"/>
              </w:rPr>
            </w:pPr>
            <w:r w:rsidRPr="00AB4085">
              <w:rPr>
                <w:color w:val="000000"/>
                <w:sz w:val="22"/>
                <w:szCs w:val="22"/>
              </w:rPr>
              <w:t>Постановления судебных (следственных) органов.</w:t>
            </w:r>
          </w:p>
          <w:p w:rsidR="00771D53" w:rsidRPr="00AB4085" w:rsidRDefault="00771D53" w:rsidP="00C41947">
            <w:pPr>
              <w:rPr>
                <w:color w:val="000000"/>
                <w:sz w:val="22"/>
                <w:szCs w:val="22"/>
              </w:rPr>
            </w:pPr>
            <w:r w:rsidRPr="00AB4085">
              <w:rPr>
                <w:color w:val="000000"/>
                <w:sz w:val="22"/>
                <w:szCs w:val="22"/>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lang w:val="en-US"/>
              </w:rPr>
            </w:pPr>
            <w:r w:rsidRPr="00AB4085">
              <w:rPr>
                <w:color w:val="000000"/>
                <w:sz w:val="22"/>
                <w:szCs w:val="22"/>
              </w:rPr>
              <w:t>Х.502.11.290</w:t>
            </w:r>
            <w:r w:rsidRPr="00AB4085">
              <w:rPr>
                <w:color w:val="000000"/>
                <w:sz w:val="22"/>
                <w:szCs w:val="22"/>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Х.502.12.290</w:t>
            </w:r>
            <w:r w:rsidRPr="00AB4085">
              <w:rPr>
                <w:color w:val="000000"/>
                <w:sz w:val="22"/>
                <w:szCs w:val="22"/>
                <w:vertAlign w:val="superscript"/>
                <w:lang w:val="en-US"/>
              </w:rPr>
              <w:t>&lt;1&gt;</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jc w:val="center"/>
              <w:rPr>
                <w:color w:val="000000"/>
                <w:sz w:val="22"/>
                <w:szCs w:val="22"/>
              </w:rPr>
            </w:pPr>
            <w:r w:rsidRPr="00AB4085">
              <w:rPr>
                <w:color w:val="000000"/>
                <w:sz w:val="22"/>
                <w:szCs w:val="22"/>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Х.502.12.ХХХ</w:t>
            </w:r>
          </w:p>
        </w:tc>
      </w:tr>
      <w:tr w:rsidR="00771D53" w:rsidRPr="00AB4085" w:rsidTr="00C4194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71D53" w:rsidRPr="00AB4085" w:rsidRDefault="00771D53" w:rsidP="00C41947">
            <w:pPr>
              <w:rPr>
                <w:color w:val="000000"/>
                <w:sz w:val="22"/>
                <w:szCs w:val="22"/>
              </w:rPr>
            </w:pPr>
            <w:r w:rsidRPr="00AB4085">
              <w:rPr>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1D53" w:rsidRPr="00AB4085" w:rsidRDefault="00771D53" w:rsidP="00C41947">
            <w:pPr>
              <w:rPr>
                <w:color w:val="000000"/>
                <w:sz w:val="22"/>
                <w:szCs w:val="22"/>
              </w:rPr>
            </w:pPr>
            <w:r w:rsidRPr="00AB4085">
              <w:rPr>
                <w:color w:val="000000"/>
                <w:sz w:val="22"/>
                <w:szCs w:val="22"/>
              </w:rPr>
              <w:t> </w:t>
            </w:r>
          </w:p>
        </w:tc>
      </w:tr>
    </w:tbl>
    <w:p w:rsidR="00771D53" w:rsidRPr="00AB4085" w:rsidRDefault="00771D53" w:rsidP="00771D53">
      <w:pPr>
        <w:rPr>
          <w:color w:val="000000"/>
          <w:sz w:val="22"/>
          <w:szCs w:val="22"/>
        </w:rPr>
      </w:pPr>
      <w:r w:rsidRPr="00AB4085">
        <w:rPr>
          <w:color w:val="000000"/>
          <w:sz w:val="22"/>
          <w:szCs w:val="22"/>
        </w:rPr>
        <w:br/>
        <w:t>Х– 1–18 разряды номера счета бухгалтерского учета, которые формируются так:</w:t>
      </w:r>
      <w:r w:rsidRPr="00AB4085">
        <w:rPr>
          <w:color w:val="000000"/>
          <w:sz w:val="22"/>
          <w:szCs w:val="22"/>
        </w:rPr>
        <w:br/>
        <w:t>– в 1–4 разряде – код раздела, подраздела; 5–14 разделы – нули, если иное не предусмотрено целевым назначением средств; в 15–17 разрядах – виды расходов;</w:t>
      </w:r>
      <w:r w:rsidRPr="00AB4085">
        <w:rPr>
          <w:color w:val="000000"/>
          <w:sz w:val="22"/>
          <w:szCs w:val="22"/>
        </w:rPr>
        <w:br/>
        <w:t>– в 18 разряде – код вида финансового обеспечения.</w:t>
      </w:r>
    </w:p>
    <w:p w:rsidR="00771D53" w:rsidRPr="00AB4085" w:rsidRDefault="00771D53" w:rsidP="00771D53">
      <w:pPr>
        <w:rPr>
          <w:color w:val="000000"/>
          <w:sz w:val="22"/>
          <w:szCs w:val="22"/>
        </w:rPr>
      </w:pPr>
    </w:p>
    <w:p w:rsidR="00771D53" w:rsidRPr="00AB4085" w:rsidRDefault="00771D53" w:rsidP="00771D53">
      <w:pPr>
        <w:rPr>
          <w:color w:val="000000"/>
          <w:sz w:val="22"/>
          <w:szCs w:val="22"/>
        </w:rPr>
      </w:pPr>
      <w:r w:rsidRPr="00AB4085">
        <w:rPr>
          <w:color w:val="000000"/>
          <w:sz w:val="22"/>
          <w:szCs w:val="22"/>
        </w:rPr>
        <w:t xml:space="preserve">ХХХ – </w:t>
      </w:r>
      <w:r w:rsidRPr="00AB4085">
        <w:rPr>
          <w:color w:val="000000"/>
          <w:sz w:val="22"/>
          <w:szCs w:val="22"/>
          <w:shd w:val="clear" w:color="auto" w:fill="FFFFFF"/>
        </w:rPr>
        <w:t>в структуре аналитических кодов вида выбытий, которые предусмотрены планом ФХД</w:t>
      </w:r>
      <w:r w:rsidRPr="00AB4085">
        <w:rPr>
          <w:color w:val="000000"/>
          <w:sz w:val="22"/>
          <w:szCs w:val="22"/>
        </w:rPr>
        <w:t>.</w:t>
      </w:r>
    </w:p>
    <w:p w:rsidR="00771D53" w:rsidRPr="00AB4085" w:rsidRDefault="00771D53" w:rsidP="00771D53">
      <w:pPr>
        <w:rPr>
          <w:color w:val="000000"/>
          <w:sz w:val="22"/>
          <w:szCs w:val="22"/>
        </w:rPr>
      </w:pPr>
    </w:p>
    <w:p w:rsidR="008562EF" w:rsidRPr="00541A3F" w:rsidRDefault="00771D53" w:rsidP="00541A3F">
      <w:pPr>
        <w:rPr>
          <w:color w:val="000000"/>
          <w:sz w:val="22"/>
          <w:szCs w:val="22"/>
        </w:rPr>
        <w:sectPr w:rsidR="008562EF" w:rsidRPr="00541A3F" w:rsidSect="00DE0F96">
          <w:pgSz w:w="16838" w:h="11905" w:orient="landscape"/>
          <w:pgMar w:top="851" w:right="1134" w:bottom="850" w:left="1134" w:header="0" w:footer="0" w:gutter="0"/>
          <w:cols w:space="720"/>
          <w:titlePg/>
        </w:sectPr>
      </w:pPr>
      <w:r w:rsidRPr="00AB4085">
        <w:rPr>
          <w:color w:val="000000"/>
          <w:sz w:val="22"/>
          <w:szCs w:val="22"/>
          <w:vertAlign w:val="superscript"/>
        </w:rPr>
        <w:t>&lt;1&gt;</w:t>
      </w:r>
      <w:r w:rsidRPr="00AB4085">
        <w:rPr>
          <w:color w:val="000000"/>
          <w:sz w:val="22"/>
          <w:szCs w:val="22"/>
        </w:rPr>
        <w:t xml:space="preserve"> В разрезе подст</w:t>
      </w:r>
      <w:r w:rsidR="000A6138">
        <w:rPr>
          <w:color w:val="000000"/>
          <w:sz w:val="22"/>
          <w:szCs w:val="22"/>
        </w:rPr>
        <w:t>атей КОСГУ</w:t>
      </w:r>
    </w:p>
    <w:p w:rsidR="00B208EA" w:rsidRDefault="00B208EA" w:rsidP="00B208EA">
      <w:pPr>
        <w:pStyle w:val="ConsPlusNormal"/>
        <w:jc w:val="both"/>
      </w:pPr>
    </w:p>
    <w:p w:rsidR="00B208EA" w:rsidRDefault="00B208EA" w:rsidP="00B208EA">
      <w:pPr>
        <w:pStyle w:val="ConsPlusNormal"/>
        <w:jc w:val="both"/>
      </w:pPr>
    </w:p>
    <w:p w:rsidR="00B208EA" w:rsidRDefault="00B208EA" w:rsidP="00B208EA">
      <w:pPr>
        <w:pStyle w:val="ConsPlusNormal"/>
        <w:jc w:val="right"/>
      </w:pPr>
      <w:r>
        <w:t>Приложение N 2</w:t>
      </w:r>
    </w:p>
    <w:p w:rsidR="00B208EA" w:rsidRDefault="00B208EA" w:rsidP="00B208EA">
      <w:pPr>
        <w:pStyle w:val="ConsPlusNormal"/>
        <w:jc w:val="right"/>
      </w:pPr>
      <w:r>
        <w:t xml:space="preserve">к Распоряжению </w:t>
      </w:r>
    </w:p>
    <w:p w:rsidR="00B208EA" w:rsidRDefault="00B208EA" w:rsidP="00B208EA">
      <w:pPr>
        <w:pStyle w:val="ConsPlusNormal"/>
        <w:jc w:val="both"/>
      </w:pPr>
    </w:p>
    <w:p w:rsidR="00B208EA" w:rsidRDefault="00B208EA" w:rsidP="00B208EA">
      <w:pPr>
        <w:pStyle w:val="ConsPlusNormal"/>
        <w:jc w:val="center"/>
      </w:pPr>
      <w:bookmarkStart w:id="32" w:name="P2262"/>
      <w:bookmarkEnd w:id="32"/>
      <w:r>
        <w:rPr>
          <w:b/>
        </w:rPr>
        <w:t>Учетная политика</w:t>
      </w:r>
    </w:p>
    <w:p w:rsidR="00B208EA" w:rsidRDefault="00B208EA" w:rsidP="00B208EA">
      <w:pPr>
        <w:pStyle w:val="ConsPlusNormal"/>
        <w:jc w:val="center"/>
      </w:pPr>
      <w:r>
        <w:rPr>
          <w:b/>
        </w:rPr>
        <w:t>администрации городского поселения «Город Кременки»</w:t>
      </w:r>
    </w:p>
    <w:p w:rsidR="00B208EA" w:rsidRDefault="00B208EA" w:rsidP="00B208EA">
      <w:pPr>
        <w:pStyle w:val="ConsPlusNormal"/>
        <w:jc w:val="center"/>
        <w:rPr>
          <w:b/>
        </w:rPr>
      </w:pPr>
      <w:r>
        <w:rPr>
          <w:b/>
        </w:rPr>
        <w:t>для целей налогообложения</w:t>
      </w:r>
    </w:p>
    <w:p w:rsidR="00263DF2" w:rsidRDefault="00263DF2" w:rsidP="00B208EA">
      <w:pPr>
        <w:pStyle w:val="ConsPlusNormal"/>
        <w:jc w:val="center"/>
        <w:rPr>
          <w:b/>
        </w:rPr>
      </w:pPr>
    </w:p>
    <w:p w:rsidR="00263DF2" w:rsidRPr="00263DF2" w:rsidRDefault="00263DF2" w:rsidP="00263DF2">
      <w:pPr>
        <w:autoSpaceDE w:val="0"/>
        <w:autoSpaceDN w:val="0"/>
        <w:adjustRightInd w:val="0"/>
        <w:jc w:val="center"/>
        <w:outlineLvl w:val="0"/>
        <w:rPr>
          <w:rFonts w:ascii="Arial" w:eastAsiaTheme="minorHAnsi" w:hAnsi="Arial" w:cs="Arial"/>
          <w:sz w:val="20"/>
          <w:szCs w:val="20"/>
          <w:lang w:eastAsia="en-US"/>
        </w:rPr>
      </w:pPr>
      <w:r w:rsidRPr="00263DF2">
        <w:rPr>
          <w:rFonts w:ascii="Arial" w:eastAsiaTheme="minorHAnsi" w:hAnsi="Arial" w:cs="Arial"/>
          <w:b/>
          <w:bCs/>
          <w:sz w:val="20"/>
          <w:szCs w:val="20"/>
          <w:lang w:eastAsia="en-US"/>
        </w:rPr>
        <w:t>1. Организационные положения</w:t>
      </w:r>
    </w:p>
    <w:p w:rsidR="00263DF2" w:rsidRPr="00263DF2" w:rsidRDefault="00263DF2" w:rsidP="00263DF2">
      <w:pPr>
        <w:autoSpaceDE w:val="0"/>
        <w:autoSpaceDN w:val="0"/>
        <w:adjustRightInd w:val="0"/>
        <w:jc w:val="both"/>
        <w:rPr>
          <w:rFonts w:ascii="Arial" w:eastAsiaTheme="minorHAnsi" w:hAnsi="Arial" w:cs="Arial"/>
          <w:sz w:val="20"/>
          <w:szCs w:val="20"/>
          <w:lang w:eastAsia="en-US"/>
        </w:rPr>
      </w:pPr>
    </w:p>
    <w:p w:rsidR="00263DF2" w:rsidRPr="00263DF2" w:rsidRDefault="00263DF2" w:rsidP="00263DF2">
      <w:pPr>
        <w:autoSpaceDE w:val="0"/>
        <w:autoSpaceDN w:val="0"/>
        <w:adjustRightInd w:val="0"/>
        <w:jc w:val="both"/>
        <w:rPr>
          <w:rFonts w:ascii="Arial" w:eastAsiaTheme="minorHAnsi" w:hAnsi="Arial" w:cs="Arial"/>
          <w:sz w:val="20"/>
          <w:szCs w:val="20"/>
          <w:lang w:eastAsia="en-US"/>
        </w:rPr>
      </w:pPr>
      <w:r w:rsidRPr="00263DF2">
        <w:rPr>
          <w:rFonts w:ascii="Arial" w:eastAsiaTheme="minorHAnsi" w:hAnsi="Arial" w:cs="Arial"/>
          <w:sz w:val="20"/>
          <w:szCs w:val="20"/>
          <w:lang w:eastAsia="en-US"/>
        </w:rPr>
        <w:t xml:space="preserve">1.1. Учет данных </w:t>
      </w:r>
      <w:r>
        <w:rPr>
          <w:rFonts w:ascii="Arial" w:eastAsiaTheme="minorHAnsi" w:hAnsi="Arial" w:cs="Arial"/>
          <w:sz w:val="20"/>
          <w:szCs w:val="20"/>
          <w:lang w:eastAsia="en-US"/>
        </w:rPr>
        <w:t>для целей налогообложения ведет главный специалист-заместитель главного бухгалтера</w:t>
      </w:r>
      <w:r w:rsidRPr="00263DF2">
        <w:rPr>
          <w:rFonts w:ascii="Arial" w:eastAsiaTheme="minorHAnsi" w:hAnsi="Arial" w:cs="Arial"/>
          <w:sz w:val="20"/>
          <w:szCs w:val="20"/>
          <w:lang w:eastAsia="en-US"/>
        </w:rPr>
        <w:t xml:space="preserve"> администрации.</w:t>
      </w:r>
    </w:p>
    <w:p w:rsidR="00263DF2" w:rsidRDefault="00263DF2" w:rsidP="00263DF2">
      <w:pPr>
        <w:autoSpaceDE w:val="0"/>
        <w:autoSpaceDN w:val="0"/>
        <w:adjustRightInd w:val="0"/>
        <w:spacing w:before="200"/>
        <w:jc w:val="both"/>
        <w:rPr>
          <w:rFonts w:ascii="Arial" w:eastAsiaTheme="minorHAnsi" w:hAnsi="Arial" w:cs="Arial"/>
          <w:sz w:val="20"/>
          <w:szCs w:val="20"/>
          <w:lang w:eastAsia="en-US"/>
        </w:rPr>
      </w:pPr>
      <w:r w:rsidRPr="00263DF2">
        <w:rPr>
          <w:rFonts w:ascii="Arial" w:eastAsiaTheme="minorHAnsi" w:hAnsi="Arial" w:cs="Arial"/>
          <w:sz w:val="20"/>
          <w:szCs w:val="20"/>
          <w:lang w:eastAsia="en-US"/>
        </w:rPr>
        <w:t>1.2. Форма ведения учета данных для целей налогообложения - автоматизированная с применением компьютерной программы Х.</w:t>
      </w:r>
    </w:p>
    <w:p w:rsidR="00390EF7" w:rsidRPr="00263DF2" w:rsidRDefault="00390EF7" w:rsidP="00263DF2">
      <w:pPr>
        <w:autoSpaceDE w:val="0"/>
        <w:autoSpaceDN w:val="0"/>
        <w:adjustRightInd w:val="0"/>
        <w:spacing w:before="200"/>
        <w:jc w:val="both"/>
        <w:rPr>
          <w:rFonts w:ascii="Arial" w:eastAsiaTheme="minorHAnsi" w:hAnsi="Arial" w:cs="Arial"/>
          <w:sz w:val="20"/>
          <w:szCs w:val="20"/>
          <w:lang w:eastAsia="en-US"/>
        </w:rPr>
      </w:pPr>
    </w:p>
    <w:p w:rsidR="00263DF2" w:rsidRPr="00263DF2" w:rsidRDefault="00263DF2" w:rsidP="00263DF2">
      <w:pPr>
        <w:autoSpaceDE w:val="0"/>
        <w:autoSpaceDN w:val="0"/>
        <w:adjustRightInd w:val="0"/>
        <w:jc w:val="center"/>
        <w:outlineLvl w:val="0"/>
        <w:rPr>
          <w:rFonts w:ascii="Calibri" w:eastAsiaTheme="minorHAnsi" w:hAnsi="Calibri" w:cs="Calibri"/>
          <w:i/>
          <w:iCs/>
          <w:sz w:val="22"/>
          <w:szCs w:val="22"/>
          <w:lang w:eastAsia="en-US"/>
        </w:rPr>
      </w:pPr>
      <w:r w:rsidRPr="00263DF2">
        <w:rPr>
          <w:rFonts w:ascii="Calibri" w:eastAsiaTheme="minorHAnsi" w:hAnsi="Calibri" w:cs="Calibri"/>
          <w:b/>
          <w:bCs/>
          <w:i/>
          <w:iCs/>
          <w:sz w:val="22"/>
          <w:szCs w:val="22"/>
          <w:lang w:eastAsia="en-US"/>
        </w:rPr>
        <w:t>2. Налог на добавленную стоимость</w:t>
      </w:r>
    </w:p>
    <w:p w:rsidR="00263DF2" w:rsidRPr="00263DF2" w:rsidRDefault="00263DF2" w:rsidP="00263DF2">
      <w:pPr>
        <w:autoSpaceDE w:val="0"/>
        <w:autoSpaceDN w:val="0"/>
        <w:adjustRightInd w:val="0"/>
        <w:jc w:val="both"/>
        <w:rPr>
          <w:rFonts w:ascii="Calibri" w:eastAsiaTheme="minorHAnsi" w:hAnsi="Calibri" w:cs="Calibri"/>
          <w:i/>
          <w:iCs/>
          <w:sz w:val="22"/>
          <w:szCs w:val="22"/>
          <w:lang w:eastAsia="en-US"/>
        </w:rPr>
      </w:pPr>
    </w:p>
    <w:p w:rsidR="00263DF2" w:rsidRPr="00263DF2" w:rsidRDefault="00263DF2" w:rsidP="00263DF2">
      <w:pPr>
        <w:autoSpaceDE w:val="0"/>
        <w:autoSpaceDN w:val="0"/>
        <w:adjustRightInd w:val="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2.1. Нумерация счетов-фактур производится в хронологическом порядке с начала календарного года.</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xml:space="preserve">(Основание: </w:t>
      </w:r>
      <w:hyperlink r:id="rId313" w:history="1">
        <w:r w:rsidRPr="00263DF2">
          <w:rPr>
            <w:rFonts w:ascii="Calibri" w:eastAsiaTheme="minorHAnsi" w:hAnsi="Calibri" w:cs="Calibri"/>
            <w:i/>
            <w:iCs/>
            <w:color w:val="0000FF"/>
            <w:sz w:val="22"/>
            <w:szCs w:val="22"/>
            <w:lang w:eastAsia="en-US"/>
          </w:rPr>
          <w:t>пп. 1 п. 5 ст. 169</w:t>
        </w:r>
      </w:hyperlink>
      <w:r w:rsidRPr="00263DF2">
        <w:rPr>
          <w:rFonts w:ascii="Calibri" w:eastAsiaTheme="minorHAnsi" w:hAnsi="Calibri" w:cs="Calibri"/>
          <w:i/>
          <w:iCs/>
          <w:sz w:val="22"/>
          <w:szCs w:val="22"/>
          <w:lang w:eastAsia="en-US"/>
        </w:rPr>
        <w:t xml:space="preserve"> НК РФ)</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2.2. Раздельный учет по НДС</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xml:space="preserve">2.2.1. Организация не применяет "правило 5%", предусмотренное в </w:t>
      </w:r>
      <w:hyperlink r:id="rId314" w:history="1">
        <w:r w:rsidRPr="00263DF2">
          <w:rPr>
            <w:rFonts w:ascii="Calibri" w:eastAsiaTheme="minorHAnsi" w:hAnsi="Calibri" w:cs="Calibri"/>
            <w:i/>
            <w:iCs/>
            <w:color w:val="0000FF"/>
            <w:sz w:val="22"/>
            <w:szCs w:val="22"/>
            <w:lang w:eastAsia="en-US"/>
          </w:rPr>
          <w:t>п. 4 ст. 170</w:t>
        </w:r>
      </w:hyperlink>
      <w:r w:rsidRPr="00263DF2">
        <w:rPr>
          <w:rFonts w:ascii="Calibri" w:eastAsiaTheme="minorHAnsi" w:hAnsi="Calibri" w:cs="Calibri"/>
          <w:i/>
          <w:iCs/>
          <w:sz w:val="22"/>
          <w:szCs w:val="22"/>
          <w:lang w:eastAsia="en-US"/>
        </w:rPr>
        <w:t xml:space="preserve"> НК РФ.</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xml:space="preserve">(Основание: </w:t>
      </w:r>
      <w:hyperlink r:id="rId315" w:history="1">
        <w:r w:rsidRPr="00263DF2">
          <w:rPr>
            <w:rFonts w:ascii="Calibri" w:eastAsiaTheme="minorHAnsi" w:hAnsi="Calibri" w:cs="Calibri"/>
            <w:i/>
            <w:iCs/>
            <w:color w:val="0000FF"/>
            <w:sz w:val="22"/>
            <w:szCs w:val="22"/>
            <w:lang w:eastAsia="en-US"/>
          </w:rPr>
          <w:t>п. 4 ст. 170</w:t>
        </w:r>
      </w:hyperlink>
      <w:r w:rsidRPr="00263DF2">
        <w:rPr>
          <w:rFonts w:ascii="Calibri" w:eastAsiaTheme="minorHAnsi" w:hAnsi="Calibri" w:cs="Calibri"/>
          <w:i/>
          <w:iCs/>
          <w:sz w:val="22"/>
          <w:szCs w:val="22"/>
          <w:lang w:eastAsia="en-US"/>
        </w:rPr>
        <w:t xml:space="preserve"> НК РФ)</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2.2.2. Периодом для расчета пропорции НДС, подлежащего вычету по основным средствам и нематериальным активам, приобретенным в первом или во втором месяце квартала, является месяц.</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xml:space="preserve">(Основание: </w:t>
      </w:r>
      <w:hyperlink r:id="rId316" w:history="1">
        <w:r w:rsidRPr="00263DF2">
          <w:rPr>
            <w:rFonts w:ascii="Calibri" w:eastAsiaTheme="minorHAnsi" w:hAnsi="Calibri" w:cs="Calibri"/>
            <w:i/>
            <w:iCs/>
            <w:color w:val="0000FF"/>
            <w:sz w:val="22"/>
            <w:szCs w:val="22"/>
            <w:lang w:eastAsia="en-US"/>
          </w:rPr>
          <w:t>пп. 1 п. 4.1 ст. 170</w:t>
        </w:r>
      </w:hyperlink>
      <w:r w:rsidRPr="00263DF2">
        <w:rPr>
          <w:rFonts w:ascii="Calibri" w:eastAsiaTheme="minorHAnsi" w:hAnsi="Calibri" w:cs="Calibri"/>
          <w:i/>
          <w:iCs/>
          <w:sz w:val="22"/>
          <w:szCs w:val="22"/>
          <w:lang w:eastAsia="en-US"/>
        </w:rPr>
        <w:t xml:space="preserve"> НК РФ)</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xml:space="preserve">2.2.3. 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в порядке, установленном Методикой ведения раздельного учета "входного" НДС, утвержденной в виде </w:t>
      </w:r>
      <w:hyperlink r:id="rId317" w:history="1">
        <w:r w:rsidRPr="00263DF2">
          <w:rPr>
            <w:rFonts w:ascii="Calibri" w:eastAsiaTheme="minorHAnsi" w:hAnsi="Calibri" w:cs="Calibri"/>
            <w:i/>
            <w:iCs/>
            <w:color w:val="0000FF"/>
            <w:sz w:val="22"/>
            <w:szCs w:val="22"/>
            <w:lang w:eastAsia="en-US"/>
          </w:rPr>
          <w:t>Приложения N 1</w:t>
        </w:r>
      </w:hyperlink>
      <w:r w:rsidRPr="00263DF2">
        <w:rPr>
          <w:rFonts w:ascii="Calibri" w:eastAsiaTheme="minorHAnsi" w:hAnsi="Calibri" w:cs="Calibri"/>
          <w:i/>
          <w:iCs/>
          <w:sz w:val="22"/>
          <w:szCs w:val="22"/>
          <w:lang w:eastAsia="en-US"/>
        </w:rPr>
        <w:t xml:space="preserve"> к настоящей Учетной политике, по дополнительным аналитическим кодам к 23-му разряду </w:t>
      </w:r>
      <w:hyperlink r:id="rId318" w:history="1">
        <w:r w:rsidRPr="00263DF2">
          <w:rPr>
            <w:rFonts w:ascii="Calibri" w:eastAsiaTheme="minorHAnsi" w:hAnsi="Calibri" w:cs="Calibri"/>
            <w:i/>
            <w:iCs/>
            <w:color w:val="0000FF"/>
            <w:sz w:val="22"/>
            <w:szCs w:val="22"/>
            <w:lang w:eastAsia="en-US"/>
          </w:rPr>
          <w:t>номера счета</w:t>
        </w:r>
      </w:hyperlink>
      <w:r w:rsidRPr="00263DF2">
        <w:rPr>
          <w:rFonts w:ascii="Calibri" w:eastAsiaTheme="minorHAnsi" w:hAnsi="Calibri" w:cs="Calibri"/>
          <w:i/>
          <w:iCs/>
          <w:sz w:val="22"/>
          <w:szCs w:val="22"/>
          <w:lang w:eastAsia="en-US"/>
        </w:rPr>
        <w:t xml:space="preserve"> </w:t>
      </w:r>
      <w:hyperlink r:id="rId319" w:history="1">
        <w:r w:rsidRPr="00263DF2">
          <w:rPr>
            <w:rFonts w:ascii="Calibri" w:eastAsiaTheme="minorHAnsi" w:hAnsi="Calibri" w:cs="Calibri"/>
            <w:i/>
            <w:iCs/>
            <w:color w:val="0000FF"/>
            <w:sz w:val="22"/>
            <w:szCs w:val="22"/>
            <w:lang w:eastAsia="en-US"/>
          </w:rPr>
          <w:t>0 210 12 000</w:t>
        </w:r>
      </w:hyperlink>
      <w:r w:rsidRPr="00263DF2">
        <w:rPr>
          <w:rFonts w:ascii="Calibri" w:eastAsiaTheme="minorHAnsi" w:hAnsi="Calibri" w:cs="Calibri"/>
          <w:i/>
          <w:iCs/>
          <w:sz w:val="22"/>
          <w:szCs w:val="22"/>
          <w:lang w:eastAsia="en-US"/>
        </w:rPr>
        <w:t xml:space="preserve"> в разрезе следующих аналитических признаков:</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код "1" - "НДС, принимаемый к вычету";</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код "2" - "НДС, учитываемый в стоимости";</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код "3" - "НДС, подлежащий распределению между облагаемой и необлагаемой деятельностью".</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xml:space="preserve">(Основание: </w:t>
      </w:r>
      <w:hyperlink r:id="rId320" w:history="1">
        <w:r w:rsidRPr="00263DF2">
          <w:rPr>
            <w:rFonts w:ascii="Calibri" w:eastAsiaTheme="minorHAnsi" w:hAnsi="Calibri" w:cs="Calibri"/>
            <w:i/>
            <w:iCs/>
            <w:color w:val="0000FF"/>
            <w:sz w:val="22"/>
            <w:szCs w:val="22"/>
            <w:lang w:eastAsia="en-US"/>
          </w:rPr>
          <w:t>п. 4 ст. 170</w:t>
        </w:r>
      </w:hyperlink>
      <w:r w:rsidRPr="00263DF2">
        <w:rPr>
          <w:rFonts w:ascii="Calibri" w:eastAsiaTheme="minorHAnsi" w:hAnsi="Calibri" w:cs="Calibri"/>
          <w:i/>
          <w:iCs/>
          <w:sz w:val="22"/>
          <w:szCs w:val="22"/>
          <w:lang w:eastAsia="en-US"/>
        </w:rPr>
        <w:t xml:space="preserve"> НК РФ)</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xml:space="preserve">2.2.4. Раздельный учет операций по реализации товаров (работ, услуг), передаче имущественных прав ведется в порядке, установленном Методикой ведения раздельного учета "входного" НДС, утвержденной в виде </w:t>
      </w:r>
      <w:hyperlink r:id="rId321" w:history="1">
        <w:r w:rsidRPr="00263DF2">
          <w:rPr>
            <w:rFonts w:ascii="Calibri" w:eastAsiaTheme="minorHAnsi" w:hAnsi="Calibri" w:cs="Calibri"/>
            <w:i/>
            <w:iCs/>
            <w:color w:val="0000FF"/>
            <w:sz w:val="22"/>
            <w:szCs w:val="22"/>
            <w:lang w:eastAsia="en-US"/>
          </w:rPr>
          <w:t>Приложения N 1</w:t>
        </w:r>
      </w:hyperlink>
      <w:r w:rsidRPr="00263DF2">
        <w:rPr>
          <w:rFonts w:ascii="Calibri" w:eastAsiaTheme="minorHAnsi" w:hAnsi="Calibri" w:cs="Calibri"/>
          <w:i/>
          <w:iCs/>
          <w:sz w:val="22"/>
          <w:szCs w:val="22"/>
          <w:lang w:eastAsia="en-US"/>
        </w:rPr>
        <w:t xml:space="preserve"> к настоящей Учетной политике, по дополнительным аналитическим кодам к 23-му разряду </w:t>
      </w:r>
      <w:hyperlink r:id="rId322" w:history="1">
        <w:r w:rsidRPr="00263DF2">
          <w:rPr>
            <w:rFonts w:ascii="Calibri" w:eastAsiaTheme="minorHAnsi" w:hAnsi="Calibri" w:cs="Calibri"/>
            <w:i/>
            <w:iCs/>
            <w:color w:val="0000FF"/>
            <w:sz w:val="22"/>
            <w:szCs w:val="22"/>
            <w:lang w:eastAsia="en-US"/>
          </w:rPr>
          <w:t>номера счета</w:t>
        </w:r>
      </w:hyperlink>
      <w:r w:rsidRPr="00263DF2">
        <w:rPr>
          <w:rFonts w:ascii="Calibri" w:eastAsiaTheme="minorHAnsi" w:hAnsi="Calibri" w:cs="Calibri"/>
          <w:i/>
          <w:iCs/>
          <w:sz w:val="22"/>
          <w:szCs w:val="22"/>
          <w:lang w:eastAsia="en-US"/>
        </w:rPr>
        <w:t xml:space="preserve"> </w:t>
      </w:r>
      <w:hyperlink r:id="rId323" w:history="1">
        <w:r w:rsidRPr="00263DF2">
          <w:rPr>
            <w:rFonts w:ascii="Calibri" w:eastAsiaTheme="minorHAnsi" w:hAnsi="Calibri" w:cs="Calibri"/>
            <w:i/>
            <w:iCs/>
            <w:color w:val="0000FF"/>
            <w:sz w:val="22"/>
            <w:szCs w:val="22"/>
            <w:lang w:eastAsia="en-US"/>
          </w:rPr>
          <w:t>0 401 10 000</w:t>
        </w:r>
      </w:hyperlink>
      <w:r w:rsidRPr="00263DF2">
        <w:rPr>
          <w:rFonts w:ascii="Calibri" w:eastAsiaTheme="minorHAnsi" w:hAnsi="Calibri" w:cs="Calibri"/>
          <w:i/>
          <w:iCs/>
          <w:sz w:val="22"/>
          <w:szCs w:val="22"/>
          <w:lang w:eastAsia="en-US"/>
        </w:rPr>
        <w:t xml:space="preserve"> в разрезе следующих аналитических признаков:</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код "1" - реализация, облагаемая НДС по ставке 20%;</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lastRenderedPageBreak/>
        <w:t>- код "2" - реализация, облагаемая НДС по ставке 10%;</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код "3" - реализация, облагаемая НДС по расчетной ставке 20/120;</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код "4" - реализация, облагаемая НДС по расчетной ставке 10/110;</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код "5" - иная реализация, облагаемая НДС;</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код "6" - реализация, не облагаемая НДС;</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код "7" - иные доходы, не связанные с реализацией.</w:t>
      </w:r>
    </w:p>
    <w:p w:rsidR="00263DF2" w:rsidRPr="00263DF2" w:rsidRDefault="00263DF2" w:rsidP="00263DF2">
      <w:pPr>
        <w:autoSpaceDE w:val="0"/>
        <w:autoSpaceDN w:val="0"/>
        <w:adjustRightInd w:val="0"/>
        <w:spacing w:before="220"/>
        <w:jc w:val="both"/>
        <w:rPr>
          <w:rFonts w:ascii="Calibri" w:eastAsiaTheme="minorHAnsi" w:hAnsi="Calibri" w:cs="Calibri"/>
          <w:i/>
          <w:iCs/>
          <w:sz w:val="22"/>
          <w:szCs w:val="22"/>
          <w:lang w:eastAsia="en-US"/>
        </w:rPr>
      </w:pPr>
      <w:r w:rsidRPr="00263DF2">
        <w:rPr>
          <w:rFonts w:ascii="Calibri" w:eastAsiaTheme="minorHAnsi" w:hAnsi="Calibri" w:cs="Calibri"/>
          <w:i/>
          <w:iCs/>
          <w:sz w:val="22"/>
          <w:szCs w:val="22"/>
          <w:lang w:eastAsia="en-US"/>
        </w:rPr>
        <w:t xml:space="preserve">(Основание: </w:t>
      </w:r>
      <w:hyperlink r:id="rId324" w:history="1">
        <w:r w:rsidRPr="00263DF2">
          <w:rPr>
            <w:rFonts w:ascii="Calibri" w:eastAsiaTheme="minorHAnsi" w:hAnsi="Calibri" w:cs="Calibri"/>
            <w:i/>
            <w:iCs/>
            <w:color w:val="0000FF"/>
            <w:sz w:val="22"/>
            <w:szCs w:val="22"/>
            <w:lang w:eastAsia="en-US"/>
          </w:rPr>
          <w:t>п. 4 ст. 149</w:t>
        </w:r>
      </w:hyperlink>
      <w:r w:rsidRPr="00263DF2">
        <w:rPr>
          <w:rFonts w:ascii="Calibri" w:eastAsiaTheme="minorHAnsi" w:hAnsi="Calibri" w:cs="Calibri"/>
          <w:i/>
          <w:iCs/>
          <w:sz w:val="22"/>
          <w:szCs w:val="22"/>
          <w:lang w:eastAsia="en-US"/>
        </w:rPr>
        <w:t xml:space="preserve"> НК РФ)</w:t>
      </w:r>
    </w:p>
    <w:p w:rsidR="00263DF2" w:rsidRPr="00263DF2" w:rsidRDefault="00263DF2" w:rsidP="00263DF2">
      <w:pPr>
        <w:spacing w:after="200" w:line="276" w:lineRule="auto"/>
        <w:rPr>
          <w:rFonts w:asciiTheme="minorHAnsi" w:eastAsiaTheme="minorHAnsi" w:hAnsiTheme="minorHAnsi" w:cstheme="minorBidi"/>
          <w:sz w:val="22"/>
          <w:szCs w:val="22"/>
          <w:lang w:eastAsia="en-US"/>
        </w:rPr>
      </w:pPr>
    </w:p>
    <w:p w:rsidR="00263DF2" w:rsidRPr="00263DF2" w:rsidRDefault="00263DF2" w:rsidP="00263DF2">
      <w:pPr>
        <w:autoSpaceDE w:val="0"/>
        <w:autoSpaceDN w:val="0"/>
        <w:adjustRightInd w:val="0"/>
        <w:jc w:val="center"/>
        <w:outlineLvl w:val="0"/>
        <w:rPr>
          <w:rFonts w:ascii="Calibri" w:eastAsiaTheme="minorHAnsi" w:hAnsi="Calibri" w:cs="Calibri"/>
          <w:sz w:val="22"/>
          <w:szCs w:val="22"/>
          <w:lang w:eastAsia="en-US"/>
        </w:rPr>
      </w:pPr>
      <w:r w:rsidRPr="00263DF2">
        <w:rPr>
          <w:rFonts w:ascii="Calibri" w:eastAsiaTheme="minorHAnsi" w:hAnsi="Calibri" w:cs="Calibri"/>
          <w:b/>
          <w:bCs/>
          <w:sz w:val="22"/>
          <w:szCs w:val="22"/>
          <w:lang w:eastAsia="en-US"/>
        </w:rPr>
        <w:t>3. Налог на прибыль организаций</w:t>
      </w:r>
    </w:p>
    <w:p w:rsidR="00263DF2" w:rsidRPr="00263DF2" w:rsidRDefault="00263DF2" w:rsidP="00263DF2">
      <w:pPr>
        <w:autoSpaceDE w:val="0"/>
        <w:autoSpaceDN w:val="0"/>
        <w:adjustRightInd w:val="0"/>
        <w:jc w:val="both"/>
        <w:rPr>
          <w:rFonts w:ascii="Calibri" w:eastAsiaTheme="minorHAnsi" w:hAnsi="Calibri" w:cs="Calibri"/>
          <w:sz w:val="22"/>
          <w:szCs w:val="22"/>
          <w:lang w:eastAsia="en-US"/>
        </w:rPr>
      </w:pPr>
    </w:p>
    <w:p w:rsidR="00263DF2" w:rsidRPr="00263DF2" w:rsidRDefault="00263DF2" w:rsidP="00263DF2">
      <w:pPr>
        <w:autoSpaceDE w:val="0"/>
        <w:autoSpaceDN w:val="0"/>
        <w:adjustRightInd w:val="0"/>
        <w:jc w:val="both"/>
        <w:rPr>
          <w:rFonts w:ascii="Calibri" w:eastAsiaTheme="minorHAnsi" w:hAnsi="Calibri" w:cs="Calibri"/>
          <w:sz w:val="22"/>
          <w:szCs w:val="22"/>
          <w:lang w:eastAsia="en-US"/>
        </w:rPr>
      </w:pPr>
      <w:r w:rsidRPr="00263DF2">
        <w:rPr>
          <w:rFonts w:ascii="Calibri" w:eastAsiaTheme="minorHAnsi" w:hAnsi="Calibri" w:cs="Calibri"/>
          <w:sz w:val="22"/>
          <w:szCs w:val="22"/>
          <w:lang w:eastAsia="en-US"/>
        </w:rPr>
        <w:t>3.1. Налоговый учет ведется на основании первичных документов, данные из которых группируются в регистрах бухгалтерского учета, дополненных реквизитами, необходимыми для исчисления налога на прибыль.</w:t>
      </w:r>
    </w:p>
    <w:p w:rsidR="00263DF2" w:rsidRPr="00263DF2" w:rsidRDefault="00263DF2" w:rsidP="00263DF2">
      <w:pPr>
        <w:autoSpaceDE w:val="0"/>
        <w:autoSpaceDN w:val="0"/>
        <w:adjustRightInd w:val="0"/>
        <w:spacing w:before="220"/>
        <w:jc w:val="both"/>
        <w:rPr>
          <w:rFonts w:ascii="Calibri" w:eastAsiaTheme="minorHAnsi" w:hAnsi="Calibri" w:cs="Calibri"/>
          <w:sz w:val="22"/>
          <w:szCs w:val="22"/>
          <w:lang w:eastAsia="en-US"/>
        </w:rPr>
      </w:pPr>
      <w:r w:rsidRPr="00263DF2">
        <w:rPr>
          <w:rFonts w:ascii="Calibri" w:eastAsiaTheme="minorHAnsi" w:hAnsi="Calibri" w:cs="Calibri"/>
          <w:i/>
          <w:iCs/>
          <w:sz w:val="22"/>
          <w:szCs w:val="22"/>
          <w:lang w:eastAsia="en-US"/>
        </w:rPr>
        <w:t xml:space="preserve"> (Основание: </w:t>
      </w:r>
      <w:hyperlink r:id="rId325" w:history="1">
        <w:r w:rsidRPr="00263DF2">
          <w:rPr>
            <w:rFonts w:ascii="Calibri" w:eastAsiaTheme="minorHAnsi" w:hAnsi="Calibri" w:cs="Calibri"/>
            <w:i/>
            <w:iCs/>
            <w:color w:val="0000FF"/>
            <w:sz w:val="22"/>
            <w:szCs w:val="22"/>
            <w:lang w:eastAsia="en-US"/>
          </w:rPr>
          <w:t>ст. 313</w:t>
        </w:r>
      </w:hyperlink>
      <w:r w:rsidRPr="00263DF2">
        <w:rPr>
          <w:rFonts w:ascii="Calibri" w:eastAsiaTheme="minorHAnsi" w:hAnsi="Calibri" w:cs="Calibri"/>
          <w:i/>
          <w:iCs/>
          <w:sz w:val="22"/>
          <w:szCs w:val="22"/>
          <w:lang w:eastAsia="en-US"/>
        </w:rPr>
        <w:t xml:space="preserve"> НК РФ, </w:t>
      </w:r>
      <w:hyperlink r:id="rId326" w:history="1">
        <w:r w:rsidRPr="00263DF2">
          <w:rPr>
            <w:rFonts w:ascii="Calibri" w:eastAsiaTheme="minorHAnsi" w:hAnsi="Calibri" w:cs="Calibri"/>
            <w:i/>
            <w:iCs/>
            <w:color w:val="0000FF"/>
            <w:sz w:val="22"/>
            <w:szCs w:val="22"/>
            <w:lang w:eastAsia="en-US"/>
          </w:rPr>
          <w:t>Приказ</w:t>
        </w:r>
      </w:hyperlink>
      <w:r w:rsidRPr="00263DF2">
        <w:rPr>
          <w:rFonts w:ascii="Calibri" w:eastAsiaTheme="minorHAnsi" w:hAnsi="Calibri" w:cs="Calibri"/>
          <w:i/>
          <w:iCs/>
          <w:sz w:val="22"/>
          <w:szCs w:val="22"/>
          <w:lang w:eastAsia="en-US"/>
        </w:rPr>
        <w:t xml:space="preserve"> Минфина России N 52н)</w:t>
      </w:r>
    </w:p>
    <w:p w:rsidR="00263DF2" w:rsidRPr="00263DF2" w:rsidRDefault="00263DF2" w:rsidP="00263DF2">
      <w:pPr>
        <w:autoSpaceDE w:val="0"/>
        <w:autoSpaceDN w:val="0"/>
        <w:adjustRightInd w:val="0"/>
        <w:spacing w:before="220"/>
        <w:jc w:val="both"/>
        <w:rPr>
          <w:rFonts w:ascii="Calibri" w:eastAsiaTheme="minorHAnsi" w:hAnsi="Calibri" w:cs="Calibri"/>
          <w:sz w:val="22"/>
          <w:szCs w:val="22"/>
          <w:lang w:eastAsia="en-US"/>
        </w:rPr>
      </w:pPr>
      <w:r w:rsidRPr="00263DF2">
        <w:rPr>
          <w:rFonts w:ascii="Calibri" w:eastAsiaTheme="minorHAnsi" w:hAnsi="Calibri" w:cs="Calibri"/>
          <w:sz w:val="22"/>
          <w:szCs w:val="22"/>
          <w:lang w:eastAsia="en-US"/>
        </w:rPr>
        <w:t xml:space="preserve">3.2. Раздельный учет доходов и расходов в случаях, предусмотренных </w:t>
      </w:r>
      <w:hyperlink r:id="rId327" w:history="1">
        <w:r w:rsidRPr="00263DF2">
          <w:rPr>
            <w:rFonts w:ascii="Calibri" w:eastAsiaTheme="minorHAnsi" w:hAnsi="Calibri" w:cs="Calibri"/>
            <w:color w:val="0000FF"/>
            <w:sz w:val="22"/>
            <w:szCs w:val="22"/>
            <w:lang w:eastAsia="en-US"/>
          </w:rPr>
          <w:t>гл. 25</w:t>
        </w:r>
      </w:hyperlink>
      <w:r w:rsidRPr="00263DF2">
        <w:rPr>
          <w:rFonts w:ascii="Calibri" w:eastAsiaTheme="minorHAnsi" w:hAnsi="Calibri" w:cs="Calibri"/>
          <w:sz w:val="22"/>
          <w:szCs w:val="22"/>
          <w:lang w:eastAsia="en-US"/>
        </w:rPr>
        <w:t xml:space="preserve"> НК РФ, ведется путем обособления соответствующих доходов и расходов в регистрах бухгалтерского учета.</w:t>
      </w:r>
    </w:p>
    <w:p w:rsidR="00263DF2" w:rsidRPr="00263DF2" w:rsidRDefault="00263DF2" w:rsidP="00263DF2">
      <w:pPr>
        <w:autoSpaceDE w:val="0"/>
        <w:autoSpaceDN w:val="0"/>
        <w:adjustRightInd w:val="0"/>
        <w:spacing w:before="220"/>
        <w:jc w:val="both"/>
        <w:rPr>
          <w:rFonts w:ascii="Calibri" w:eastAsiaTheme="minorHAnsi" w:hAnsi="Calibri" w:cs="Calibri"/>
          <w:sz w:val="22"/>
          <w:szCs w:val="22"/>
          <w:lang w:eastAsia="en-US"/>
        </w:rPr>
      </w:pPr>
      <w:r w:rsidRPr="00263DF2">
        <w:rPr>
          <w:rFonts w:ascii="Calibri" w:eastAsiaTheme="minorHAnsi" w:hAnsi="Calibri" w:cs="Calibri"/>
          <w:sz w:val="22"/>
          <w:szCs w:val="22"/>
          <w:lang w:eastAsia="en-US"/>
        </w:rPr>
        <w:t>3.3. Отчетными периодами по налогу на прибыль признаются первый квартал, полугодие и девять месяцев календарного года. По итогам отчетного периода уплачиваются квартальные авансовые платежи.</w:t>
      </w:r>
    </w:p>
    <w:p w:rsidR="00263DF2" w:rsidRPr="00263DF2" w:rsidRDefault="00263DF2" w:rsidP="00263DF2">
      <w:pPr>
        <w:autoSpaceDE w:val="0"/>
        <w:autoSpaceDN w:val="0"/>
        <w:adjustRightInd w:val="0"/>
        <w:spacing w:before="220"/>
        <w:jc w:val="both"/>
        <w:rPr>
          <w:rFonts w:ascii="Calibri" w:eastAsiaTheme="minorHAnsi" w:hAnsi="Calibri" w:cs="Calibri"/>
          <w:sz w:val="22"/>
          <w:szCs w:val="22"/>
          <w:lang w:eastAsia="en-US"/>
        </w:rPr>
      </w:pPr>
      <w:r w:rsidRPr="00263DF2">
        <w:rPr>
          <w:rFonts w:ascii="Calibri" w:eastAsiaTheme="minorHAnsi" w:hAnsi="Calibri" w:cs="Calibri"/>
          <w:i/>
          <w:iCs/>
          <w:sz w:val="22"/>
          <w:szCs w:val="22"/>
          <w:lang w:eastAsia="en-US"/>
        </w:rPr>
        <w:t xml:space="preserve">(Основание: </w:t>
      </w:r>
      <w:hyperlink r:id="rId328" w:history="1">
        <w:r w:rsidRPr="00263DF2">
          <w:rPr>
            <w:rFonts w:ascii="Calibri" w:eastAsiaTheme="minorHAnsi" w:hAnsi="Calibri" w:cs="Calibri"/>
            <w:i/>
            <w:iCs/>
            <w:color w:val="0000FF"/>
            <w:sz w:val="22"/>
            <w:szCs w:val="22"/>
            <w:lang w:eastAsia="en-US"/>
          </w:rPr>
          <w:t>п. 2 ст. 285</w:t>
        </w:r>
      </w:hyperlink>
      <w:r w:rsidRPr="00263DF2">
        <w:rPr>
          <w:rFonts w:ascii="Calibri" w:eastAsiaTheme="minorHAnsi" w:hAnsi="Calibri" w:cs="Calibri"/>
          <w:i/>
          <w:iCs/>
          <w:sz w:val="22"/>
          <w:szCs w:val="22"/>
          <w:lang w:eastAsia="en-US"/>
        </w:rPr>
        <w:t xml:space="preserve">, </w:t>
      </w:r>
      <w:hyperlink r:id="rId329" w:history="1">
        <w:r w:rsidRPr="00263DF2">
          <w:rPr>
            <w:rFonts w:ascii="Calibri" w:eastAsiaTheme="minorHAnsi" w:hAnsi="Calibri" w:cs="Calibri"/>
            <w:i/>
            <w:iCs/>
            <w:color w:val="0000FF"/>
            <w:sz w:val="22"/>
            <w:szCs w:val="22"/>
            <w:lang w:eastAsia="en-US"/>
          </w:rPr>
          <w:t>п. 3 ст. 286</w:t>
        </w:r>
      </w:hyperlink>
      <w:r w:rsidRPr="00263DF2">
        <w:rPr>
          <w:rFonts w:ascii="Calibri" w:eastAsiaTheme="minorHAnsi" w:hAnsi="Calibri" w:cs="Calibri"/>
          <w:i/>
          <w:iCs/>
          <w:sz w:val="22"/>
          <w:szCs w:val="22"/>
          <w:lang w:eastAsia="en-US"/>
        </w:rPr>
        <w:t xml:space="preserve"> НК РФ)</w:t>
      </w:r>
    </w:p>
    <w:p w:rsidR="00263DF2" w:rsidRPr="00263DF2" w:rsidRDefault="00263DF2" w:rsidP="00263DF2">
      <w:pPr>
        <w:autoSpaceDE w:val="0"/>
        <w:autoSpaceDN w:val="0"/>
        <w:adjustRightInd w:val="0"/>
        <w:spacing w:before="220"/>
        <w:jc w:val="both"/>
        <w:rPr>
          <w:rFonts w:ascii="Calibri" w:eastAsiaTheme="minorHAnsi" w:hAnsi="Calibri" w:cs="Calibri"/>
          <w:sz w:val="22"/>
          <w:szCs w:val="22"/>
          <w:lang w:eastAsia="en-US"/>
        </w:rPr>
      </w:pPr>
      <w:r w:rsidRPr="00263DF2">
        <w:rPr>
          <w:rFonts w:ascii="Calibri" w:eastAsiaTheme="minorHAnsi" w:hAnsi="Calibri" w:cs="Calibri"/>
          <w:sz w:val="22"/>
          <w:szCs w:val="22"/>
          <w:lang w:eastAsia="en-US"/>
        </w:rPr>
        <w:t>3.4. Доходы и расходы признаются по методу начисления.</w:t>
      </w:r>
    </w:p>
    <w:p w:rsidR="00263DF2" w:rsidRPr="00263DF2" w:rsidRDefault="00263DF2" w:rsidP="00263DF2">
      <w:pPr>
        <w:autoSpaceDE w:val="0"/>
        <w:autoSpaceDN w:val="0"/>
        <w:adjustRightInd w:val="0"/>
        <w:spacing w:before="220"/>
        <w:jc w:val="both"/>
        <w:rPr>
          <w:rFonts w:ascii="Calibri" w:eastAsiaTheme="minorHAnsi" w:hAnsi="Calibri" w:cs="Calibri"/>
          <w:sz w:val="22"/>
          <w:szCs w:val="22"/>
          <w:lang w:eastAsia="en-US"/>
        </w:rPr>
      </w:pPr>
      <w:r w:rsidRPr="00263DF2">
        <w:rPr>
          <w:rFonts w:ascii="Calibri" w:eastAsiaTheme="minorHAnsi" w:hAnsi="Calibri" w:cs="Calibri"/>
          <w:sz w:val="22"/>
          <w:szCs w:val="22"/>
          <w:lang w:eastAsia="en-US"/>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w:t>
      </w:r>
    </w:p>
    <w:p w:rsidR="00263DF2" w:rsidRPr="00263DF2" w:rsidRDefault="00263DF2" w:rsidP="00263DF2">
      <w:pPr>
        <w:autoSpaceDE w:val="0"/>
        <w:autoSpaceDN w:val="0"/>
        <w:adjustRightInd w:val="0"/>
        <w:spacing w:before="220"/>
        <w:jc w:val="both"/>
        <w:rPr>
          <w:rFonts w:ascii="Calibri" w:eastAsiaTheme="minorHAnsi" w:hAnsi="Calibri" w:cs="Calibri"/>
          <w:sz w:val="22"/>
          <w:szCs w:val="22"/>
          <w:lang w:eastAsia="en-US"/>
        </w:rPr>
      </w:pPr>
      <w:r w:rsidRPr="00263DF2">
        <w:rPr>
          <w:rFonts w:ascii="Calibri" w:eastAsiaTheme="minorHAnsi" w:hAnsi="Calibri" w:cs="Calibri"/>
          <w:sz w:val="22"/>
          <w:szCs w:val="22"/>
          <w:lang w:eastAsia="en-US"/>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263DF2" w:rsidRPr="00263DF2" w:rsidRDefault="00263DF2" w:rsidP="00263DF2">
      <w:pPr>
        <w:autoSpaceDE w:val="0"/>
        <w:autoSpaceDN w:val="0"/>
        <w:adjustRightInd w:val="0"/>
        <w:spacing w:before="220"/>
        <w:jc w:val="both"/>
        <w:rPr>
          <w:rFonts w:ascii="Calibri" w:eastAsiaTheme="minorHAnsi" w:hAnsi="Calibri" w:cs="Calibri"/>
          <w:sz w:val="22"/>
          <w:szCs w:val="22"/>
          <w:lang w:eastAsia="en-US"/>
        </w:rPr>
      </w:pPr>
      <w:r w:rsidRPr="00263DF2">
        <w:rPr>
          <w:rFonts w:ascii="Calibri" w:eastAsiaTheme="minorHAnsi" w:hAnsi="Calibri" w:cs="Calibri"/>
          <w:i/>
          <w:iCs/>
          <w:sz w:val="22"/>
          <w:szCs w:val="22"/>
          <w:lang w:eastAsia="en-US"/>
        </w:rPr>
        <w:t xml:space="preserve">(Основание: </w:t>
      </w:r>
      <w:hyperlink r:id="rId330" w:history="1">
        <w:r w:rsidRPr="00263DF2">
          <w:rPr>
            <w:rFonts w:ascii="Calibri" w:eastAsiaTheme="minorHAnsi" w:hAnsi="Calibri" w:cs="Calibri"/>
            <w:i/>
            <w:iCs/>
            <w:color w:val="0000FF"/>
            <w:sz w:val="22"/>
            <w:szCs w:val="22"/>
            <w:lang w:eastAsia="en-US"/>
          </w:rPr>
          <w:t>ст. ст. 271</w:t>
        </w:r>
      </w:hyperlink>
      <w:r w:rsidRPr="00263DF2">
        <w:rPr>
          <w:rFonts w:ascii="Calibri" w:eastAsiaTheme="minorHAnsi" w:hAnsi="Calibri" w:cs="Calibri"/>
          <w:sz w:val="22"/>
          <w:szCs w:val="22"/>
          <w:lang w:eastAsia="en-US"/>
        </w:rPr>
        <w:t xml:space="preserve">, </w:t>
      </w:r>
      <w:hyperlink r:id="rId331" w:history="1">
        <w:r w:rsidRPr="00263DF2">
          <w:rPr>
            <w:rFonts w:ascii="Calibri" w:eastAsiaTheme="minorHAnsi" w:hAnsi="Calibri" w:cs="Calibri"/>
            <w:i/>
            <w:iCs/>
            <w:color w:val="0000FF"/>
            <w:sz w:val="22"/>
            <w:szCs w:val="22"/>
            <w:lang w:eastAsia="en-US"/>
          </w:rPr>
          <w:t>272</w:t>
        </w:r>
      </w:hyperlink>
      <w:r w:rsidRPr="00263DF2">
        <w:rPr>
          <w:rFonts w:ascii="Calibri" w:eastAsiaTheme="minorHAnsi" w:hAnsi="Calibri" w:cs="Calibri"/>
          <w:i/>
          <w:iCs/>
          <w:sz w:val="22"/>
          <w:szCs w:val="22"/>
          <w:lang w:eastAsia="en-US"/>
        </w:rPr>
        <w:t xml:space="preserve"> НК РФ</w:t>
      </w:r>
      <w:r w:rsidRPr="00263DF2">
        <w:rPr>
          <w:rFonts w:ascii="Calibri" w:eastAsiaTheme="minorHAnsi" w:hAnsi="Calibri" w:cs="Calibri"/>
          <w:sz w:val="22"/>
          <w:szCs w:val="22"/>
          <w:lang w:eastAsia="en-US"/>
        </w:rPr>
        <w:t>)</w:t>
      </w:r>
    </w:p>
    <w:p w:rsidR="00263DF2" w:rsidRPr="00263DF2" w:rsidRDefault="00263DF2" w:rsidP="00263DF2">
      <w:pPr>
        <w:spacing w:after="200" w:line="276" w:lineRule="auto"/>
        <w:rPr>
          <w:rFonts w:asciiTheme="minorHAnsi" w:eastAsiaTheme="minorHAnsi" w:hAnsiTheme="minorHAnsi" w:cstheme="minorBidi"/>
          <w:sz w:val="22"/>
          <w:szCs w:val="22"/>
          <w:lang w:eastAsia="en-US"/>
        </w:rPr>
      </w:pPr>
    </w:p>
    <w:p w:rsidR="00263DF2" w:rsidRPr="00263DF2" w:rsidRDefault="00390EF7" w:rsidP="00263DF2">
      <w:pPr>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b/>
          <w:bCs/>
          <w:sz w:val="22"/>
          <w:szCs w:val="22"/>
          <w:lang w:eastAsia="en-US"/>
        </w:rPr>
        <w:t>4</w:t>
      </w:r>
      <w:r w:rsidR="00263DF2" w:rsidRPr="00263DF2">
        <w:rPr>
          <w:rFonts w:asciiTheme="minorHAnsi" w:eastAsiaTheme="minorHAnsi" w:hAnsiTheme="minorHAnsi" w:cstheme="minorBidi"/>
          <w:b/>
          <w:bCs/>
          <w:sz w:val="22"/>
          <w:szCs w:val="22"/>
          <w:lang w:eastAsia="en-US"/>
        </w:rPr>
        <w:t>. Налог на имущество организаций</w:t>
      </w:r>
    </w:p>
    <w:p w:rsidR="00263DF2" w:rsidRPr="00263DF2" w:rsidRDefault="00263DF2" w:rsidP="00263DF2">
      <w:pPr>
        <w:spacing w:after="200" w:line="276" w:lineRule="auto"/>
        <w:rPr>
          <w:rFonts w:asciiTheme="minorHAnsi" w:eastAsiaTheme="minorHAnsi" w:hAnsiTheme="minorHAnsi" w:cstheme="minorBidi"/>
          <w:sz w:val="22"/>
          <w:szCs w:val="22"/>
          <w:lang w:eastAsia="en-US"/>
        </w:rPr>
      </w:pPr>
      <w:r w:rsidRPr="00263DF2">
        <w:rPr>
          <w:rFonts w:asciiTheme="minorHAnsi" w:eastAsiaTheme="minorHAnsi" w:hAnsiTheme="minorHAnsi" w:cstheme="minorBidi"/>
          <w:sz w:val="22"/>
          <w:szCs w:val="22"/>
          <w:lang w:eastAsia="en-US"/>
        </w:rPr>
        <w:t>6.1. Организация имеет несколько групп (объектов) имущества, облагаемого налогом, отражаемых отдельно в налоговой декларации.</w:t>
      </w:r>
    </w:p>
    <w:p w:rsidR="00263DF2" w:rsidRPr="00263DF2" w:rsidRDefault="00263DF2" w:rsidP="00263DF2">
      <w:pPr>
        <w:spacing w:after="200" w:line="276" w:lineRule="auto"/>
        <w:rPr>
          <w:rFonts w:asciiTheme="minorHAnsi" w:eastAsiaTheme="minorHAnsi" w:hAnsiTheme="minorHAnsi" w:cstheme="minorBidi"/>
          <w:sz w:val="22"/>
          <w:szCs w:val="22"/>
          <w:lang w:eastAsia="en-US"/>
        </w:rPr>
      </w:pPr>
      <w:r w:rsidRPr="00263DF2">
        <w:rPr>
          <w:rFonts w:asciiTheme="minorHAnsi" w:eastAsiaTheme="minorHAnsi" w:hAnsiTheme="minorHAnsi" w:cstheme="minorBidi"/>
          <w:sz w:val="22"/>
          <w:szCs w:val="22"/>
          <w:lang w:eastAsia="en-US"/>
        </w:rPr>
        <w:t xml:space="preserve">Организация ведет аналитический учет такого имущества по </w:t>
      </w:r>
      <w:hyperlink r:id="rId332" w:history="1">
        <w:r w:rsidRPr="00263DF2">
          <w:rPr>
            <w:rFonts w:asciiTheme="minorHAnsi" w:eastAsiaTheme="minorHAnsi" w:hAnsiTheme="minorHAnsi" w:cstheme="minorBidi"/>
            <w:color w:val="0000FF" w:themeColor="hyperlink"/>
            <w:sz w:val="22"/>
            <w:szCs w:val="22"/>
            <w:u w:val="single"/>
            <w:lang w:eastAsia="en-US"/>
          </w:rPr>
          <w:t>счетам 0 101 00 000</w:t>
        </w:r>
      </w:hyperlink>
      <w:r w:rsidRPr="00263DF2">
        <w:rPr>
          <w:rFonts w:asciiTheme="minorHAnsi" w:eastAsiaTheme="minorHAnsi" w:hAnsiTheme="minorHAnsi" w:cstheme="minorBidi"/>
          <w:sz w:val="22"/>
          <w:szCs w:val="22"/>
          <w:lang w:eastAsia="en-US"/>
        </w:rPr>
        <w:t xml:space="preserve">, </w:t>
      </w:r>
      <w:hyperlink r:id="rId333" w:history="1">
        <w:r w:rsidRPr="00263DF2">
          <w:rPr>
            <w:rFonts w:asciiTheme="minorHAnsi" w:eastAsiaTheme="minorHAnsi" w:hAnsiTheme="minorHAnsi" w:cstheme="minorBidi"/>
            <w:color w:val="0000FF" w:themeColor="hyperlink"/>
            <w:sz w:val="22"/>
            <w:szCs w:val="22"/>
            <w:u w:val="single"/>
            <w:lang w:eastAsia="en-US"/>
          </w:rPr>
          <w:t>0 104 00 000</w:t>
        </w:r>
      </w:hyperlink>
      <w:r w:rsidRPr="00263DF2">
        <w:rPr>
          <w:rFonts w:asciiTheme="minorHAnsi" w:eastAsiaTheme="minorHAnsi" w:hAnsiTheme="minorHAnsi" w:cstheme="minorBidi"/>
          <w:sz w:val="22"/>
          <w:szCs w:val="22"/>
          <w:lang w:eastAsia="en-US"/>
        </w:rPr>
        <w:t>, на которых отражены балансовая стоимость и начисленная амортизация по соответствующему</w:t>
      </w:r>
      <w:r w:rsidR="00390EF7">
        <w:rPr>
          <w:rFonts w:asciiTheme="minorHAnsi" w:eastAsiaTheme="minorHAnsi" w:hAnsiTheme="minorHAnsi" w:cstheme="minorBidi"/>
          <w:sz w:val="22"/>
          <w:szCs w:val="22"/>
          <w:lang w:eastAsia="en-US"/>
        </w:rPr>
        <w:t xml:space="preserve"> счету.</w:t>
      </w:r>
      <w:r w:rsidRPr="00263DF2">
        <w:rPr>
          <w:rFonts w:asciiTheme="minorHAnsi" w:eastAsiaTheme="minorHAnsi" w:hAnsiTheme="minorHAnsi" w:cstheme="minorBidi"/>
          <w:sz w:val="22"/>
          <w:szCs w:val="22"/>
          <w:lang w:eastAsia="en-US"/>
        </w:rPr>
        <w:t xml:space="preserve"> </w:t>
      </w:r>
    </w:p>
    <w:p w:rsidR="00263DF2" w:rsidRPr="00263DF2" w:rsidRDefault="00263DF2" w:rsidP="00263DF2">
      <w:pPr>
        <w:spacing w:after="200" w:line="276" w:lineRule="auto"/>
        <w:rPr>
          <w:rFonts w:asciiTheme="minorHAnsi" w:eastAsiaTheme="minorHAnsi" w:hAnsiTheme="minorHAnsi" w:cstheme="minorBidi"/>
          <w:sz w:val="22"/>
          <w:szCs w:val="22"/>
          <w:lang w:eastAsia="en-US"/>
        </w:rPr>
      </w:pPr>
      <w:r w:rsidRPr="00263DF2">
        <w:rPr>
          <w:rFonts w:asciiTheme="minorHAnsi" w:eastAsiaTheme="minorHAnsi" w:hAnsiTheme="minorHAnsi" w:cstheme="minorBidi"/>
          <w:i/>
          <w:iCs/>
          <w:sz w:val="22"/>
          <w:szCs w:val="22"/>
          <w:lang w:eastAsia="en-US"/>
        </w:rPr>
        <w:t xml:space="preserve">(Основание: </w:t>
      </w:r>
      <w:hyperlink r:id="rId334" w:history="1">
        <w:r w:rsidRPr="00263DF2">
          <w:rPr>
            <w:rFonts w:asciiTheme="minorHAnsi" w:eastAsiaTheme="minorHAnsi" w:hAnsiTheme="minorHAnsi" w:cstheme="minorBidi"/>
            <w:i/>
            <w:iCs/>
            <w:color w:val="0000FF" w:themeColor="hyperlink"/>
            <w:sz w:val="22"/>
            <w:szCs w:val="22"/>
            <w:u w:val="single"/>
            <w:lang w:eastAsia="en-US"/>
          </w:rPr>
          <w:t>п. п. 1</w:t>
        </w:r>
      </w:hyperlink>
      <w:r w:rsidRPr="00263DF2">
        <w:rPr>
          <w:rFonts w:asciiTheme="minorHAnsi" w:eastAsiaTheme="minorHAnsi" w:hAnsiTheme="minorHAnsi" w:cstheme="minorBidi"/>
          <w:i/>
          <w:iCs/>
          <w:sz w:val="22"/>
          <w:szCs w:val="22"/>
          <w:lang w:eastAsia="en-US"/>
        </w:rPr>
        <w:t xml:space="preserve">, </w:t>
      </w:r>
      <w:hyperlink r:id="rId335" w:history="1">
        <w:r w:rsidRPr="00263DF2">
          <w:rPr>
            <w:rFonts w:asciiTheme="minorHAnsi" w:eastAsiaTheme="minorHAnsi" w:hAnsiTheme="minorHAnsi" w:cstheme="minorBidi"/>
            <w:i/>
            <w:iCs/>
            <w:color w:val="0000FF" w:themeColor="hyperlink"/>
            <w:sz w:val="22"/>
            <w:szCs w:val="22"/>
            <w:u w:val="single"/>
            <w:lang w:eastAsia="en-US"/>
          </w:rPr>
          <w:t>2 ст. 376</w:t>
        </w:r>
      </w:hyperlink>
      <w:r w:rsidRPr="00263DF2">
        <w:rPr>
          <w:rFonts w:asciiTheme="minorHAnsi" w:eastAsiaTheme="minorHAnsi" w:hAnsiTheme="minorHAnsi" w:cstheme="minorBidi"/>
          <w:i/>
          <w:iCs/>
          <w:sz w:val="22"/>
          <w:szCs w:val="22"/>
          <w:lang w:eastAsia="en-US"/>
        </w:rPr>
        <w:t xml:space="preserve"> НК РФ)</w:t>
      </w:r>
    </w:p>
    <w:p w:rsidR="00263DF2" w:rsidRDefault="00263DF2" w:rsidP="00B208EA">
      <w:pPr>
        <w:pStyle w:val="ConsPlusNormal"/>
        <w:jc w:val="center"/>
      </w:pPr>
    </w:p>
    <w:p w:rsidR="00B208EA" w:rsidRDefault="00B208EA" w:rsidP="00B208EA">
      <w:pPr>
        <w:pStyle w:val="ConsPlusNormal"/>
        <w:jc w:val="both"/>
      </w:pPr>
    </w:p>
    <w:p w:rsidR="00B208EA" w:rsidRDefault="00390EF7" w:rsidP="00B208EA">
      <w:pPr>
        <w:pStyle w:val="ConsPlusNormal"/>
        <w:jc w:val="center"/>
      </w:pPr>
      <w:r>
        <w:rPr>
          <w:b/>
        </w:rPr>
        <w:t>5</w:t>
      </w:r>
      <w:r w:rsidR="00B208EA">
        <w:rPr>
          <w:b/>
        </w:rPr>
        <w:t>. Налог на доходы физических лиц</w:t>
      </w:r>
    </w:p>
    <w:p w:rsidR="00B208EA" w:rsidRDefault="00B208EA" w:rsidP="00B208EA">
      <w:pPr>
        <w:pStyle w:val="ConsPlusNormal"/>
        <w:jc w:val="both"/>
      </w:pPr>
    </w:p>
    <w:p w:rsidR="00B208EA" w:rsidRDefault="00B208EA" w:rsidP="00B208EA">
      <w:pPr>
        <w:pStyle w:val="ConsPlusNormal"/>
        <w:jc w:val="both"/>
      </w:pPr>
      <w:r>
        <w:t xml:space="preserve">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w:t>
      </w:r>
      <w:r>
        <w:lastRenderedPageBreak/>
        <w:t xml:space="preserve">и удержанного с них НДФЛ ведется в налоговом регистре, форма которого приведена в </w:t>
      </w:r>
      <w:hyperlink w:anchor="P2419">
        <w:r w:rsidR="00CF0C98">
          <w:rPr>
            <w:color w:val="0000FF"/>
          </w:rPr>
          <w:t>Приложении</w:t>
        </w:r>
      </w:hyperlink>
      <w:r w:rsidR="00CF0C98">
        <w:rPr>
          <w:color w:val="0000FF"/>
        </w:rPr>
        <w:t xml:space="preserve"> №1</w:t>
      </w:r>
      <w:r>
        <w:t xml:space="preserve"> к настоящей Учетной политике.</w:t>
      </w:r>
    </w:p>
    <w:p w:rsidR="00B208EA" w:rsidRDefault="00B208EA" w:rsidP="00B208EA">
      <w:pPr>
        <w:pStyle w:val="ConsPlusNormal"/>
        <w:spacing w:before="200"/>
        <w:jc w:val="both"/>
      </w:pPr>
      <w:r>
        <w:rPr>
          <w:i/>
        </w:rPr>
        <w:t xml:space="preserve">(Основание: </w:t>
      </w:r>
      <w:hyperlink r:id="rId336">
        <w:r>
          <w:rPr>
            <w:i/>
            <w:color w:val="0000FF"/>
          </w:rPr>
          <w:t>п. 1 ст. 230</w:t>
        </w:r>
      </w:hyperlink>
      <w:r>
        <w:rPr>
          <w:i/>
        </w:rPr>
        <w:t xml:space="preserve"> НК РФ)</w:t>
      </w:r>
    </w:p>
    <w:p w:rsidR="00B208EA" w:rsidRDefault="00B208EA" w:rsidP="00B208EA">
      <w:pPr>
        <w:pStyle w:val="ConsPlusNormal"/>
        <w:jc w:val="both"/>
      </w:pPr>
    </w:p>
    <w:p w:rsidR="00B208EA" w:rsidRDefault="00390EF7" w:rsidP="00B208EA">
      <w:pPr>
        <w:pStyle w:val="ConsPlusNormal"/>
        <w:jc w:val="center"/>
      </w:pPr>
      <w:r>
        <w:rPr>
          <w:b/>
        </w:rPr>
        <w:t>6</w:t>
      </w:r>
      <w:r w:rsidR="00B208EA">
        <w:rPr>
          <w:b/>
        </w:rPr>
        <w:t>. Страховые взносы</w:t>
      </w:r>
    </w:p>
    <w:p w:rsidR="00B208EA" w:rsidRDefault="00B208EA" w:rsidP="00B208EA">
      <w:pPr>
        <w:pStyle w:val="ConsPlusNormal"/>
        <w:jc w:val="both"/>
      </w:pPr>
    </w:p>
    <w:p w:rsidR="00B208EA" w:rsidRDefault="00B208EA" w:rsidP="00B208EA">
      <w:pPr>
        <w:pStyle w:val="ConsPlusNormal"/>
        <w:jc w:val="both"/>
      </w:pPr>
      <w:r>
        <w:t xml:space="preserve">5.1. 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 </w:t>
      </w:r>
      <w:hyperlink w:anchor="P3858">
        <w:r>
          <w:rPr>
            <w:color w:val="0000FF"/>
          </w:rPr>
          <w:t xml:space="preserve">Приложении N </w:t>
        </w:r>
      </w:hyperlink>
      <w:r w:rsidR="00CF0C98">
        <w:rPr>
          <w:color w:val="0000FF"/>
        </w:rPr>
        <w:t>2</w:t>
      </w:r>
      <w:r>
        <w:t xml:space="preserve"> к настоящей Учетной политике.</w:t>
      </w:r>
    </w:p>
    <w:p w:rsidR="00B208EA" w:rsidRDefault="00B208EA" w:rsidP="00B208EA">
      <w:pPr>
        <w:pStyle w:val="ConsPlusNormal"/>
        <w:spacing w:before="200"/>
        <w:jc w:val="both"/>
      </w:pPr>
      <w:r>
        <w:rPr>
          <w:i/>
        </w:rPr>
        <w:t xml:space="preserve">(Основание: </w:t>
      </w:r>
      <w:hyperlink r:id="rId337">
        <w:r>
          <w:rPr>
            <w:i/>
            <w:color w:val="0000FF"/>
          </w:rPr>
          <w:t>пп. 2 п. 3.4 ст. 23</w:t>
        </w:r>
      </w:hyperlink>
      <w:r>
        <w:rPr>
          <w:i/>
        </w:rPr>
        <w:t xml:space="preserve">, </w:t>
      </w:r>
      <w:hyperlink r:id="rId338">
        <w:r>
          <w:rPr>
            <w:i/>
            <w:color w:val="0000FF"/>
          </w:rPr>
          <w:t>п. 4 ст. 431</w:t>
        </w:r>
      </w:hyperlink>
      <w:r>
        <w:rPr>
          <w:i/>
        </w:rPr>
        <w:t xml:space="preserve"> НК РФ)</w:t>
      </w:r>
    </w:p>
    <w:p w:rsidR="00CF0C98" w:rsidRDefault="00B208EA" w:rsidP="00B208EA">
      <w:pPr>
        <w:pStyle w:val="ConsPlusNormal"/>
        <w:spacing w:before="200"/>
        <w:jc w:val="both"/>
      </w:pPr>
      <w:r>
        <w:t>5.2. Учет начислений страховых взносов по обязательному социальному страхованию от несчастных случаев на производстве и профессиональных заболе</w:t>
      </w:r>
      <w:r w:rsidR="00CF0C98">
        <w:t>ваний ведется в карточках учета.</w:t>
      </w:r>
      <w:r>
        <w:t xml:space="preserve"> </w:t>
      </w:r>
    </w:p>
    <w:p w:rsidR="00B208EA" w:rsidRDefault="00B208EA" w:rsidP="00B208EA">
      <w:pPr>
        <w:pStyle w:val="ConsPlusNormal"/>
        <w:spacing w:before="200"/>
        <w:jc w:val="both"/>
      </w:pPr>
      <w:r>
        <w:rPr>
          <w:i/>
        </w:rPr>
        <w:t xml:space="preserve">(Основание: </w:t>
      </w:r>
      <w:hyperlink r:id="rId339">
        <w:r>
          <w:rPr>
            <w:i/>
            <w:color w:val="0000FF"/>
          </w:rPr>
          <w:t>пп. 17 п. 2 ст. 17</w:t>
        </w:r>
      </w:hyperlink>
      <w:r>
        <w:rPr>
          <w:i/>
        </w:rPr>
        <w:t xml:space="preserve"> Федерального закона от 24.07.1998 N 125-ФЗ)</w:t>
      </w:r>
    </w:p>
    <w:p w:rsidR="00B208EA" w:rsidRDefault="00B208EA" w:rsidP="00B208EA">
      <w:pPr>
        <w:pStyle w:val="ConsPlusNormal"/>
        <w:jc w:val="both"/>
      </w:pPr>
    </w:p>
    <w:p w:rsidR="00B208EA" w:rsidRDefault="00B208EA" w:rsidP="00B208EA">
      <w:pPr>
        <w:pStyle w:val="ConsPlusNormal"/>
        <w:jc w:val="both"/>
      </w:pPr>
    </w:p>
    <w:p w:rsidR="00B208EA" w:rsidRDefault="00B208EA" w:rsidP="00B208EA">
      <w:pPr>
        <w:pStyle w:val="ConsPlusNormal"/>
        <w:jc w:val="both"/>
      </w:pPr>
    </w:p>
    <w:p w:rsidR="00B208EA" w:rsidRDefault="00B208EA" w:rsidP="00B208EA">
      <w:pPr>
        <w:pStyle w:val="ConsPlusNormal"/>
        <w:jc w:val="both"/>
      </w:pPr>
    </w:p>
    <w:p w:rsidR="00B208EA" w:rsidRDefault="00B208EA" w:rsidP="00B208EA">
      <w:pPr>
        <w:pStyle w:val="ConsPlusNormal"/>
        <w:jc w:val="both"/>
      </w:pPr>
    </w:p>
    <w:p w:rsidR="00B208EA" w:rsidRDefault="00B208EA" w:rsidP="00B208EA">
      <w:pPr>
        <w:pStyle w:val="ConsPlusNormal"/>
        <w:jc w:val="both"/>
      </w:pPr>
    </w:p>
    <w:p w:rsidR="00B208EA" w:rsidRDefault="00B208EA" w:rsidP="00B208EA">
      <w:pPr>
        <w:pStyle w:val="ConsPlusNormal"/>
        <w:jc w:val="both"/>
      </w:pPr>
    </w:p>
    <w:p w:rsidR="00B208EA" w:rsidRDefault="00B208EA" w:rsidP="00B208EA">
      <w:pPr>
        <w:pStyle w:val="ConsPlusNormal"/>
        <w:jc w:val="both"/>
      </w:pPr>
    </w:p>
    <w:p w:rsidR="00B208EA" w:rsidRDefault="00CF0C98" w:rsidP="00B208EA">
      <w:pPr>
        <w:pStyle w:val="ConsPlusNormal"/>
        <w:jc w:val="right"/>
      </w:pPr>
      <w:r>
        <w:t>Приложение N 1</w:t>
      </w:r>
      <w:r w:rsidR="00B208EA">
        <w:t xml:space="preserve"> к Учетной политике</w:t>
      </w:r>
    </w:p>
    <w:p w:rsidR="00B208EA" w:rsidRDefault="00B208EA" w:rsidP="00B208EA">
      <w:pPr>
        <w:pStyle w:val="ConsPlusNormal"/>
        <w:jc w:val="right"/>
      </w:pPr>
      <w:r>
        <w:t>для целей налогообложения</w:t>
      </w:r>
    </w:p>
    <w:p w:rsidR="00B208EA" w:rsidRDefault="00B208EA" w:rsidP="00B208EA">
      <w:pPr>
        <w:pStyle w:val="ConsPlusNormal"/>
        <w:jc w:val="both"/>
      </w:pPr>
    </w:p>
    <w:p w:rsidR="00B208EA" w:rsidRDefault="00B208EA" w:rsidP="00B208EA">
      <w:pPr>
        <w:pStyle w:val="ConsPlusNormal"/>
        <w:jc w:val="center"/>
      </w:pPr>
      <w:bookmarkStart w:id="33" w:name="P2419"/>
      <w:bookmarkEnd w:id="33"/>
      <w:r>
        <w:rPr>
          <w:b/>
        </w:rPr>
        <w:t>Налоговый регистр (карточка)</w:t>
      </w:r>
    </w:p>
    <w:p w:rsidR="00B208EA" w:rsidRDefault="00B208EA" w:rsidP="00B208EA">
      <w:pPr>
        <w:pStyle w:val="ConsPlusNormal"/>
        <w:jc w:val="center"/>
      </w:pPr>
      <w:r>
        <w:rPr>
          <w:b/>
        </w:rPr>
        <w:t>по учету доходов, вычетов и налога на доходы физических лиц</w:t>
      </w:r>
    </w:p>
    <w:p w:rsidR="00B208EA" w:rsidRDefault="00B208EA" w:rsidP="00B208EA">
      <w:pPr>
        <w:pStyle w:val="ConsPlusNormal"/>
        <w:jc w:val="center"/>
      </w:pPr>
      <w:r>
        <w:rPr>
          <w:b/>
        </w:rPr>
        <w:t>за ____ г. N ____</w:t>
      </w:r>
    </w:p>
    <w:p w:rsidR="00B208EA" w:rsidRDefault="00B208EA" w:rsidP="00B208EA">
      <w:pPr>
        <w:pStyle w:val="ConsPlusNormal"/>
        <w:jc w:val="both"/>
      </w:pPr>
    </w:p>
    <w:p w:rsidR="00B208EA" w:rsidRDefault="00B208EA" w:rsidP="00B208EA">
      <w:pPr>
        <w:pStyle w:val="ConsPlusNonformat"/>
        <w:jc w:val="both"/>
      </w:pPr>
      <w:r>
        <w:t>Раздел 1. Сведения о налоговом агенте</w:t>
      </w:r>
    </w:p>
    <w:p w:rsidR="00B208EA" w:rsidRDefault="00B208EA" w:rsidP="00B208EA">
      <w:pPr>
        <w:pStyle w:val="ConsPlusNonformat"/>
        <w:jc w:val="both"/>
      </w:pPr>
      <w:r>
        <w:t>1.1. ИНН/КПП организации __________________________________________________</w:t>
      </w:r>
    </w:p>
    <w:p w:rsidR="00B208EA" w:rsidRDefault="00B208EA" w:rsidP="00B208EA">
      <w:pPr>
        <w:pStyle w:val="ConsPlusNonformat"/>
        <w:jc w:val="both"/>
      </w:pPr>
      <w:r>
        <w:t>1.2. Наименование организации _____________________________________________</w:t>
      </w:r>
    </w:p>
    <w:p w:rsidR="00B208EA" w:rsidRDefault="00B208EA" w:rsidP="00B208EA">
      <w:pPr>
        <w:pStyle w:val="ConsPlusNonformat"/>
        <w:jc w:val="both"/>
      </w:pPr>
      <w:r>
        <w:t xml:space="preserve">1.3. Код </w:t>
      </w:r>
      <w:hyperlink r:id="rId340">
        <w:r>
          <w:rPr>
            <w:color w:val="0000FF"/>
          </w:rPr>
          <w:t>ОКТМО</w:t>
        </w:r>
      </w:hyperlink>
      <w:r>
        <w:t xml:space="preserve"> ____________________________________________________________</w:t>
      </w:r>
    </w:p>
    <w:p w:rsidR="00B208EA" w:rsidRDefault="00B208EA" w:rsidP="00B208EA">
      <w:pPr>
        <w:pStyle w:val="ConsPlusNonformat"/>
        <w:jc w:val="both"/>
      </w:pPr>
      <w:r>
        <w:t>Раздел 2. Сведения о налогоплательщике (получателе доходов)</w:t>
      </w:r>
    </w:p>
    <w:p w:rsidR="00B208EA" w:rsidRDefault="00B208EA" w:rsidP="00B208EA">
      <w:pPr>
        <w:pStyle w:val="ConsPlusNonformat"/>
        <w:jc w:val="both"/>
      </w:pPr>
      <w:r>
        <w:t>2.1. ИНН __________________________________________________________________</w:t>
      </w:r>
    </w:p>
    <w:p w:rsidR="00B208EA" w:rsidRDefault="00B208EA" w:rsidP="00B208EA">
      <w:pPr>
        <w:pStyle w:val="ConsPlusNonformat"/>
        <w:jc w:val="both"/>
      </w:pPr>
      <w:r>
        <w:t>2.2. Фамилия, имя, отчество _______________________________________________</w:t>
      </w:r>
    </w:p>
    <w:p w:rsidR="00B208EA" w:rsidRDefault="00B208EA" w:rsidP="00B208EA">
      <w:pPr>
        <w:pStyle w:val="ConsPlusNonformat"/>
        <w:jc w:val="both"/>
      </w:pPr>
      <w:r>
        <w:t>2.3. Дата рождения (число, месяц, год) ____________________________________</w:t>
      </w:r>
    </w:p>
    <w:p w:rsidR="00B208EA" w:rsidRDefault="00B208EA" w:rsidP="00B208EA">
      <w:pPr>
        <w:pStyle w:val="ConsPlusNonformat"/>
        <w:jc w:val="both"/>
      </w:pPr>
      <w:r>
        <w:t>2.4. Гражданство __________________________________________________________</w:t>
      </w:r>
    </w:p>
    <w:p w:rsidR="00B208EA" w:rsidRDefault="00B208EA" w:rsidP="00B208EA">
      <w:pPr>
        <w:pStyle w:val="ConsPlusNonformat"/>
        <w:jc w:val="both"/>
      </w:pPr>
      <w:r>
        <w:t>2.5. Вид документа, удостоверяющего личность ______________________________</w:t>
      </w:r>
    </w:p>
    <w:p w:rsidR="00B208EA" w:rsidRDefault="00B208EA" w:rsidP="00B208EA">
      <w:pPr>
        <w:pStyle w:val="ConsPlusNonformat"/>
        <w:jc w:val="both"/>
      </w:pPr>
      <w:r>
        <w:t>Код документа, удостоверяющего личность ___________________________________</w:t>
      </w:r>
    </w:p>
    <w:p w:rsidR="00B208EA" w:rsidRDefault="00B208EA" w:rsidP="00B208EA">
      <w:pPr>
        <w:pStyle w:val="ConsPlusNonformat"/>
        <w:jc w:val="both"/>
      </w:pPr>
      <w:r>
        <w:t>2.6. Документ: серия _____________N _______________________________________</w:t>
      </w:r>
    </w:p>
    <w:p w:rsidR="00B208EA" w:rsidRDefault="00B208EA" w:rsidP="00B208EA">
      <w:pPr>
        <w:pStyle w:val="ConsPlusNonformat"/>
        <w:jc w:val="both"/>
      </w:pPr>
      <w:r>
        <w:t>2.7. Адрес места жительства в РФ: почтовый индекс _____ код региона _______</w:t>
      </w:r>
    </w:p>
    <w:p w:rsidR="00B208EA" w:rsidRDefault="00B208EA" w:rsidP="00B208EA">
      <w:pPr>
        <w:pStyle w:val="ConsPlusNonformat"/>
        <w:jc w:val="both"/>
      </w:pPr>
      <w:r>
        <w:t>район ____________ город _______________ населенный пункт _________________</w:t>
      </w:r>
    </w:p>
    <w:p w:rsidR="00B208EA" w:rsidRDefault="00B208EA" w:rsidP="00B208EA">
      <w:pPr>
        <w:pStyle w:val="ConsPlusNonformat"/>
        <w:jc w:val="both"/>
      </w:pPr>
      <w:r>
        <w:t>улица __________________________________ дом ____ корпус ____ квартира ____</w:t>
      </w:r>
    </w:p>
    <w:p w:rsidR="00B208EA" w:rsidRDefault="00B208EA" w:rsidP="00B208EA">
      <w:pPr>
        <w:pStyle w:val="ConsPlusNonformat"/>
        <w:jc w:val="both"/>
      </w:pPr>
      <w:r>
        <w:t>2.8. Адрес в стране проживания: код страны ________________________________</w:t>
      </w:r>
    </w:p>
    <w:p w:rsidR="00B208EA" w:rsidRDefault="00B208EA" w:rsidP="00B208EA">
      <w:pPr>
        <w:pStyle w:val="ConsPlusNonformat"/>
        <w:jc w:val="both"/>
      </w:pPr>
      <w:r>
        <w:t>адрес _____________________________________________________________________</w:t>
      </w:r>
    </w:p>
    <w:p w:rsidR="00B208EA" w:rsidRDefault="00B208EA" w:rsidP="00B208EA">
      <w:pPr>
        <w:pStyle w:val="ConsPlusNonformat"/>
        <w:jc w:val="both"/>
      </w:pPr>
      <w:r>
        <w:t>2.9. Занимаемая должность _________________________________________________</w:t>
      </w:r>
    </w:p>
    <w:p w:rsidR="00B208EA" w:rsidRDefault="00B208EA" w:rsidP="00B208EA">
      <w:pPr>
        <w:pStyle w:val="ConsPlusNonformat"/>
        <w:jc w:val="both"/>
      </w:pPr>
      <w:r>
        <w:t>2.10. Статус на начало года (резидент/нерезидент РФ)_______________________</w:t>
      </w:r>
    </w:p>
    <w:p w:rsidR="00B208EA" w:rsidRDefault="00B208EA" w:rsidP="00B208EA">
      <w:pPr>
        <w:pStyle w:val="ConsPlusNonformat"/>
        <w:jc w:val="both"/>
      </w:pPr>
      <w:r>
        <w:t>2.10.1. В случае изменения статуса в течение налогового периода заполняется</w:t>
      </w:r>
    </w:p>
    <w:p w:rsidR="00B208EA" w:rsidRDefault="00B208EA" w:rsidP="00B208EA">
      <w:pPr>
        <w:pStyle w:val="ConsPlusNonformat"/>
        <w:jc w:val="both"/>
      </w:pPr>
      <w:r>
        <w:t>таблица:</w:t>
      </w:r>
    </w:p>
    <w:p w:rsidR="00B208EA" w:rsidRDefault="00B208EA" w:rsidP="00B20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63"/>
        <w:gridCol w:w="2437"/>
        <w:gridCol w:w="2437"/>
        <w:gridCol w:w="1984"/>
      </w:tblGrid>
      <w:tr w:rsidR="00B208EA" w:rsidTr="00B144A9">
        <w:tc>
          <w:tcPr>
            <w:tcW w:w="1247" w:type="dxa"/>
          </w:tcPr>
          <w:p w:rsidR="00B208EA" w:rsidRDefault="00B208EA" w:rsidP="00B144A9">
            <w:pPr>
              <w:pStyle w:val="ConsPlusNormal"/>
              <w:jc w:val="center"/>
            </w:pPr>
            <w:r>
              <w:t>Месяц получения дохода</w:t>
            </w:r>
          </w:p>
        </w:tc>
        <w:tc>
          <w:tcPr>
            <w:tcW w:w="963" w:type="dxa"/>
          </w:tcPr>
          <w:p w:rsidR="00B208EA" w:rsidRDefault="00B208EA" w:rsidP="00B144A9">
            <w:pPr>
              <w:pStyle w:val="ConsPlusNormal"/>
              <w:jc w:val="center"/>
            </w:pPr>
            <w:r>
              <w:t>Ставка налога</w:t>
            </w:r>
          </w:p>
        </w:tc>
        <w:tc>
          <w:tcPr>
            <w:tcW w:w="2437" w:type="dxa"/>
          </w:tcPr>
          <w:p w:rsidR="00B208EA" w:rsidRDefault="00B208EA" w:rsidP="00B144A9">
            <w:pPr>
              <w:pStyle w:val="ConsPlusNormal"/>
              <w:jc w:val="center"/>
            </w:pPr>
            <w:r>
              <w:t>Период из 12 месяцев для определения налогового статуса работника</w:t>
            </w:r>
          </w:p>
        </w:tc>
        <w:tc>
          <w:tcPr>
            <w:tcW w:w="2437" w:type="dxa"/>
          </w:tcPr>
          <w:p w:rsidR="00B208EA" w:rsidRDefault="00B208EA" w:rsidP="00B144A9">
            <w:pPr>
              <w:pStyle w:val="ConsPlusNormal"/>
              <w:jc w:val="center"/>
            </w:pPr>
            <w:r>
              <w:t>Периоды выезда за границу (кроме выездов для краткосрочного (менее шести месяцев) лечения или обучения)</w:t>
            </w:r>
          </w:p>
        </w:tc>
        <w:tc>
          <w:tcPr>
            <w:tcW w:w="1984" w:type="dxa"/>
          </w:tcPr>
          <w:p w:rsidR="00B208EA" w:rsidRDefault="00B208EA" w:rsidP="00B144A9">
            <w:pPr>
              <w:pStyle w:val="ConsPlusNormal"/>
              <w:jc w:val="center"/>
            </w:pPr>
            <w:r>
              <w:t>Общее количество дней нахождения в РФ за последние 12 месяцев</w:t>
            </w:r>
          </w:p>
        </w:tc>
      </w:tr>
      <w:tr w:rsidR="00B208EA" w:rsidTr="00B144A9">
        <w:tc>
          <w:tcPr>
            <w:tcW w:w="1247" w:type="dxa"/>
          </w:tcPr>
          <w:p w:rsidR="00B208EA" w:rsidRDefault="00B208EA" w:rsidP="00B144A9">
            <w:pPr>
              <w:pStyle w:val="ConsPlusNormal"/>
            </w:pPr>
            <w:r>
              <w:t>Январь</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lastRenderedPageBreak/>
              <w:t>Февраль</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Март</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Апрель</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Май</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Июнь</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Июль</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Август</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Сентябрь</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Октябрь</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Ноябрь</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r w:rsidR="00B208EA" w:rsidTr="00B144A9">
        <w:tc>
          <w:tcPr>
            <w:tcW w:w="1247" w:type="dxa"/>
          </w:tcPr>
          <w:p w:rsidR="00B208EA" w:rsidRDefault="00B208EA" w:rsidP="00B144A9">
            <w:pPr>
              <w:pStyle w:val="ConsPlusNormal"/>
            </w:pPr>
            <w:r>
              <w:t>Декабрь</w:t>
            </w:r>
          </w:p>
        </w:tc>
        <w:tc>
          <w:tcPr>
            <w:tcW w:w="963" w:type="dxa"/>
          </w:tcPr>
          <w:p w:rsidR="00B208EA" w:rsidRDefault="00B208EA" w:rsidP="00B144A9">
            <w:pPr>
              <w:pStyle w:val="ConsPlusNormal"/>
            </w:pPr>
          </w:p>
        </w:tc>
        <w:tc>
          <w:tcPr>
            <w:tcW w:w="2437" w:type="dxa"/>
          </w:tcPr>
          <w:p w:rsidR="00B208EA" w:rsidRDefault="00B208EA" w:rsidP="00B144A9">
            <w:pPr>
              <w:pStyle w:val="ConsPlusNormal"/>
            </w:pPr>
          </w:p>
        </w:tc>
        <w:tc>
          <w:tcPr>
            <w:tcW w:w="2437" w:type="dxa"/>
          </w:tcPr>
          <w:p w:rsidR="00B208EA" w:rsidRDefault="00B208EA" w:rsidP="00B144A9">
            <w:pPr>
              <w:pStyle w:val="ConsPlusNormal"/>
            </w:pPr>
          </w:p>
        </w:tc>
        <w:tc>
          <w:tcPr>
            <w:tcW w:w="1984" w:type="dxa"/>
          </w:tcPr>
          <w:p w:rsidR="00B208EA" w:rsidRDefault="00B208EA" w:rsidP="00B144A9">
            <w:pPr>
              <w:pStyle w:val="ConsPlusNormal"/>
            </w:pPr>
          </w:p>
        </w:tc>
      </w:tr>
    </w:tbl>
    <w:p w:rsidR="00B208EA" w:rsidRDefault="00B208EA" w:rsidP="00B208EA">
      <w:pPr>
        <w:pStyle w:val="ConsPlusNormal"/>
        <w:jc w:val="both"/>
      </w:pPr>
    </w:p>
    <w:p w:rsidR="00B208EA" w:rsidRDefault="00B208EA" w:rsidP="00B208EA">
      <w:pPr>
        <w:pStyle w:val="ConsPlusNormal"/>
        <w:jc w:val="both"/>
      </w:pPr>
      <w:r>
        <w:t>Раздел 3. Доходы, облагаемые по ставке 13% или 30%, налоговые вычеты и сумма налога</w:t>
      </w:r>
    </w:p>
    <w:p w:rsidR="00B208EA" w:rsidRDefault="00B208EA" w:rsidP="00B208EA">
      <w:pPr>
        <w:pStyle w:val="ConsPlusNormal"/>
        <w:spacing w:before="200"/>
        <w:jc w:val="both"/>
      </w:pPr>
      <w:r>
        <w:t>3.1. Задолженность по налогу на начало года</w:t>
      </w:r>
    </w:p>
    <w:p w:rsidR="00B208EA" w:rsidRDefault="00B208EA" w:rsidP="00B20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B208EA" w:rsidTr="00B144A9">
        <w:tc>
          <w:tcPr>
            <w:tcW w:w="5669" w:type="dxa"/>
          </w:tcPr>
          <w:p w:rsidR="00B208EA" w:rsidRDefault="00B208EA" w:rsidP="00B144A9">
            <w:pPr>
              <w:pStyle w:val="ConsPlusNormal"/>
            </w:pPr>
            <w:r>
              <w:t>Долг по НДФЛ за налогоплательщиком на начало налогового периода</w:t>
            </w:r>
          </w:p>
        </w:tc>
        <w:tc>
          <w:tcPr>
            <w:tcW w:w="3401" w:type="dxa"/>
          </w:tcPr>
          <w:p w:rsidR="00B208EA" w:rsidRDefault="00B208EA" w:rsidP="00B144A9">
            <w:pPr>
              <w:pStyle w:val="ConsPlusNormal"/>
            </w:pPr>
          </w:p>
        </w:tc>
      </w:tr>
      <w:tr w:rsidR="00B208EA" w:rsidTr="00B144A9">
        <w:tc>
          <w:tcPr>
            <w:tcW w:w="5669" w:type="dxa"/>
          </w:tcPr>
          <w:p w:rsidR="00B208EA" w:rsidRDefault="00B208EA" w:rsidP="00B144A9">
            <w:pPr>
              <w:pStyle w:val="ConsPlusNormal"/>
            </w:pPr>
            <w:r>
              <w:t>Долг по НДФЛ за налоговым агентом (излишне удержанный налог) на начало налогового периода</w:t>
            </w:r>
          </w:p>
        </w:tc>
        <w:tc>
          <w:tcPr>
            <w:tcW w:w="3401" w:type="dxa"/>
          </w:tcPr>
          <w:p w:rsidR="00B208EA" w:rsidRDefault="00B208EA" w:rsidP="00B144A9">
            <w:pPr>
              <w:pStyle w:val="ConsPlusNormal"/>
            </w:pPr>
          </w:p>
        </w:tc>
      </w:tr>
    </w:tbl>
    <w:p w:rsidR="00B208EA" w:rsidRDefault="00B208EA" w:rsidP="00B208EA">
      <w:pPr>
        <w:pStyle w:val="ConsPlusNormal"/>
        <w:jc w:val="both"/>
      </w:pPr>
    </w:p>
    <w:p w:rsidR="00B208EA" w:rsidRDefault="00B208EA" w:rsidP="00B208EA">
      <w:pPr>
        <w:pStyle w:val="ConsPlusNormal"/>
        <w:jc w:val="both"/>
      </w:pPr>
      <w:r>
        <w:t>3.2. Расчет налоговой базы и суммы налога</w:t>
      </w:r>
    </w:p>
    <w:p w:rsidR="00B208EA" w:rsidRDefault="00B208EA" w:rsidP="00B208EA">
      <w:pPr>
        <w:pStyle w:val="ConsPlusNormal"/>
        <w:jc w:val="both"/>
      </w:pPr>
    </w:p>
    <w:p w:rsidR="00B208EA" w:rsidRDefault="00B208EA" w:rsidP="00B208EA">
      <w:pPr>
        <w:pStyle w:val="ConsPlusNormal"/>
        <w:sectPr w:rsidR="00B208EA" w:rsidSect="000A6138">
          <w:pgSz w:w="11905" w:h="16838"/>
          <w:pgMar w:top="567" w:right="850" w:bottom="1134" w:left="1701" w:header="0" w:footer="0" w:gutter="0"/>
          <w:cols w:space="720"/>
          <w:titlePg/>
          <w:docGrid w:linePitch="326"/>
        </w:sectPr>
      </w:pPr>
    </w:p>
    <w:p w:rsidR="008562EF" w:rsidRDefault="008562EF" w:rsidP="008562EF">
      <w:pPr>
        <w:pStyle w:val="ConsPlusNormal"/>
        <w:sectPr w:rsidR="008562EF">
          <w:pgSz w:w="11905" w:h="16838"/>
          <w:pgMar w:top="1134" w:right="850" w:bottom="1134" w:left="1701" w:header="0" w:footer="0" w:gutter="0"/>
          <w:cols w:space="720"/>
          <w:titlePg/>
        </w:sectPr>
      </w:pPr>
    </w:p>
    <w:p w:rsidR="0084387E" w:rsidRDefault="0084387E" w:rsidP="008562EF">
      <w:pPr>
        <w:pStyle w:val="ConsPlusNormal"/>
        <w:jc w:val="both"/>
      </w:pPr>
    </w:p>
    <w:p w:rsidR="008562EF" w:rsidRDefault="008562EF" w:rsidP="008562EF">
      <w:pPr>
        <w:pStyle w:val="ConsPlusNormal"/>
        <w:jc w:val="both"/>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272"/>
        <w:gridCol w:w="993"/>
        <w:gridCol w:w="964"/>
        <w:gridCol w:w="1019"/>
        <w:gridCol w:w="794"/>
        <w:gridCol w:w="907"/>
        <w:gridCol w:w="578"/>
        <w:gridCol w:w="850"/>
        <w:gridCol w:w="670"/>
        <w:gridCol w:w="897"/>
        <w:gridCol w:w="1067"/>
        <w:gridCol w:w="1077"/>
        <w:gridCol w:w="1077"/>
        <w:gridCol w:w="1020"/>
        <w:gridCol w:w="907"/>
      </w:tblGrid>
      <w:tr w:rsidR="008562EF" w:rsidTr="00B208EA">
        <w:tc>
          <w:tcPr>
            <w:tcW w:w="3115" w:type="dxa"/>
            <w:gridSpan w:val="3"/>
          </w:tcPr>
          <w:p w:rsidR="008562EF" w:rsidRDefault="008562EF" w:rsidP="002222C7">
            <w:pPr>
              <w:pStyle w:val="ConsPlusNormal"/>
              <w:jc w:val="center"/>
            </w:pPr>
            <w:r>
              <w:t>Показатель</w:t>
            </w:r>
          </w:p>
        </w:tc>
        <w:tc>
          <w:tcPr>
            <w:tcW w:w="964" w:type="dxa"/>
          </w:tcPr>
          <w:p w:rsidR="008562EF" w:rsidRDefault="008562EF" w:rsidP="002222C7">
            <w:pPr>
              <w:pStyle w:val="ConsPlusNormal"/>
              <w:jc w:val="center"/>
            </w:pPr>
            <w:r>
              <w:t>Январь</w:t>
            </w:r>
          </w:p>
        </w:tc>
        <w:tc>
          <w:tcPr>
            <w:tcW w:w="1019" w:type="dxa"/>
          </w:tcPr>
          <w:p w:rsidR="008562EF" w:rsidRDefault="008562EF" w:rsidP="002222C7">
            <w:pPr>
              <w:pStyle w:val="ConsPlusNormal"/>
              <w:jc w:val="center"/>
            </w:pPr>
            <w:r>
              <w:t>Февраль</w:t>
            </w:r>
          </w:p>
        </w:tc>
        <w:tc>
          <w:tcPr>
            <w:tcW w:w="794" w:type="dxa"/>
          </w:tcPr>
          <w:p w:rsidR="008562EF" w:rsidRDefault="008562EF" w:rsidP="002222C7">
            <w:pPr>
              <w:pStyle w:val="ConsPlusNormal"/>
              <w:jc w:val="center"/>
            </w:pPr>
            <w:r>
              <w:t>Март</w:t>
            </w:r>
          </w:p>
        </w:tc>
        <w:tc>
          <w:tcPr>
            <w:tcW w:w="907" w:type="dxa"/>
          </w:tcPr>
          <w:p w:rsidR="008562EF" w:rsidRDefault="008562EF" w:rsidP="002222C7">
            <w:pPr>
              <w:pStyle w:val="ConsPlusNormal"/>
              <w:jc w:val="center"/>
            </w:pPr>
            <w:r>
              <w:t>Апрель</w:t>
            </w:r>
          </w:p>
        </w:tc>
        <w:tc>
          <w:tcPr>
            <w:tcW w:w="578" w:type="dxa"/>
          </w:tcPr>
          <w:p w:rsidR="008562EF" w:rsidRDefault="008562EF" w:rsidP="002222C7">
            <w:pPr>
              <w:pStyle w:val="ConsPlusNormal"/>
              <w:jc w:val="center"/>
            </w:pPr>
            <w:r>
              <w:t>Май</w:t>
            </w:r>
          </w:p>
        </w:tc>
        <w:tc>
          <w:tcPr>
            <w:tcW w:w="850" w:type="dxa"/>
          </w:tcPr>
          <w:p w:rsidR="008562EF" w:rsidRDefault="008562EF" w:rsidP="002222C7">
            <w:pPr>
              <w:pStyle w:val="ConsPlusNormal"/>
              <w:jc w:val="center"/>
            </w:pPr>
            <w:r>
              <w:t>Июнь</w:t>
            </w:r>
          </w:p>
        </w:tc>
        <w:tc>
          <w:tcPr>
            <w:tcW w:w="670" w:type="dxa"/>
          </w:tcPr>
          <w:p w:rsidR="008562EF" w:rsidRDefault="008562EF" w:rsidP="002222C7">
            <w:pPr>
              <w:pStyle w:val="ConsPlusNormal"/>
              <w:jc w:val="center"/>
            </w:pPr>
            <w:r>
              <w:t>Июль</w:t>
            </w:r>
          </w:p>
        </w:tc>
        <w:tc>
          <w:tcPr>
            <w:tcW w:w="897" w:type="dxa"/>
          </w:tcPr>
          <w:p w:rsidR="008562EF" w:rsidRDefault="008562EF" w:rsidP="002222C7">
            <w:pPr>
              <w:pStyle w:val="ConsPlusNormal"/>
              <w:jc w:val="center"/>
            </w:pPr>
            <w:r>
              <w:t>Август</w:t>
            </w:r>
          </w:p>
        </w:tc>
        <w:tc>
          <w:tcPr>
            <w:tcW w:w="1067" w:type="dxa"/>
          </w:tcPr>
          <w:p w:rsidR="008562EF" w:rsidRDefault="008562EF" w:rsidP="002222C7">
            <w:pPr>
              <w:pStyle w:val="ConsPlusNormal"/>
              <w:jc w:val="center"/>
            </w:pPr>
            <w:r>
              <w:t>Сентябрь</w:t>
            </w:r>
          </w:p>
        </w:tc>
        <w:tc>
          <w:tcPr>
            <w:tcW w:w="1077" w:type="dxa"/>
          </w:tcPr>
          <w:p w:rsidR="008562EF" w:rsidRDefault="008562EF" w:rsidP="002222C7">
            <w:pPr>
              <w:pStyle w:val="ConsPlusNormal"/>
              <w:jc w:val="center"/>
            </w:pPr>
            <w:r>
              <w:t>Октябрь</w:t>
            </w:r>
          </w:p>
        </w:tc>
        <w:tc>
          <w:tcPr>
            <w:tcW w:w="1077" w:type="dxa"/>
          </w:tcPr>
          <w:p w:rsidR="008562EF" w:rsidRDefault="008562EF" w:rsidP="002222C7">
            <w:pPr>
              <w:pStyle w:val="ConsPlusNormal"/>
              <w:jc w:val="center"/>
            </w:pPr>
            <w:r>
              <w:t>Ноябрь</w:t>
            </w:r>
          </w:p>
        </w:tc>
        <w:tc>
          <w:tcPr>
            <w:tcW w:w="1020" w:type="dxa"/>
          </w:tcPr>
          <w:p w:rsidR="008562EF" w:rsidRDefault="008562EF" w:rsidP="002222C7">
            <w:pPr>
              <w:pStyle w:val="ConsPlusNormal"/>
              <w:jc w:val="center"/>
            </w:pPr>
            <w:r>
              <w:t>Декабрь</w:t>
            </w:r>
          </w:p>
        </w:tc>
        <w:tc>
          <w:tcPr>
            <w:tcW w:w="907" w:type="dxa"/>
          </w:tcPr>
          <w:p w:rsidR="008562EF" w:rsidRDefault="008562EF" w:rsidP="002222C7">
            <w:pPr>
              <w:pStyle w:val="ConsPlusNormal"/>
              <w:jc w:val="center"/>
            </w:pPr>
            <w:r>
              <w:t>Итого</w:t>
            </w:r>
          </w:p>
        </w:tc>
      </w:tr>
      <w:tr w:rsidR="008562EF" w:rsidTr="00B208EA">
        <w:tc>
          <w:tcPr>
            <w:tcW w:w="850" w:type="dxa"/>
            <w:vMerge w:val="restart"/>
          </w:tcPr>
          <w:p w:rsidR="008562EF" w:rsidRDefault="008562EF" w:rsidP="002222C7">
            <w:pPr>
              <w:pStyle w:val="ConsPlusNormal"/>
            </w:pPr>
            <w:r>
              <w:t xml:space="preserve">Вид дохода / код дохода </w:t>
            </w:r>
            <w:hyperlink w:anchor="P3520">
              <w:r>
                <w:rPr>
                  <w:b/>
                  <w:color w:val="0000FF"/>
                  <w:vertAlign w:val="superscript"/>
                </w:rPr>
                <w:t>1</w:t>
              </w:r>
            </w:hyperlink>
          </w:p>
        </w:tc>
        <w:tc>
          <w:tcPr>
            <w:tcW w:w="1272" w:type="dxa"/>
            <w:vMerge w:val="restart"/>
          </w:tcPr>
          <w:p w:rsidR="008562EF" w:rsidRDefault="008562EF" w:rsidP="002222C7">
            <w:pPr>
              <w:pStyle w:val="ConsPlusNormal"/>
            </w:pPr>
            <w:r>
              <w:t>Зарплата / 2000</w:t>
            </w:r>
          </w:p>
        </w:tc>
        <w:tc>
          <w:tcPr>
            <w:tcW w:w="993" w:type="dxa"/>
          </w:tcPr>
          <w:p w:rsidR="008562EF" w:rsidRDefault="008562EF" w:rsidP="002222C7">
            <w:pPr>
              <w:pStyle w:val="ConsPlusNormal"/>
            </w:pPr>
            <w:r>
              <w:t>Дата получения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Сумма за месяц</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vMerge w:val="restart"/>
          </w:tcPr>
          <w:p w:rsidR="008562EF" w:rsidRDefault="008562EF" w:rsidP="002222C7">
            <w:pPr>
              <w:pStyle w:val="ConsPlusNormal"/>
            </w:pPr>
            <w:r>
              <w:t>Дата перечисления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vMerge/>
          </w:tcPr>
          <w:p w:rsidR="008562EF" w:rsidRDefault="008562EF" w:rsidP="002222C7">
            <w:pPr>
              <w:pStyle w:val="ConsPlusNormal"/>
            </w:pP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val="restart"/>
          </w:tcPr>
          <w:p w:rsidR="008562EF" w:rsidRDefault="008562EF" w:rsidP="002222C7">
            <w:pPr>
              <w:pStyle w:val="ConsPlusNormal"/>
            </w:pPr>
            <w:r>
              <w:t>Премии за производственные результаты и иные подобные показатели / 2002</w:t>
            </w:r>
          </w:p>
        </w:tc>
        <w:tc>
          <w:tcPr>
            <w:tcW w:w="993" w:type="dxa"/>
          </w:tcPr>
          <w:p w:rsidR="008562EF" w:rsidRDefault="008562EF" w:rsidP="002222C7">
            <w:pPr>
              <w:pStyle w:val="ConsPlusNormal"/>
            </w:pPr>
            <w:r>
              <w:t>Дата получения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Сумма за месяц</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Дата перечисления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val="restart"/>
          </w:tcPr>
          <w:p w:rsidR="008562EF" w:rsidRDefault="008562EF" w:rsidP="002222C7">
            <w:pPr>
              <w:pStyle w:val="ConsPlusNormal"/>
            </w:pPr>
            <w:r>
              <w:t>Отпускные / 2012</w:t>
            </w:r>
          </w:p>
        </w:tc>
        <w:tc>
          <w:tcPr>
            <w:tcW w:w="993" w:type="dxa"/>
          </w:tcPr>
          <w:p w:rsidR="008562EF" w:rsidRDefault="008562EF" w:rsidP="002222C7">
            <w:pPr>
              <w:pStyle w:val="ConsPlusNormal"/>
            </w:pPr>
            <w:r>
              <w:t>Дата получения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Сумма за месяц</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Дата перечисления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val="restart"/>
          </w:tcPr>
          <w:p w:rsidR="008562EF" w:rsidRDefault="008562EF" w:rsidP="002222C7">
            <w:pPr>
              <w:pStyle w:val="ConsPlusNormal"/>
            </w:pPr>
            <w:r>
              <w:t>Компенсация за неиспользо</w:t>
            </w:r>
            <w:r>
              <w:lastRenderedPageBreak/>
              <w:t>ванный отпуск / 2013</w:t>
            </w:r>
          </w:p>
        </w:tc>
        <w:tc>
          <w:tcPr>
            <w:tcW w:w="993" w:type="dxa"/>
          </w:tcPr>
          <w:p w:rsidR="008562EF" w:rsidRDefault="008562EF" w:rsidP="002222C7">
            <w:pPr>
              <w:pStyle w:val="ConsPlusNormal"/>
            </w:pPr>
            <w:r>
              <w:lastRenderedPageBreak/>
              <w:t>Дата получения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Сумма за месяц</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Дата перечисления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val="restart"/>
          </w:tcPr>
          <w:p w:rsidR="008562EF" w:rsidRDefault="008562EF" w:rsidP="002222C7">
            <w:pPr>
              <w:pStyle w:val="ConsPlusNormal"/>
            </w:pPr>
            <w:r>
              <w:t>Пособие по временной нетрудоспособности / 2300</w:t>
            </w:r>
          </w:p>
        </w:tc>
        <w:tc>
          <w:tcPr>
            <w:tcW w:w="993" w:type="dxa"/>
          </w:tcPr>
          <w:p w:rsidR="008562EF" w:rsidRDefault="008562EF" w:rsidP="002222C7">
            <w:pPr>
              <w:pStyle w:val="ConsPlusNormal"/>
            </w:pPr>
            <w:r>
              <w:t>Дата получения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Сумма за месяц</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val="restart"/>
          </w:tcPr>
          <w:p w:rsidR="008562EF" w:rsidRDefault="008562EF" w:rsidP="002222C7">
            <w:pPr>
              <w:pStyle w:val="ConsPlusNormal"/>
            </w:pPr>
            <w:r>
              <w:t>Материальная помощь / 2760</w:t>
            </w:r>
          </w:p>
        </w:tc>
        <w:tc>
          <w:tcPr>
            <w:tcW w:w="993" w:type="dxa"/>
          </w:tcPr>
          <w:p w:rsidR="008562EF" w:rsidRDefault="008562EF" w:rsidP="002222C7">
            <w:pPr>
              <w:pStyle w:val="ConsPlusNormal"/>
            </w:pPr>
            <w:r>
              <w:t>Дата получения</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Сумма за месяц</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val="restart"/>
          </w:tcPr>
          <w:p w:rsidR="008562EF" w:rsidRDefault="008562EF" w:rsidP="002222C7">
            <w:pPr>
              <w:pStyle w:val="ConsPlusNormal"/>
            </w:pPr>
            <w:r>
              <w:t xml:space="preserve">Вычеты в размерах, предусмотренных </w:t>
            </w:r>
            <w:hyperlink r:id="rId341">
              <w:r>
                <w:rPr>
                  <w:color w:val="0000FF"/>
                </w:rPr>
                <w:t>ст. 217</w:t>
              </w:r>
            </w:hyperlink>
            <w:r>
              <w:t xml:space="preserve"> НК РФ </w:t>
            </w:r>
            <w:hyperlink w:anchor="P3521">
              <w:r>
                <w:rPr>
                  <w:b/>
                  <w:color w:val="0000FF"/>
                  <w:vertAlign w:val="superscript"/>
                </w:rPr>
                <w:t>2</w:t>
              </w:r>
            </w:hyperlink>
          </w:p>
        </w:tc>
        <w:tc>
          <w:tcPr>
            <w:tcW w:w="993" w:type="dxa"/>
          </w:tcPr>
          <w:p w:rsidR="008562EF" w:rsidRDefault="008562EF" w:rsidP="002222C7">
            <w:pPr>
              <w:pStyle w:val="ConsPlusNormal"/>
            </w:pPr>
            <w:r>
              <w:t>Код 503</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Код</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Код</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val="restart"/>
          </w:tcPr>
          <w:p w:rsidR="008562EF" w:rsidRDefault="008562EF" w:rsidP="002222C7">
            <w:pPr>
              <w:pStyle w:val="ConsPlusNormal"/>
            </w:pPr>
            <w:r>
              <w:t xml:space="preserve">Общая сумма доходов за минусом вычетов, предусмотренных </w:t>
            </w:r>
            <w:hyperlink r:id="rId342">
              <w:r>
                <w:rPr>
                  <w:color w:val="0000FF"/>
                </w:rPr>
                <w:t>ст. 217</w:t>
              </w:r>
            </w:hyperlink>
            <w:r>
              <w:t xml:space="preserve"> НК РФ</w:t>
            </w:r>
          </w:p>
        </w:tc>
        <w:tc>
          <w:tcPr>
            <w:tcW w:w="993" w:type="dxa"/>
          </w:tcPr>
          <w:p w:rsidR="008562EF" w:rsidRDefault="008562EF" w:rsidP="002222C7">
            <w:pPr>
              <w:pStyle w:val="ConsPlusNormal"/>
            </w:pPr>
            <w:r>
              <w:t>За месяц</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 начала года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val="restart"/>
          </w:tcPr>
          <w:p w:rsidR="008562EF" w:rsidRDefault="008562EF" w:rsidP="002222C7">
            <w:pPr>
              <w:pStyle w:val="ConsPlusNormal"/>
            </w:pPr>
            <w:r>
              <w:t xml:space="preserve">Вычеты </w:t>
            </w:r>
            <w:hyperlink w:anchor="P3522">
              <w:r>
                <w:rPr>
                  <w:b/>
                  <w:color w:val="0000FF"/>
                  <w:vertAlign w:val="superscript"/>
                </w:rPr>
                <w:t>3</w:t>
              </w:r>
            </w:hyperlink>
          </w:p>
        </w:tc>
        <w:tc>
          <w:tcPr>
            <w:tcW w:w="1272" w:type="dxa"/>
            <w:vMerge w:val="restart"/>
          </w:tcPr>
          <w:p w:rsidR="008562EF" w:rsidRDefault="008562EF" w:rsidP="002222C7">
            <w:pPr>
              <w:pStyle w:val="ConsPlusNormal"/>
            </w:pPr>
            <w:r>
              <w:t>Стандартные вычеты на детей</w:t>
            </w:r>
          </w:p>
        </w:tc>
        <w:tc>
          <w:tcPr>
            <w:tcW w:w="993" w:type="dxa"/>
          </w:tcPr>
          <w:p w:rsidR="008562EF" w:rsidRDefault="008562EF" w:rsidP="002222C7">
            <w:pPr>
              <w:pStyle w:val="ConsPlusNormal"/>
            </w:pPr>
            <w:r>
              <w:t>Код 126</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Код 127</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tcPr>
          <w:p w:rsidR="008562EF" w:rsidRDefault="008562EF" w:rsidP="002222C7">
            <w:pPr>
              <w:pStyle w:val="ConsPlusNormal"/>
            </w:pPr>
            <w:r>
              <w:t>Иные стандартные вычеты</w:t>
            </w:r>
          </w:p>
        </w:tc>
        <w:tc>
          <w:tcPr>
            <w:tcW w:w="993" w:type="dxa"/>
          </w:tcPr>
          <w:p w:rsidR="008562EF" w:rsidRDefault="008562EF" w:rsidP="002222C7">
            <w:pPr>
              <w:pStyle w:val="ConsPlusNormal"/>
            </w:pPr>
            <w:r>
              <w:t>Код</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2265" w:type="dxa"/>
            <w:gridSpan w:val="2"/>
          </w:tcPr>
          <w:p w:rsidR="008562EF" w:rsidRDefault="008562EF" w:rsidP="002222C7">
            <w:pPr>
              <w:pStyle w:val="ConsPlusNormal"/>
            </w:pPr>
            <w:r>
              <w:t>Общая сумма стандартных вычетов с начала года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val="restart"/>
          </w:tcPr>
          <w:p w:rsidR="008562EF" w:rsidRDefault="008562EF" w:rsidP="002222C7">
            <w:pPr>
              <w:pStyle w:val="ConsPlusNormal"/>
            </w:pPr>
            <w:r>
              <w:t>Имущественный вычет</w:t>
            </w:r>
          </w:p>
        </w:tc>
        <w:tc>
          <w:tcPr>
            <w:tcW w:w="993" w:type="dxa"/>
          </w:tcPr>
          <w:p w:rsidR="008562EF" w:rsidRDefault="008562EF" w:rsidP="002222C7">
            <w:pPr>
              <w:pStyle w:val="ConsPlusNormal"/>
            </w:pPr>
            <w:r>
              <w:t>За месяц (код 311)</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За месяц (код 312)</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Общая сумма с начала года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val="restart"/>
          </w:tcPr>
          <w:p w:rsidR="008562EF" w:rsidRDefault="008562EF" w:rsidP="002222C7">
            <w:pPr>
              <w:pStyle w:val="ConsPlusNormal"/>
            </w:pPr>
            <w:r>
              <w:t>Социальный вычет</w:t>
            </w:r>
          </w:p>
        </w:tc>
        <w:tc>
          <w:tcPr>
            <w:tcW w:w="993" w:type="dxa"/>
          </w:tcPr>
          <w:p w:rsidR="008562EF" w:rsidRDefault="008562EF" w:rsidP="002222C7">
            <w:pPr>
              <w:pStyle w:val="ConsPlusNormal"/>
            </w:pPr>
            <w:r>
              <w:t>Код</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Код</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val="restart"/>
          </w:tcPr>
          <w:p w:rsidR="008562EF" w:rsidRDefault="008562EF" w:rsidP="002222C7">
            <w:pPr>
              <w:pStyle w:val="ConsPlusNormal"/>
            </w:pPr>
            <w:r>
              <w:t>Профессиональный вычет</w:t>
            </w:r>
          </w:p>
        </w:tc>
        <w:tc>
          <w:tcPr>
            <w:tcW w:w="993" w:type="dxa"/>
          </w:tcPr>
          <w:p w:rsidR="008562EF" w:rsidRDefault="008562EF" w:rsidP="002222C7">
            <w:pPr>
              <w:pStyle w:val="ConsPlusNormal"/>
            </w:pPr>
            <w:r>
              <w:t>Код</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850" w:type="dxa"/>
            <w:vMerge/>
          </w:tcPr>
          <w:p w:rsidR="008562EF" w:rsidRDefault="008562EF" w:rsidP="002222C7">
            <w:pPr>
              <w:pStyle w:val="ConsPlusNormal"/>
            </w:pPr>
          </w:p>
        </w:tc>
        <w:tc>
          <w:tcPr>
            <w:tcW w:w="1272" w:type="dxa"/>
            <w:vMerge/>
          </w:tcPr>
          <w:p w:rsidR="008562EF" w:rsidRDefault="008562EF" w:rsidP="002222C7">
            <w:pPr>
              <w:pStyle w:val="ConsPlusNormal"/>
            </w:pPr>
          </w:p>
        </w:tc>
        <w:tc>
          <w:tcPr>
            <w:tcW w:w="993" w:type="dxa"/>
          </w:tcPr>
          <w:p w:rsidR="008562EF" w:rsidRDefault="008562EF" w:rsidP="002222C7">
            <w:pPr>
              <w:pStyle w:val="ConsPlusNormal"/>
            </w:pPr>
            <w:r>
              <w:t>Код</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3115" w:type="dxa"/>
            <w:gridSpan w:val="3"/>
          </w:tcPr>
          <w:p w:rsidR="008562EF" w:rsidRDefault="008562EF" w:rsidP="002222C7">
            <w:pPr>
              <w:pStyle w:val="ConsPlusNormal"/>
            </w:pPr>
            <w:r>
              <w:t xml:space="preserve">Налоговая база (с начала года) </w:t>
            </w:r>
            <w:hyperlink w:anchor="P3522">
              <w:r>
                <w:rPr>
                  <w:b/>
                  <w:color w:val="0000FF"/>
                  <w:vertAlign w:val="superscript"/>
                </w:rPr>
                <w:t>3</w:t>
              </w:r>
            </w:hyperlink>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3115" w:type="dxa"/>
            <w:gridSpan w:val="3"/>
          </w:tcPr>
          <w:p w:rsidR="008562EF" w:rsidRDefault="008562EF" w:rsidP="002222C7">
            <w:pPr>
              <w:pStyle w:val="ConsPlusNormal"/>
            </w:pPr>
            <w:r>
              <w:t xml:space="preserve">Исчисленная сумма налога (с начала года) </w:t>
            </w:r>
            <w:hyperlink w:anchor="P3522">
              <w:r>
                <w:rPr>
                  <w:b/>
                  <w:color w:val="0000FF"/>
                  <w:vertAlign w:val="superscript"/>
                </w:rPr>
                <w:t>3</w:t>
              </w:r>
            </w:hyperlink>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val="restart"/>
          </w:tcPr>
          <w:p w:rsidR="008562EF" w:rsidRDefault="008562EF" w:rsidP="002222C7">
            <w:pPr>
              <w:pStyle w:val="ConsPlusNormal"/>
            </w:pPr>
            <w:r>
              <w:t xml:space="preserve">Исчисленная сумма налога </w:t>
            </w:r>
            <w:hyperlink w:anchor="P3523">
              <w:r>
                <w:rPr>
                  <w:b/>
                  <w:color w:val="0000FF"/>
                  <w:vertAlign w:val="superscript"/>
                </w:rPr>
                <w:t>4</w:t>
              </w:r>
            </w:hyperlink>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tcPr>
          <w:p w:rsidR="008562EF" w:rsidRDefault="008562EF" w:rsidP="002222C7">
            <w:pPr>
              <w:pStyle w:val="ConsPlusNormal"/>
            </w:pPr>
            <w:r>
              <w:t xml:space="preserve">Фиксированный авансовый платеж по НДФЛ </w:t>
            </w:r>
            <w:hyperlink w:anchor="P3524">
              <w:r>
                <w:rPr>
                  <w:b/>
                  <w:color w:val="0000FF"/>
                  <w:vertAlign w:val="superscript"/>
                </w:rPr>
                <w:t>5</w:t>
              </w:r>
            </w:hyperlink>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3115" w:type="dxa"/>
            <w:gridSpan w:val="3"/>
          </w:tcPr>
          <w:p w:rsidR="008562EF" w:rsidRDefault="008562EF" w:rsidP="002222C7">
            <w:pPr>
              <w:pStyle w:val="ConsPlusNormal"/>
            </w:pPr>
            <w:r>
              <w:t>Исчисленная к уплате сумма налога по месяцам</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val="restart"/>
          </w:tcPr>
          <w:p w:rsidR="008562EF" w:rsidRDefault="008562EF" w:rsidP="002222C7">
            <w:pPr>
              <w:pStyle w:val="ConsPlusNormal"/>
            </w:pPr>
            <w:r>
              <w:t>Налог удержанный</w:t>
            </w: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val="restart"/>
          </w:tcPr>
          <w:p w:rsidR="008562EF" w:rsidRDefault="008562EF" w:rsidP="002222C7">
            <w:pPr>
              <w:pStyle w:val="ConsPlusNormal"/>
            </w:pPr>
            <w:r>
              <w:t>Налог перечисленный</w:t>
            </w: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Реквизиты документа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Реквизиты документа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Реквизиты документа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Сумма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Дата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2122" w:type="dxa"/>
            <w:gridSpan w:val="2"/>
            <w:vMerge/>
          </w:tcPr>
          <w:p w:rsidR="008562EF" w:rsidRDefault="008562EF" w:rsidP="002222C7">
            <w:pPr>
              <w:pStyle w:val="ConsPlusNormal"/>
            </w:pPr>
          </w:p>
        </w:tc>
        <w:tc>
          <w:tcPr>
            <w:tcW w:w="993" w:type="dxa"/>
          </w:tcPr>
          <w:p w:rsidR="008562EF" w:rsidRDefault="008562EF" w:rsidP="002222C7">
            <w:pPr>
              <w:pStyle w:val="ConsPlusNormal"/>
            </w:pPr>
            <w:r>
              <w:t>Реквизиты документа</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jc w:val="center"/>
            </w:pPr>
            <w:r>
              <w:t>X</w:t>
            </w:r>
          </w:p>
        </w:tc>
      </w:tr>
      <w:tr w:rsidR="008562EF" w:rsidTr="00B208EA">
        <w:tc>
          <w:tcPr>
            <w:tcW w:w="3115" w:type="dxa"/>
            <w:gridSpan w:val="3"/>
          </w:tcPr>
          <w:p w:rsidR="008562EF" w:rsidRDefault="008562EF" w:rsidP="002222C7">
            <w:pPr>
              <w:pStyle w:val="ConsPlusNormal"/>
            </w:pPr>
            <w:r>
              <w:t>Долг по налогу за налогоплательщиком</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3115" w:type="dxa"/>
            <w:gridSpan w:val="3"/>
          </w:tcPr>
          <w:p w:rsidR="008562EF" w:rsidRDefault="008562EF" w:rsidP="002222C7">
            <w:pPr>
              <w:pStyle w:val="ConsPlusNormal"/>
            </w:pPr>
            <w:r>
              <w:t>Долг по налогу за налоговым агентом</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3115" w:type="dxa"/>
            <w:gridSpan w:val="3"/>
          </w:tcPr>
          <w:p w:rsidR="008562EF" w:rsidRDefault="008562EF" w:rsidP="002222C7">
            <w:pPr>
              <w:pStyle w:val="ConsPlusNormal"/>
            </w:pPr>
            <w:r>
              <w:t>Сумма налога, переданная на взыскание в налоговый орган</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B208EA">
        <w:tc>
          <w:tcPr>
            <w:tcW w:w="3115" w:type="dxa"/>
            <w:gridSpan w:val="3"/>
          </w:tcPr>
          <w:p w:rsidR="008562EF" w:rsidRDefault="008562EF" w:rsidP="002222C7">
            <w:pPr>
              <w:pStyle w:val="ConsPlusNormal"/>
            </w:pPr>
            <w:r>
              <w:t>Сумма налога, излишне удержанная и возвращенная налоговым агентом</w:t>
            </w:r>
          </w:p>
        </w:tc>
        <w:tc>
          <w:tcPr>
            <w:tcW w:w="964" w:type="dxa"/>
          </w:tcPr>
          <w:p w:rsidR="008562EF" w:rsidRDefault="008562EF" w:rsidP="002222C7">
            <w:pPr>
              <w:pStyle w:val="ConsPlusNormal"/>
            </w:pPr>
          </w:p>
        </w:tc>
        <w:tc>
          <w:tcPr>
            <w:tcW w:w="1019" w:type="dxa"/>
          </w:tcPr>
          <w:p w:rsidR="008562EF" w:rsidRDefault="008562EF" w:rsidP="002222C7">
            <w:pPr>
              <w:pStyle w:val="ConsPlusNormal"/>
            </w:pPr>
          </w:p>
        </w:tc>
        <w:tc>
          <w:tcPr>
            <w:tcW w:w="794" w:type="dxa"/>
          </w:tcPr>
          <w:p w:rsidR="008562EF" w:rsidRDefault="008562EF" w:rsidP="002222C7">
            <w:pPr>
              <w:pStyle w:val="ConsPlusNormal"/>
            </w:pPr>
          </w:p>
        </w:tc>
        <w:tc>
          <w:tcPr>
            <w:tcW w:w="907" w:type="dxa"/>
          </w:tcPr>
          <w:p w:rsidR="008562EF" w:rsidRDefault="008562EF" w:rsidP="002222C7">
            <w:pPr>
              <w:pStyle w:val="ConsPlusNormal"/>
            </w:pPr>
          </w:p>
        </w:tc>
        <w:tc>
          <w:tcPr>
            <w:tcW w:w="578" w:type="dxa"/>
          </w:tcPr>
          <w:p w:rsidR="008562EF" w:rsidRDefault="008562EF" w:rsidP="002222C7">
            <w:pPr>
              <w:pStyle w:val="ConsPlusNormal"/>
            </w:pPr>
          </w:p>
        </w:tc>
        <w:tc>
          <w:tcPr>
            <w:tcW w:w="850" w:type="dxa"/>
          </w:tcPr>
          <w:p w:rsidR="008562EF" w:rsidRDefault="008562EF" w:rsidP="002222C7">
            <w:pPr>
              <w:pStyle w:val="ConsPlusNormal"/>
            </w:pPr>
          </w:p>
        </w:tc>
        <w:tc>
          <w:tcPr>
            <w:tcW w:w="670" w:type="dxa"/>
          </w:tcPr>
          <w:p w:rsidR="008562EF" w:rsidRDefault="008562EF" w:rsidP="002222C7">
            <w:pPr>
              <w:pStyle w:val="ConsPlusNormal"/>
            </w:pPr>
          </w:p>
        </w:tc>
        <w:tc>
          <w:tcPr>
            <w:tcW w:w="897" w:type="dxa"/>
          </w:tcPr>
          <w:p w:rsidR="008562EF" w:rsidRDefault="008562EF" w:rsidP="002222C7">
            <w:pPr>
              <w:pStyle w:val="ConsPlusNormal"/>
            </w:pPr>
          </w:p>
        </w:tc>
        <w:tc>
          <w:tcPr>
            <w:tcW w:w="1067" w:type="dxa"/>
          </w:tcPr>
          <w:p w:rsidR="008562EF" w:rsidRDefault="008562EF" w:rsidP="002222C7">
            <w:pPr>
              <w:pStyle w:val="ConsPlusNormal"/>
            </w:pPr>
          </w:p>
        </w:tc>
        <w:tc>
          <w:tcPr>
            <w:tcW w:w="1077"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907" w:type="dxa"/>
          </w:tcPr>
          <w:p w:rsidR="008562EF" w:rsidRDefault="008562EF" w:rsidP="002222C7">
            <w:pPr>
              <w:pStyle w:val="ConsPlusNormal"/>
            </w:pPr>
          </w:p>
        </w:tc>
      </w:tr>
    </w:tbl>
    <w:p w:rsidR="008562EF" w:rsidRDefault="008562EF" w:rsidP="008562EF">
      <w:pPr>
        <w:pStyle w:val="ConsPlusNormal"/>
        <w:sectPr w:rsidR="008562EF">
          <w:pgSz w:w="16838" w:h="11905" w:orient="landscape"/>
          <w:pgMar w:top="1701" w:right="1134" w:bottom="850" w:left="1134" w:header="0" w:footer="0" w:gutter="0"/>
          <w:cols w:space="720"/>
          <w:titlePg/>
        </w:sectPr>
      </w:pPr>
    </w:p>
    <w:p w:rsidR="008562EF" w:rsidRDefault="008562EF" w:rsidP="008562E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195"/>
        <w:gridCol w:w="8799"/>
        <w:gridCol w:w="180"/>
      </w:tblGrid>
      <w:tr w:rsidR="008562EF" w:rsidTr="002222C7">
        <w:tc>
          <w:tcPr>
            <w:tcW w:w="180" w:type="dxa"/>
            <w:tcBorders>
              <w:top w:val="nil"/>
              <w:left w:val="nil"/>
              <w:bottom w:val="nil"/>
              <w:right w:val="nil"/>
            </w:tcBorders>
            <w:tcMar>
              <w:top w:w="0" w:type="dxa"/>
              <w:left w:w="0" w:type="dxa"/>
              <w:bottom w:w="0" w:type="dxa"/>
              <w:right w:w="0" w:type="dxa"/>
            </w:tcMar>
          </w:tcPr>
          <w:p w:rsidR="008562EF" w:rsidRDefault="008562EF" w:rsidP="002222C7">
            <w:pPr>
              <w:pStyle w:val="ConsPlusNormal"/>
            </w:pPr>
          </w:p>
        </w:tc>
        <w:tc>
          <w:tcPr>
            <w:tcW w:w="195" w:type="dxa"/>
            <w:tcBorders>
              <w:top w:val="nil"/>
              <w:left w:val="nil"/>
              <w:bottom w:val="nil"/>
              <w:right w:val="nil"/>
            </w:tcBorders>
            <w:tcMar>
              <w:top w:w="180" w:type="dxa"/>
              <w:left w:w="0" w:type="dxa"/>
              <w:bottom w:w="180" w:type="dxa"/>
              <w:right w:w="0" w:type="dxa"/>
            </w:tcMar>
          </w:tcPr>
          <w:p w:rsidR="008562EF" w:rsidRDefault="008562EF" w:rsidP="002222C7">
            <w:pPr>
              <w:pStyle w:val="ConsPlusNormal"/>
            </w:pPr>
            <w:r>
              <w:rPr>
                <w:noProof/>
              </w:rPr>
              <w:drawing>
                <wp:inline distT="0" distB="0" distL="0" distR="0" wp14:anchorId="14670EA1" wp14:editId="50A8E11F">
                  <wp:extent cx="9525" cy="9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62EF" w:rsidRDefault="008562EF" w:rsidP="002222C7">
            <w:pPr>
              <w:pStyle w:val="ConsPlusNormal"/>
              <w:jc w:val="both"/>
            </w:pPr>
            <w:bookmarkStart w:id="34" w:name="P3520"/>
            <w:bookmarkEnd w:id="34"/>
            <w:r>
              <w:rPr>
                <w:b/>
                <w:color w:val="656363"/>
                <w:sz w:val="16"/>
                <w:vertAlign w:val="superscript"/>
              </w:rPr>
              <w:t>1</w:t>
            </w:r>
            <w:r>
              <w:rPr>
                <w:color w:val="656363"/>
                <w:sz w:val="16"/>
              </w:rPr>
              <w:t xml:space="preserve"> В данной форме приведены только некоторые виды дохода. При выплате иных видов доходов количество строк реквизита "Вид дохода / код дохода" изменяется по мере необходимости.</w:t>
            </w:r>
          </w:p>
          <w:p w:rsidR="008562EF" w:rsidRDefault="008562EF" w:rsidP="002222C7">
            <w:pPr>
              <w:pStyle w:val="ConsPlusNormal"/>
              <w:jc w:val="both"/>
            </w:pPr>
            <w:bookmarkStart w:id="35" w:name="P3521"/>
            <w:bookmarkEnd w:id="35"/>
            <w:r>
              <w:rPr>
                <w:b/>
                <w:color w:val="656363"/>
                <w:sz w:val="16"/>
                <w:vertAlign w:val="superscript"/>
              </w:rPr>
              <w:t>2</w:t>
            </w:r>
            <w:r>
              <w:rPr>
                <w:color w:val="656363"/>
                <w:sz w:val="16"/>
              </w:rPr>
              <w:t xml:space="preserve"> В строке указываются суммы, которые согласно </w:t>
            </w:r>
            <w:hyperlink r:id="rId344">
              <w:r>
                <w:rPr>
                  <w:color w:val="0000FF"/>
                  <w:sz w:val="16"/>
                </w:rPr>
                <w:t>ст. 217</w:t>
              </w:r>
            </w:hyperlink>
            <w:r>
              <w:rPr>
                <w:color w:val="656363"/>
                <w:sz w:val="16"/>
              </w:rPr>
              <w:t xml:space="preserve"> НК РФ не подлежат налогообложению в пределах установленных лимитов.</w:t>
            </w:r>
          </w:p>
          <w:p w:rsidR="008562EF" w:rsidRDefault="008562EF" w:rsidP="002222C7">
            <w:pPr>
              <w:pStyle w:val="ConsPlusNormal"/>
              <w:jc w:val="both"/>
            </w:pPr>
            <w:bookmarkStart w:id="36" w:name="P3522"/>
            <w:bookmarkEnd w:id="36"/>
            <w:r>
              <w:rPr>
                <w:b/>
                <w:color w:val="656363"/>
                <w:sz w:val="16"/>
                <w:vertAlign w:val="superscript"/>
              </w:rPr>
              <w:t>3</w:t>
            </w:r>
            <w:r>
              <w:rPr>
                <w:color w:val="656363"/>
                <w:sz w:val="16"/>
              </w:rPr>
              <w:t xml:space="preserve"> Строки заполняются только в случае выплаты налоговому резиденту РФ доходов, облагаемых по ставке, которая предусмотрена в </w:t>
            </w:r>
            <w:hyperlink r:id="rId345">
              <w:r>
                <w:rPr>
                  <w:color w:val="0000FF"/>
                  <w:sz w:val="16"/>
                </w:rPr>
                <w:t>п. 1 ст. 224</w:t>
              </w:r>
            </w:hyperlink>
            <w:r>
              <w:rPr>
                <w:color w:val="656363"/>
                <w:sz w:val="16"/>
              </w:rPr>
              <w:t xml:space="preserve"> НК РФ.</w:t>
            </w:r>
          </w:p>
          <w:p w:rsidR="008562EF" w:rsidRDefault="008562EF" w:rsidP="002222C7">
            <w:pPr>
              <w:pStyle w:val="ConsPlusNormal"/>
              <w:jc w:val="both"/>
            </w:pPr>
            <w:bookmarkStart w:id="37" w:name="P3523"/>
            <w:bookmarkEnd w:id="37"/>
            <w:r>
              <w:rPr>
                <w:b/>
                <w:color w:val="656363"/>
                <w:sz w:val="16"/>
                <w:vertAlign w:val="superscript"/>
              </w:rPr>
              <w:t>4</w:t>
            </w:r>
            <w:r>
              <w:rPr>
                <w:color w:val="656363"/>
                <w:sz w:val="16"/>
              </w:rPr>
              <w:t xml:space="preserve"> Строка заполняется только по налогу, исчисленному в отношении доходов, по которым применяется ставка НДФЛ, предусмотренная в </w:t>
            </w:r>
            <w:hyperlink r:id="rId346">
              <w:r>
                <w:rPr>
                  <w:color w:val="0000FF"/>
                  <w:sz w:val="16"/>
                </w:rPr>
                <w:t>п. 3 ст. 224</w:t>
              </w:r>
            </w:hyperlink>
            <w:r>
              <w:rPr>
                <w:color w:val="656363"/>
                <w:sz w:val="16"/>
              </w:rPr>
              <w:t xml:space="preserve"> НК РФ.</w:t>
            </w:r>
          </w:p>
          <w:p w:rsidR="008562EF" w:rsidRDefault="008562EF" w:rsidP="002222C7">
            <w:pPr>
              <w:pStyle w:val="ConsPlusNormal"/>
              <w:jc w:val="both"/>
            </w:pPr>
            <w:bookmarkStart w:id="38" w:name="P3524"/>
            <w:bookmarkEnd w:id="38"/>
            <w:r>
              <w:rPr>
                <w:b/>
                <w:color w:val="656363"/>
                <w:sz w:val="16"/>
                <w:vertAlign w:val="superscript"/>
              </w:rPr>
              <w:t>5</w:t>
            </w:r>
            <w:r>
              <w:rPr>
                <w:color w:val="656363"/>
                <w:sz w:val="16"/>
              </w:rPr>
              <w:t xml:space="preserve"> В строке указывается сумма уплаченного фиксированного авансового платежа по НДФЛ, на которую согласно </w:t>
            </w:r>
            <w:hyperlink r:id="rId347">
              <w:r>
                <w:rPr>
                  <w:color w:val="0000FF"/>
                  <w:sz w:val="16"/>
                </w:rPr>
                <w:t>п. 6 ст. 227.1</w:t>
              </w:r>
            </w:hyperlink>
            <w:r>
              <w:rPr>
                <w:color w:val="656363"/>
                <w:sz w:val="16"/>
              </w:rPr>
              <w:t xml:space="preserve"> НК РФ подлежит уменьшению налог с доходов налогоплательщика, названного в </w:t>
            </w:r>
            <w:hyperlink r:id="rId348">
              <w:r>
                <w:rPr>
                  <w:color w:val="0000FF"/>
                  <w:sz w:val="16"/>
                </w:rPr>
                <w:t>пп. 2 п. 1 ст. 227.1</w:t>
              </w:r>
            </w:hyperlink>
            <w:r>
              <w:rPr>
                <w:color w:val="656363"/>
                <w:sz w:val="16"/>
              </w:rPr>
              <w:t xml:space="preserve"> НК РФ.</w:t>
            </w:r>
          </w:p>
        </w:tc>
        <w:tc>
          <w:tcPr>
            <w:tcW w:w="180" w:type="dxa"/>
            <w:tcBorders>
              <w:top w:val="nil"/>
              <w:left w:val="nil"/>
              <w:bottom w:val="nil"/>
              <w:right w:val="nil"/>
            </w:tcBorders>
            <w:tcMar>
              <w:top w:w="0" w:type="dxa"/>
              <w:left w:w="0" w:type="dxa"/>
              <w:bottom w:w="0" w:type="dxa"/>
              <w:right w:w="0" w:type="dxa"/>
            </w:tcMar>
          </w:tcPr>
          <w:p w:rsidR="008562EF" w:rsidRDefault="008562EF" w:rsidP="002222C7">
            <w:pPr>
              <w:pStyle w:val="ConsPlusNormal"/>
            </w:pPr>
          </w:p>
        </w:tc>
      </w:tr>
    </w:tbl>
    <w:p w:rsidR="008562EF" w:rsidRDefault="008562EF" w:rsidP="008562EF">
      <w:pPr>
        <w:pStyle w:val="ConsPlusNonformat"/>
        <w:spacing w:before="200"/>
        <w:jc w:val="both"/>
      </w:pPr>
      <w:r>
        <w:t>3.3. Право на налоговые вычеты:</w:t>
      </w:r>
    </w:p>
    <w:p w:rsidR="008562EF" w:rsidRDefault="008562EF" w:rsidP="008562EF">
      <w:pPr>
        <w:pStyle w:val="ConsPlusNonformat"/>
        <w:jc w:val="both"/>
      </w:pPr>
      <w:r>
        <w:t>3.3.1.  Стандартный  вычет  на  налогоплательщика  (</w:t>
      </w:r>
      <w:hyperlink r:id="rId349">
        <w:r>
          <w:rPr>
            <w:color w:val="0000FF"/>
          </w:rPr>
          <w:t>пп. 1</w:t>
        </w:r>
      </w:hyperlink>
      <w:r>
        <w:t xml:space="preserve">,  </w:t>
      </w:r>
      <w:hyperlink r:id="rId350">
        <w:r>
          <w:rPr>
            <w:color w:val="0000FF"/>
          </w:rPr>
          <w:t>2 п. 1  ст. 218</w:t>
        </w:r>
      </w:hyperlink>
    </w:p>
    <w:p w:rsidR="008562EF" w:rsidRDefault="008562EF" w:rsidP="008562EF">
      <w:pPr>
        <w:pStyle w:val="ConsPlusNonformat"/>
        <w:jc w:val="both"/>
      </w:pPr>
      <w:r>
        <w:t>НК РФ): ___________________________________________________________________</w:t>
      </w:r>
    </w:p>
    <w:p w:rsidR="008562EF" w:rsidRDefault="008562EF" w:rsidP="008562EF">
      <w:pPr>
        <w:pStyle w:val="ConsPlusNonformat"/>
        <w:jc w:val="both"/>
      </w:pPr>
      <w:r>
        <w:t xml:space="preserve">                                      (да/нет)</w:t>
      </w:r>
    </w:p>
    <w:p w:rsidR="008562EF" w:rsidRDefault="008562EF" w:rsidP="008562EF">
      <w:pPr>
        <w:pStyle w:val="ConsPlusNonformat"/>
        <w:jc w:val="both"/>
      </w:pPr>
      <w:r>
        <w:t>Основание: ________________________________________________________________</w:t>
      </w:r>
    </w:p>
    <w:p w:rsidR="008562EF" w:rsidRDefault="008562EF" w:rsidP="008562EF">
      <w:pPr>
        <w:pStyle w:val="ConsPlusNonformat"/>
        <w:jc w:val="both"/>
      </w:pPr>
      <w:r>
        <w:t>3.3.2. Стандартные вычеты на детей (</w:t>
      </w:r>
      <w:hyperlink r:id="rId351">
        <w:r>
          <w:rPr>
            <w:color w:val="0000FF"/>
          </w:rPr>
          <w:t>пп. 4 п. 1 ст. 218</w:t>
        </w:r>
      </w:hyperlink>
      <w:r>
        <w:t xml:space="preserve"> НК РФ): ____________</w:t>
      </w:r>
    </w:p>
    <w:p w:rsidR="008562EF" w:rsidRDefault="008562EF" w:rsidP="008562EF">
      <w:pPr>
        <w:pStyle w:val="ConsPlusNonformat"/>
        <w:jc w:val="both"/>
      </w:pPr>
      <w:r>
        <w:t xml:space="preserve">                                                                 (да/нет)</w:t>
      </w:r>
    </w:p>
    <w:p w:rsidR="008562EF" w:rsidRDefault="008562EF" w:rsidP="008562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417"/>
        <w:gridCol w:w="1417"/>
        <w:gridCol w:w="3401"/>
      </w:tblGrid>
      <w:tr w:rsidR="008562EF" w:rsidTr="002222C7">
        <w:tc>
          <w:tcPr>
            <w:tcW w:w="566" w:type="dxa"/>
          </w:tcPr>
          <w:p w:rsidR="008562EF" w:rsidRDefault="008562EF" w:rsidP="002222C7">
            <w:pPr>
              <w:pStyle w:val="ConsPlusNormal"/>
              <w:jc w:val="center"/>
            </w:pPr>
            <w:r>
              <w:t>N</w:t>
            </w:r>
          </w:p>
        </w:tc>
        <w:tc>
          <w:tcPr>
            <w:tcW w:w="2267" w:type="dxa"/>
          </w:tcPr>
          <w:p w:rsidR="008562EF" w:rsidRDefault="008562EF" w:rsidP="002222C7">
            <w:pPr>
              <w:pStyle w:val="ConsPlusNormal"/>
              <w:jc w:val="center"/>
            </w:pPr>
            <w:r>
              <w:t>Ф.И.О. ребенка, дата рождения</w:t>
            </w:r>
          </w:p>
        </w:tc>
        <w:tc>
          <w:tcPr>
            <w:tcW w:w="1417" w:type="dxa"/>
          </w:tcPr>
          <w:p w:rsidR="008562EF" w:rsidRDefault="008562EF" w:rsidP="002222C7">
            <w:pPr>
              <w:pStyle w:val="ConsPlusNormal"/>
              <w:jc w:val="center"/>
            </w:pPr>
            <w:r>
              <w:t>Код вычета</w:t>
            </w:r>
          </w:p>
        </w:tc>
        <w:tc>
          <w:tcPr>
            <w:tcW w:w="1417" w:type="dxa"/>
          </w:tcPr>
          <w:p w:rsidR="008562EF" w:rsidRDefault="008562EF" w:rsidP="002222C7">
            <w:pPr>
              <w:pStyle w:val="ConsPlusNormal"/>
              <w:jc w:val="center"/>
            </w:pPr>
            <w:r>
              <w:t>Размер вычета</w:t>
            </w:r>
          </w:p>
        </w:tc>
        <w:tc>
          <w:tcPr>
            <w:tcW w:w="3401" w:type="dxa"/>
          </w:tcPr>
          <w:p w:rsidR="008562EF" w:rsidRDefault="008562EF" w:rsidP="002222C7">
            <w:pPr>
              <w:pStyle w:val="ConsPlusNormal"/>
              <w:jc w:val="center"/>
            </w:pPr>
            <w:r>
              <w:t>Документы, подтверждающие право на вычет</w:t>
            </w:r>
          </w:p>
        </w:tc>
      </w:tr>
      <w:tr w:rsidR="008562EF" w:rsidTr="002222C7">
        <w:tc>
          <w:tcPr>
            <w:tcW w:w="566" w:type="dxa"/>
          </w:tcPr>
          <w:p w:rsidR="008562EF" w:rsidRDefault="008562EF" w:rsidP="002222C7">
            <w:pPr>
              <w:pStyle w:val="ConsPlusNormal"/>
            </w:pPr>
          </w:p>
        </w:tc>
        <w:tc>
          <w:tcPr>
            <w:tcW w:w="2267" w:type="dxa"/>
          </w:tcPr>
          <w:p w:rsidR="008562EF" w:rsidRDefault="008562EF" w:rsidP="002222C7">
            <w:pPr>
              <w:pStyle w:val="ConsPlusNormal"/>
            </w:pPr>
          </w:p>
        </w:tc>
        <w:tc>
          <w:tcPr>
            <w:tcW w:w="1417" w:type="dxa"/>
          </w:tcPr>
          <w:p w:rsidR="008562EF" w:rsidRDefault="008562EF" w:rsidP="002222C7">
            <w:pPr>
              <w:pStyle w:val="ConsPlusNormal"/>
            </w:pPr>
          </w:p>
        </w:tc>
        <w:tc>
          <w:tcPr>
            <w:tcW w:w="1417" w:type="dxa"/>
          </w:tcPr>
          <w:p w:rsidR="008562EF" w:rsidRDefault="008562EF" w:rsidP="002222C7">
            <w:pPr>
              <w:pStyle w:val="ConsPlusNormal"/>
            </w:pPr>
          </w:p>
        </w:tc>
        <w:tc>
          <w:tcPr>
            <w:tcW w:w="3401" w:type="dxa"/>
          </w:tcPr>
          <w:p w:rsidR="008562EF" w:rsidRDefault="008562EF" w:rsidP="002222C7">
            <w:pPr>
              <w:pStyle w:val="ConsPlusNormal"/>
            </w:pPr>
          </w:p>
        </w:tc>
      </w:tr>
      <w:tr w:rsidR="008562EF" w:rsidTr="002222C7">
        <w:tc>
          <w:tcPr>
            <w:tcW w:w="566" w:type="dxa"/>
          </w:tcPr>
          <w:p w:rsidR="008562EF" w:rsidRDefault="008562EF" w:rsidP="002222C7">
            <w:pPr>
              <w:pStyle w:val="ConsPlusNormal"/>
            </w:pPr>
          </w:p>
        </w:tc>
        <w:tc>
          <w:tcPr>
            <w:tcW w:w="2267" w:type="dxa"/>
          </w:tcPr>
          <w:p w:rsidR="008562EF" w:rsidRDefault="008562EF" w:rsidP="002222C7">
            <w:pPr>
              <w:pStyle w:val="ConsPlusNormal"/>
            </w:pPr>
          </w:p>
        </w:tc>
        <w:tc>
          <w:tcPr>
            <w:tcW w:w="1417" w:type="dxa"/>
          </w:tcPr>
          <w:p w:rsidR="008562EF" w:rsidRDefault="008562EF" w:rsidP="002222C7">
            <w:pPr>
              <w:pStyle w:val="ConsPlusNormal"/>
            </w:pPr>
          </w:p>
        </w:tc>
        <w:tc>
          <w:tcPr>
            <w:tcW w:w="1417" w:type="dxa"/>
          </w:tcPr>
          <w:p w:rsidR="008562EF" w:rsidRDefault="008562EF" w:rsidP="002222C7">
            <w:pPr>
              <w:pStyle w:val="ConsPlusNormal"/>
            </w:pPr>
          </w:p>
        </w:tc>
        <w:tc>
          <w:tcPr>
            <w:tcW w:w="3401" w:type="dxa"/>
          </w:tcPr>
          <w:p w:rsidR="008562EF" w:rsidRDefault="008562EF" w:rsidP="002222C7">
            <w:pPr>
              <w:pStyle w:val="ConsPlusNormal"/>
            </w:pPr>
          </w:p>
        </w:tc>
      </w:tr>
    </w:tbl>
    <w:p w:rsidR="008562EF" w:rsidRDefault="008562EF" w:rsidP="008562EF">
      <w:pPr>
        <w:pStyle w:val="ConsPlusNormal"/>
        <w:jc w:val="both"/>
      </w:pPr>
    </w:p>
    <w:p w:rsidR="008562EF" w:rsidRDefault="008562EF" w:rsidP="008562EF">
      <w:pPr>
        <w:pStyle w:val="ConsPlusNonformat"/>
        <w:jc w:val="both"/>
      </w:pPr>
      <w:r>
        <w:t>3.3.3. Право на имущественные вычеты (</w:t>
      </w:r>
      <w:hyperlink r:id="rId352">
        <w:r>
          <w:rPr>
            <w:color w:val="0000FF"/>
          </w:rPr>
          <w:t>ст. 220</w:t>
        </w:r>
      </w:hyperlink>
      <w:r>
        <w:t xml:space="preserve"> НК РФ): _____________________</w:t>
      </w:r>
    </w:p>
    <w:p w:rsidR="008562EF" w:rsidRDefault="008562EF" w:rsidP="008562EF">
      <w:pPr>
        <w:pStyle w:val="ConsPlusNonformat"/>
        <w:jc w:val="both"/>
      </w:pPr>
      <w:r>
        <w:t xml:space="preserve">                                                             (да/нет)</w:t>
      </w:r>
    </w:p>
    <w:p w:rsidR="008562EF" w:rsidRDefault="008562EF" w:rsidP="008562EF">
      <w:pPr>
        <w:pStyle w:val="ConsPlusNonformat"/>
        <w:jc w:val="both"/>
      </w:pPr>
      <w:r>
        <w:t>Вид (код) вычета __________________________________________________________</w:t>
      </w:r>
    </w:p>
    <w:p w:rsidR="008562EF" w:rsidRDefault="008562EF" w:rsidP="008562EF">
      <w:pPr>
        <w:pStyle w:val="ConsPlusNonformat"/>
        <w:jc w:val="both"/>
      </w:pPr>
      <w:r>
        <w:t>Основание _________________________________________________________________</w:t>
      </w:r>
    </w:p>
    <w:p w:rsidR="008562EF" w:rsidRDefault="008562EF" w:rsidP="008562EF">
      <w:pPr>
        <w:pStyle w:val="ConsPlusNonformat"/>
        <w:jc w:val="both"/>
      </w:pPr>
      <w:r>
        <w:t>3.3.4. Право на социальные налоговые вычеты (</w:t>
      </w:r>
      <w:hyperlink r:id="rId353">
        <w:r>
          <w:rPr>
            <w:color w:val="0000FF"/>
          </w:rPr>
          <w:t>ст. 219</w:t>
        </w:r>
      </w:hyperlink>
      <w:r>
        <w:t xml:space="preserve"> НК РФ): ______________</w:t>
      </w:r>
    </w:p>
    <w:p w:rsidR="008562EF" w:rsidRDefault="008562EF" w:rsidP="008562EF">
      <w:pPr>
        <w:pStyle w:val="ConsPlusNonformat"/>
        <w:jc w:val="both"/>
      </w:pPr>
      <w:r>
        <w:t xml:space="preserve">                                                                (да/нет)</w:t>
      </w:r>
    </w:p>
    <w:p w:rsidR="008562EF" w:rsidRDefault="008562EF" w:rsidP="008562EF">
      <w:pPr>
        <w:pStyle w:val="ConsPlusNonformat"/>
        <w:jc w:val="both"/>
      </w:pPr>
      <w:r>
        <w:t>Вид (код) вычета __________________________________________________________</w:t>
      </w:r>
    </w:p>
    <w:p w:rsidR="008562EF" w:rsidRDefault="008562EF" w:rsidP="008562EF">
      <w:pPr>
        <w:pStyle w:val="ConsPlusNonformat"/>
        <w:jc w:val="both"/>
      </w:pPr>
      <w:r>
        <w:t>Основание _________________________________________________________________</w:t>
      </w:r>
    </w:p>
    <w:p w:rsidR="008562EF" w:rsidRDefault="008562EF" w:rsidP="008562EF">
      <w:pPr>
        <w:pStyle w:val="ConsPlusNonformat"/>
        <w:jc w:val="both"/>
      </w:pPr>
      <w:r>
        <w:t>3.3.5. Право  на  профессиональные  налоговые  вычеты  (</w:t>
      </w:r>
      <w:hyperlink r:id="rId354">
        <w:r>
          <w:rPr>
            <w:color w:val="0000FF"/>
          </w:rPr>
          <w:t>п. п. 2</w:t>
        </w:r>
      </w:hyperlink>
      <w:r>
        <w:t xml:space="preserve">,  </w:t>
      </w:r>
      <w:hyperlink r:id="rId355">
        <w:r>
          <w:rPr>
            <w:color w:val="0000FF"/>
          </w:rPr>
          <w:t>3 ст. 221</w:t>
        </w:r>
      </w:hyperlink>
    </w:p>
    <w:p w:rsidR="008562EF" w:rsidRDefault="008562EF" w:rsidP="008562EF">
      <w:pPr>
        <w:pStyle w:val="ConsPlusNonformat"/>
        <w:jc w:val="both"/>
      </w:pPr>
      <w:r>
        <w:t>НК РФ): ___________________________________________________________________</w:t>
      </w:r>
    </w:p>
    <w:p w:rsidR="008562EF" w:rsidRDefault="008562EF" w:rsidP="008562EF">
      <w:pPr>
        <w:pStyle w:val="ConsPlusNonformat"/>
        <w:jc w:val="both"/>
      </w:pPr>
      <w:r>
        <w:t xml:space="preserve">                                      (да/нет)</w:t>
      </w:r>
    </w:p>
    <w:p w:rsidR="008562EF" w:rsidRDefault="008562EF" w:rsidP="008562EF">
      <w:pPr>
        <w:pStyle w:val="ConsPlusNonformat"/>
        <w:jc w:val="both"/>
      </w:pPr>
      <w:r>
        <w:t>Вид (код) вычета __________________________________________________________</w:t>
      </w:r>
    </w:p>
    <w:p w:rsidR="008562EF" w:rsidRDefault="008562EF" w:rsidP="008562EF">
      <w:pPr>
        <w:pStyle w:val="ConsPlusNonformat"/>
        <w:jc w:val="both"/>
      </w:pPr>
      <w:r>
        <w:t>Основание _________________________________________________________________</w:t>
      </w:r>
    </w:p>
    <w:p w:rsidR="008562EF" w:rsidRDefault="008562EF" w:rsidP="008562EF">
      <w:pPr>
        <w:pStyle w:val="ConsPlusNonformat"/>
        <w:jc w:val="both"/>
      </w:pPr>
      <w:r>
        <w:t>3.4.  Фиксированный  авансовый  платеж  по  НДФЛ  (</w:t>
      </w:r>
      <w:hyperlink r:id="rId356">
        <w:r>
          <w:rPr>
            <w:color w:val="0000FF"/>
          </w:rPr>
          <w:t>п. 6  ст. 227.1</w:t>
        </w:r>
      </w:hyperlink>
      <w:r>
        <w:t xml:space="preserve">  НК  РФ)</w:t>
      </w:r>
    </w:p>
    <w:p w:rsidR="008562EF" w:rsidRDefault="008562EF" w:rsidP="008562EF">
      <w:pPr>
        <w:pStyle w:val="ConsPlusNonformat"/>
        <w:jc w:val="both"/>
      </w:pPr>
      <w:r>
        <w:t>___________________________________________________________________________</w:t>
      </w:r>
    </w:p>
    <w:p w:rsidR="008562EF" w:rsidRDefault="008562EF" w:rsidP="008562EF">
      <w:pPr>
        <w:pStyle w:val="ConsPlusNonformat"/>
        <w:jc w:val="both"/>
      </w:pPr>
      <w:r>
        <w:t xml:space="preserve">                                (есть/нет)</w:t>
      </w:r>
    </w:p>
    <w:p w:rsidR="008562EF" w:rsidRDefault="008562EF" w:rsidP="008562EF">
      <w:pPr>
        <w:pStyle w:val="ConsPlusNonformat"/>
        <w:jc w:val="both"/>
      </w:pPr>
      <w:r>
        <w:t>Патент серия ______________ N ______________ период действия ______________</w:t>
      </w:r>
    </w:p>
    <w:p w:rsidR="008562EF" w:rsidRDefault="008562EF" w:rsidP="008562EF">
      <w:pPr>
        <w:pStyle w:val="ConsPlusNonformat"/>
        <w:jc w:val="both"/>
      </w:pPr>
      <w:r>
        <w:t>Уведомление  о  подтверждении  права на уменьшение исчисленной суммы налога</w:t>
      </w:r>
    </w:p>
    <w:p w:rsidR="008562EF" w:rsidRDefault="008562EF" w:rsidP="008562EF">
      <w:pPr>
        <w:pStyle w:val="ConsPlusNonformat"/>
        <w:jc w:val="both"/>
      </w:pPr>
      <w:r>
        <w:t>на сумму  уплаченных  налогоплательщиком фиксированных авансовых  платежей:</w:t>
      </w:r>
    </w:p>
    <w:p w:rsidR="008562EF" w:rsidRDefault="008562EF" w:rsidP="008562EF">
      <w:pPr>
        <w:pStyle w:val="ConsPlusNonformat"/>
        <w:jc w:val="both"/>
      </w:pPr>
      <w:r>
        <w:t>___________________________________________________________________________</w:t>
      </w:r>
    </w:p>
    <w:p w:rsidR="008562EF" w:rsidRDefault="008562EF" w:rsidP="008562EF">
      <w:pPr>
        <w:pStyle w:val="ConsPlusNonformat"/>
        <w:jc w:val="both"/>
      </w:pPr>
      <w:r>
        <w:t>Сумма фиксированного авансового платежа ___________________________________</w:t>
      </w:r>
    </w:p>
    <w:p w:rsidR="008562EF" w:rsidRDefault="008562EF" w:rsidP="008562EF">
      <w:pPr>
        <w:pStyle w:val="ConsPlusNonformat"/>
        <w:jc w:val="both"/>
      </w:pPr>
      <w:r>
        <w:t>Документ,   подтверждающий   уплату   фиксированного   авансового   платежа</w:t>
      </w:r>
    </w:p>
    <w:p w:rsidR="008562EF" w:rsidRDefault="008562EF" w:rsidP="008562EF">
      <w:pPr>
        <w:pStyle w:val="ConsPlusNonformat"/>
        <w:jc w:val="both"/>
      </w:pPr>
      <w:r>
        <w:t>___________________________________________________________________________</w:t>
      </w:r>
    </w:p>
    <w:p w:rsidR="008562EF" w:rsidRDefault="008562EF" w:rsidP="008562EF">
      <w:pPr>
        <w:pStyle w:val="ConsPlusNonformat"/>
        <w:jc w:val="both"/>
      </w:pPr>
      <w:r>
        <w:t>Заявление от налогоплательщика ____________________________________________</w:t>
      </w:r>
    </w:p>
    <w:p w:rsidR="008562EF" w:rsidRDefault="008562EF" w:rsidP="008562EF">
      <w:pPr>
        <w:pStyle w:val="ConsPlusNonformat"/>
        <w:jc w:val="both"/>
      </w:pPr>
      <w:r>
        <w:t xml:space="preserve">                                               (дд.мм.гггг)</w:t>
      </w:r>
    </w:p>
    <w:p w:rsidR="008562EF" w:rsidRDefault="008562EF" w:rsidP="008562EF">
      <w:pPr>
        <w:pStyle w:val="ConsPlusNonformat"/>
        <w:jc w:val="both"/>
      </w:pPr>
    </w:p>
    <w:p w:rsidR="008562EF" w:rsidRDefault="008562EF" w:rsidP="008562EF">
      <w:pPr>
        <w:pStyle w:val="ConsPlusNonformat"/>
        <w:jc w:val="both"/>
      </w:pPr>
      <w:r>
        <w:t>Раздел 4. Доходы, облагаемые по ставке 35%, и сумма налога</w:t>
      </w:r>
    </w:p>
    <w:p w:rsidR="008562EF" w:rsidRDefault="008562EF" w:rsidP="008562EF">
      <w:pPr>
        <w:pStyle w:val="ConsPlusNormal"/>
        <w:jc w:val="both"/>
      </w:pPr>
    </w:p>
    <w:p w:rsidR="008562EF" w:rsidRDefault="008562EF" w:rsidP="008562EF">
      <w:pPr>
        <w:pStyle w:val="ConsPlusNormal"/>
        <w:sectPr w:rsidR="008562E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073"/>
        <w:gridCol w:w="1368"/>
        <w:gridCol w:w="1020"/>
        <w:gridCol w:w="1134"/>
        <w:gridCol w:w="706"/>
        <w:gridCol w:w="897"/>
        <w:gridCol w:w="619"/>
        <w:gridCol w:w="747"/>
        <w:gridCol w:w="739"/>
        <w:gridCol w:w="1020"/>
        <w:gridCol w:w="1191"/>
        <w:gridCol w:w="1077"/>
        <w:gridCol w:w="1020"/>
        <w:gridCol w:w="1134"/>
        <w:gridCol w:w="949"/>
      </w:tblGrid>
      <w:tr w:rsidR="008562EF" w:rsidTr="002222C7">
        <w:tc>
          <w:tcPr>
            <w:tcW w:w="340" w:type="dxa"/>
          </w:tcPr>
          <w:p w:rsidR="008562EF" w:rsidRDefault="008562EF" w:rsidP="002222C7">
            <w:pPr>
              <w:pStyle w:val="ConsPlusNormal"/>
              <w:jc w:val="center"/>
            </w:pPr>
            <w:r>
              <w:lastRenderedPageBreak/>
              <w:t>N</w:t>
            </w:r>
          </w:p>
        </w:tc>
        <w:tc>
          <w:tcPr>
            <w:tcW w:w="2441" w:type="dxa"/>
            <w:gridSpan w:val="2"/>
          </w:tcPr>
          <w:p w:rsidR="008562EF" w:rsidRDefault="008562EF" w:rsidP="002222C7">
            <w:pPr>
              <w:pStyle w:val="ConsPlusNormal"/>
              <w:jc w:val="center"/>
            </w:pPr>
            <w:r>
              <w:t>Показатели</w:t>
            </w:r>
          </w:p>
        </w:tc>
        <w:tc>
          <w:tcPr>
            <w:tcW w:w="1020" w:type="dxa"/>
          </w:tcPr>
          <w:p w:rsidR="008562EF" w:rsidRDefault="008562EF" w:rsidP="002222C7">
            <w:pPr>
              <w:pStyle w:val="ConsPlusNormal"/>
              <w:jc w:val="center"/>
            </w:pPr>
            <w:r>
              <w:t>Январь</w:t>
            </w:r>
          </w:p>
        </w:tc>
        <w:tc>
          <w:tcPr>
            <w:tcW w:w="1134" w:type="dxa"/>
          </w:tcPr>
          <w:p w:rsidR="008562EF" w:rsidRDefault="008562EF" w:rsidP="002222C7">
            <w:pPr>
              <w:pStyle w:val="ConsPlusNormal"/>
              <w:jc w:val="center"/>
            </w:pPr>
            <w:r>
              <w:t>Февраль</w:t>
            </w:r>
          </w:p>
        </w:tc>
        <w:tc>
          <w:tcPr>
            <w:tcW w:w="706" w:type="dxa"/>
          </w:tcPr>
          <w:p w:rsidR="008562EF" w:rsidRDefault="008562EF" w:rsidP="002222C7">
            <w:pPr>
              <w:pStyle w:val="ConsPlusNormal"/>
              <w:jc w:val="center"/>
            </w:pPr>
            <w:r>
              <w:t>Март</w:t>
            </w:r>
          </w:p>
        </w:tc>
        <w:tc>
          <w:tcPr>
            <w:tcW w:w="897" w:type="dxa"/>
          </w:tcPr>
          <w:p w:rsidR="008562EF" w:rsidRDefault="008562EF" w:rsidP="002222C7">
            <w:pPr>
              <w:pStyle w:val="ConsPlusNormal"/>
              <w:jc w:val="center"/>
            </w:pPr>
            <w:r>
              <w:t>Апрель</w:t>
            </w:r>
          </w:p>
        </w:tc>
        <w:tc>
          <w:tcPr>
            <w:tcW w:w="619" w:type="dxa"/>
          </w:tcPr>
          <w:p w:rsidR="008562EF" w:rsidRDefault="008562EF" w:rsidP="002222C7">
            <w:pPr>
              <w:pStyle w:val="ConsPlusNormal"/>
              <w:jc w:val="center"/>
            </w:pPr>
            <w:r>
              <w:t>Май</w:t>
            </w:r>
          </w:p>
        </w:tc>
        <w:tc>
          <w:tcPr>
            <w:tcW w:w="747" w:type="dxa"/>
          </w:tcPr>
          <w:p w:rsidR="008562EF" w:rsidRDefault="008562EF" w:rsidP="002222C7">
            <w:pPr>
              <w:pStyle w:val="ConsPlusNormal"/>
              <w:jc w:val="center"/>
            </w:pPr>
            <w:r>
              <w:t>Июнь</w:t>
            </w:r>
          </w:p>
        </w:tc>
        <w:tc>
          <w:tcPr>
            <w:tcW w:w="739" w:type="dxa"/>
          </w:tcPr>
          <w:p w:rsidR="008562EF" w:rsidRDefault="008562EF" w:rsidP="002222C7">
            <w:pPr>
              <w:pStyle w:val="ConsPlusNormal"/>
              <w:jc w:val="center"/>
            </w:pPr>
            <w:r>
              <w:t>Июль</w:t>
            </w:r>
          </w:p>
        </w:tc>
        <w:tc>
          <w:tcPr>
            <w:tcW w:w="1020" w:type="dxa"/>
          </w:tcPr>
          <w:p w:rsidR="008562EF" w:rsidRDefault="008562EF" w:rsidP="002222C7">
            <w:pPr>
              <w:pStyle w:val="ConsPlusNormal"/>
              <w:jc w:val="center"/>
            </w:pPr>
            <w:r>
              <w:t>Август</w:t>
            </w:r>
          </w:p>
        </w:tc>
        <w:tc>
          <w:tcPr>
            <w:tcW w:w="1191" w:type="dxa"/>
          </w:tcPr>
          <w:p w:rsidR="008562EF" w:rsidRDefault="008562EF" w:rsidP="002222C7">
            <w:pPr>
              <w:pStyle w:val="ConsPlusNormal"/>
              <w:jc w:val="center"/>
            </w:pPr>
            <w:r>
              <w:t>Сентябрь</w:t>
            </w:r>
          </w:p>
        </w:tc>
        <w:tc>
          <w:tcPr>
            <w:tcW w:w="1077" w:type="dxa"/>
          </w:tcPr>
          <w:p w:rsidR="008562EF" w:rsidRDefault="008562EF" w:rsidP="002222C7">
            <w:pPr>
              <w:pStyle w:val="ConsPlusNormal"/>
              <w:jc w:val="center"/>
            </w:pPr>
            <w:r>
              <w:t>Октябрь</w:t>
            </w:r>
          </w:p>
        </w:tc>
        <w:tc>
          <w:tcPr>
            <w:tcW w:w="1020" w:type="dxa"/>
          </w:tcPr>
          <w:p w:rsidR="008562EF" w:rsidRDefault="008562EF" w:rsidP="002222C7">
            <w:pPr>
              <w:pStyle w:val="ConsPlusNormal"/>
              <w:jc w:val="center"/>
            </w:pPr>
            <w:r>
              <w:t>Ноябрь</w:t>
            </w:r>
          </w:p>
        </w:tc>
        <w:tc>
          <w:tcPr>
            <w:tcW w:w="1134" w:type="dxa"/>
          </w:tcPr>
          <w:p w:rsidR="008562EF" w:rsidRDefault="008562EF" w:rsidP="002222C7">
            <w:pPr>
              <w:pStyle w:val="ConsPlusNormal"/>
              <w:jc w:val="center"/>
            </w:pPr>
            <w:r>
              <w:t>Декабрь</w:t>
            </w:r>
          </w:p>
        </w:tc>
        <w:tc>
          <w:tcPr>
            <w:tcW w:w="949" w:type="dxa"/>
          </w:tcPr>
          <w:p w:rsidR="008562EF" w:rsidRDefault="008562EF" w:rsidP="002222C7">
            <w:pPr>
              <w:pStyle w:val="ConsPlusNormal"/>
              <w:jc w:val="center"/>
            </w:pPr>
            <w:r>
              <w:t>Итого</w:t>
            </w:r>
          </w:p>
        </w:tc>
      </w:tr>
      <w:tr w:rsidR="008562EF" w:rsidTr="002222C7">
        <w:tc>
          <w:tcPr>
            <w:tcW w:w="340" w:type="dxa"/>
            <w:vMerge w:val="restart"/>
          </w:tcPr>
          <w:p w:rsidR="008562EF" w:rsidRDefault="008562EF" w:rsidP="002222C7">
            <w:pPr>
              <w:pStyle w:val="ConsPlusNormal"/>
            </w:pPr>
            <w:r>
              <w:t>1</w:t>
            </w:r>
          </w:p>
        </w:tc>
        <w:tc>
          <w:tcPr>
            <w:tcW w:w="1073" w:type="dxa"/>
            <w:vMerge w:val="restart"/>
          </w:tcPr>
          <w:p w:rsidR="008562EF" w:rsidRDefault="008562EF" w:rsidP="002222C7">
            <w:pPr>
              <w:pStyle w:val="ConsPlusNormal"/>
            </w:pPr>
            <w:r>
              <w:t>Код дохода</w:t>
            </w:r>
          </w:p>
        </w:tc>
        <w:tc>
          <w:tcPr>
            <w:tcW w:w="1368" w:type="dxa"/>
          </w:tcPr>
          <w:p w:rsidR="008562EF" w:rsidRDefault="008562EF" w:rsidP="002222C7">
            <w:pPr>
              <w:pStyle w:val="ConsPlusNormal"/>
            </w:pPr>
            <w:r>
              <w:t>Сумма дохода</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pPr>
          </w:p>
        </w:tc>
      </w:tr>
      <w:tr w:rsidR="008562EF" w:rsidTr="002222C7">
        <w:tc>
          <w:tcPr>
            <w:tcW w:w="340" w:type="dxa"/>
            <w:vMerge/>
          </w:tcPr>
          <w:p w:rsidR="008562EF" w:rsidRDefault="008562EF" w:rsidP="002222C7">
            <w:pPr>
              <w:pStyle w:val="ConsPlusNormal"/>
            </w:pPr>
          </w:p>
        </w:tc>
        <w:tc>
          <w:tcPr>
            <w:tcW w:w="1073" w:type="dxa"/>
            <w:vMerge/>
          </w:tcPr>
          <w:p w:rsidR="008562EF" w:rsidRDefault="008562EF" w:rsidP="002222C7">
            <w:pPr>
              <w:pStyle w:val="ConsPlusNormal"/>
            </w:pPr>
          </w:p>
        </w:tc>
        <w:tc>
          <w:tcPr>
            <w:tcW w:w="1368" w:type="dxa"/>
          </w:tcPr>
          <w:p w:rsidR="008562EF" w:rsidRDefault="008562EF" w:rsidP="002222C7">
            <w:pPr>
              <w:pStyle w:val="ConsPlusNormal"/>
            </w:pPr>
            <w:r>
              <w:t>Дата получения</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jc w:val="center"/>
            </w:pPr>
            <w:r>
              <w:t>X</w:t>
            </w:r>
          </w:p>
        </w:tc>
      </w:tr>
      <w:tr w:rsidR="008562EF" w:rsidTr="002222C7">
        <w:tc>
          <w:tcPr>
            <w:tcW w:w="340" w:type="dxa"/>
          </w:tcPr>
          <w:p w:rsidR="008562EF" w:rsidRDefault="008562EF" w:rsidP="002222C7">
            <w:pPr>
              <w:pStyle w:val="ConsPlusNormal"/>
            </w:pPr>
            <w:r>
              <w:t>2</w:t>
            </w:r>
          </w:p>
        </w:tc>
        <w:tc>
          <w:tcPr>
            <w:tcW w:w="2441" w:type="dxa"/>
            <w:gridSpan w:val="2"/>
          </w:tcPr>
          <w:p w:rsidR="008562EF" w:rsidRDefault="008562EF" w:rsidP="002222C7">
            <w:pPr>
              <w:pStyle w:val="ConsPlusNormal"/>
            </w:pPr>
            <w:r>
              <w:t>Налоговая база</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jc w:val="center"/>
            </w:pPr>
            <w:r>
              <w:t>X</w:t>
            </w:r>
          </w:p>
        </w:tc>
      </w:tr>
      <w:tr w:rsidR="008562EF" w:rsidTr="002222C7">
        <w:tc>
          <w:tcPr>
            <w:tcW w:w="340" w:type="dxa"/>
          </w:tcPr>
          <w:p w:rsidR="008562EF" w:rsidRDefault="008562EF" w:rsidP="002222C7">
            <w:pPr>
              <w:pStyle w:val="ConsPlusNormal"/>
            </w:pPr>
            <w:r>
              <w:t>3</w:t>
            </w:r>
          </w:p>
        </w:tc>
        <w:tc>
          <w:tcPr>
            <w:tcW w:w="2441" w:type="dxa"/>
            <w:gridSpan w:val="2"/>
          </w:tcPr>
          <w:p w:rsidR="008562EF" w:rsidRDefault="008562EF" w:rsidP="002222C7">
            <w:pPr>
              <w:pStyle w:val="ConsPlusNormal"/>
            </w:pPr>
            <w:r>
              <w:t>Сумма налога исчисленная</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pPr>
          </w:p>
        </w:tc>
      </w:tr>
      <w:tr w:rsidR="008562EF" w:rsidTr="002222C7">
        <w:tc>
          <w:tcPr>
            <w:tcW w:w="340" w:type="dxa"/>
            <w:vMerge w:val="restart"/>
          </w:tcPr>
          <w:p w:rsidR="008562EF" w:rsidRDefault="008562EF" w:rsidP="002222C7">
            <w:pPr>
              <w:pStyle w:val="ConsPlusNormal"/>
            </w:pPr>
            <w:r>
              <w:t>4</w:t>
            </w:r>
          </w:p>
        </w:tc>
        <w:tc>
          <w:tcPr>
            <w:tcW w:w="1073" w:type="dxa"/>
            <w:vMerge w:val="restart"/>
          </w:tcPr>
          <w:p w:rsidR="008562EF" w:rsidRDefault="008562EF" w:rsidP="002222C7">
            <w:pPr>
              <w:pStyle w:val="ConsPlusNormal"/>
            </w:pPr>
            <w:r>
              <w:t>Налог удержанный</w:t>
            </w:r>
          </w:p>
        </w:tc>
        <w:tc>
          <w:tcPr>
            <w:tcW w:w="1368" w:type="dxa"/>
          </w:tcPr>
          <w:p w:rsidR="008562EF" w:rsidRDefault="008562EF" w:rsidP="002222C7">
            <w:pPr>
              <w:pStyle w:val="ConsPlusNormal"/>
            </w:pPr>
            <w:r>
              <w:t>Сумма</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pPr>
          </w:p>
        </w:tc>
      </w:tr>
      <w:tr w:rsidR="008562EF" w:rsidTr="002222C7">
        <w:tc>
          <w:tcPr>
            <w:tcW w:w="340" w:type="dxa"/>
            <w:vMerge/>
          </w:tcPr>
          <w:p w:rsidR="008562EF" w:rsidRDefault="008562EF" w:rsidP="002222C7">
            <w:pPr>
              <w:pStyle w:val="ConsPlusNormal"/>
            </w:pPr>
          </w:p>
        </w:tc>
        <w:tc>
          <w:tcPr>
            <w:tcW w:w="1073" w:type="dxa"/>
            <w:vMerge/>
          </w:tcPr>
          <w:p w:rsidR="008562EF" w:rsidRDefault="008562EF" w:rsidP="002222C7">
            <w:pPr>
              <w:pStyle w:val="ConsPlusNormal"/>
            </w:pPr>
          </w:p>
        </w:tc>
        <w:tc>
          <w:tcPr>
            <w:tcW w:w="1368" w:type="dxa"/>
          </w:tcPr>
          <w:p w:rsidR="008562EF" w:rsidRDefault="008562EF" w:rsidP="002222C7">
            <w:pPr>
              <w:pStyle w:val="ConsPlusNormal"/>
            </w:pPr>
            <w:r>
              <w:t>Дата</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jc w:val="center"/>
            </w:pPr>
            <w:r>
              <w:t>X</w:t>
            </w:r>
          </w:p>
        </w:tc>
      </w:tr>
      <w:tr w:rsidR="008562EF" w:rsidTr="002222C7">
        <w:tc>
          <w:tcPr>
            <w:tcW w:w="340" w:type="dxa"/>
            <w:vMerge w:val="restart"/>
          </w:tcPr>
          <w:p w:rsidR="008562EF" w:rsidRDefault="008562EF" w:rsidP="002222C7">
            <w:pPr>
              <w:pStyle w:val="ConsPlusNormal"/>
            </w:pPr>
            <w:r>
              <w:t>5</w:t>
            </w:r>
          </w:p>
        </w:tc>
        <w:tc>
          <w:tcPr>
            <w:tcW w:w="1073" w:type="dxa"/>
            <w:vMerge w:val="restart"/>
          </w:tcPr>
          <w:p w:rsidR="008562EF" w:rsidRDefault="008562EF" w:rsidP="002222C7">
            <w:pPr>
              <w:pStyle w:val="ConsPlusNormal"/>
            </w:pPr>
            <w:r>
              <w:t>Налог перечисленный</w:t>
            </w:r>
          </w:p>
        </w:tc>
        <w:tc>
          <w:tcPr>
            <w:tcW w:w="1368" w:type="dxa"/>
          </w:tcPr>
          <w:p w:rsidR="008562EF" w:rsidRDefault="008562EF" w:rsidP="002222C7">
            <w:pPr>
              <w:pStyle w:val="ConsPlusNormal"/>
            </w:pPr>
            <w:r>
              <w:t>Сумма</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pPr>
          </w:p>
        </w:tc>
      </w:tr>
      <w:tr w:rsidR="008562EF" w:rsidTr="002222C7">
        <w:tc>
          <w:tcPr>
            <w:tcW w:w="340" w:type="dxa"/>
            <w:vMerge/>
          </w:tcPr>
          <w:p w:rsidR="008562EF" w:rsidRDefault="008562EF" w:rsidP="002222C7">
            <w:pPr>
              <w:pStyle w:val="ConsPlusNormal"/>
            </w:pPr>
          </w:p>
        </w:tc>
        <w:tc>
          <w:tcPr>
            <w:tcW w:w="1073" w:type="dxa"/>
            <w:vMerge/>
          </w:tcPr>
          <w:p w:rsidR="008562EF" w:rsidRDefault="008562EF" w:rsidP="002222C7">
            <w:pPr>
              <w:pStyle w:val="ConsPlusNormal"/>
            </w:pPr>
          </w:p>
        </w:tc>
        <w:tc>
          <w:tcPr>
            <w:tcW w:w="1368" w:type="dxa"/>
          </w:tcPr>
          <w:p w:rsidR="008562EF" w:rsidRDefault="008562EF" w:rsidP="002222C7">
            <w:pPr>
              <w:pStyle w:val="ConsPlusNormal"/>
            </w:pPr>
            <w:r>
              <w:t>Дата</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jc w:val="center"/>
            </w:pPr>
            <w:r>
              <w:t>X</w:t>
            </w:r>
          </w:p>
        </w:tc>
      </w:tr>
      <w:tr w:rsidR="008562EF" w:rsidTr="002222C7">
        <w:tc>
          <w:tcPr>
            <w:tcW w:w="340" w:type="dxa"/>
            <w:vMerge/>
          </w:tcPr>
          <w:p w:rsidR="008562EF" w:rsidRDefault="008562EF" w:rsidP="002222C7">
            <w:pPr>
              <w:pStyle w:val="ConsPlusNormal"/>
            </w:pPr>
          </w:p>
        </w:tc>
        <w:tc>
          <w:tcPr>
            <w:tcW w:w="1073" w:type="dxa"/>
            <w:vMerge/>
          </w:tcPr>
          <w:p w:rsidR="008562EF" w:rsidRDefault="008562EF" w:rsidP="002222C7">
            <w:pPr>
              <w:pStyle w:val="ConsPlusNormal"/>
            </w:pPr>
          </w:p>
        </w:tc>
        <w:tc>
          <w:tcPr>
            <w:tcW w:w="1368" w:type="dxa"/>
          </w:tcPr>
          <w:p w:rsidR="008562EF" w:rsidRDefault="008562EF" w:rsidP="002222C7">
            <w:pPr>
              <w:pStyle w:val="ConsPlusNormal"/>
            </w:pPr>
            <w:r>
              <w:t>Реквизиты платежного поручения</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jc w:val="center"/>
            </w:pPr>
            <w:r>
              <w:t>X</w:t>
            </w:r>
          </w:p>
        </w:tc>
      </w:tr>
      <w:tr w:rsidR="008562EF" w:rsidTr="002222C7">
        <w:tc>
          <w:tcPr>
            <w:tcW w:w="340" w:type="dxa"/>
          </w:tcPr>
          <w:p w:rsidR="008562EF" w:rsidRDefault="008562EF" w:rsidP="002222C7">
            <w:pPr>
              <w:pStyle w:val="ConsPlusNormal"/>
            </w:pPr>
            <w:r>
              <w:t>6</w:t>
            </w:r>
          </w:p>
        </w:tc>
        <w:tc>
          <w:tcPr>
            <w:tcW w:w="2441" w:type="dxa"/>
            <w:gridSpan w:val="2"/>
          </w:tcPr>
          <w:p w:rsidR="008562EF" w:rsidRDefault="008562EF" w:rsidP="002222C7">
            <w:pPr>
              <w:pStyle w:val="ConsPlusNormal"/>
            </w:pPr>
            <w:r>
              <w:t>Долг по налогу за налогоплательщиком</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pPr>
          </w:p>
        </w:tc>
      </w:tr>
      <w:tr w:rsidR="008562EF" w:rsidTr="002222C7">
        <w:tc>
          <w:tcPr>
            <w:tcW w:w="340" w:type="dxa"/>
          </w:tcPr>
          <w:p w:rsidR="008562EF" w:rsidRDefault="008562EF" w:rsidP="002222C7">
            <w:pPr>
              <w:pStyle w:val="ConsPlusNormal"/>
            </w:pPr>
            <w:r>
              <w:t>7</w:t>
            </w:r>
          </w:p>
        </w:tc>
        <w:tc>
          <w:tcPr>
            <w:tcW w:w="2441" w:type="dxa"/>
            <w:gridSpan w:val="2"/>
          </w:tcPr>
          <w:p w:rsidR="008562EF" w:rsidRDefault="008562EF" w:rsidP="002222C7">
            <w:pPr>
              <w:pStyle w:val="ConsPlusNormal"/>
            </w:pPr>
            <w:r>
              <w:t>Долг по налогу за налоговым агентом</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pPr>
          </w:p>
        </w:tc>
      </w:tr>
      <w:tr w:rsidR="008562EF" w:rsidTr="002222C7">
        <w:tc>
          <w:tcPr>
            <w:tcW w:w="340" w:type="dxa"/>
          </w:tcPr>
          <w:p w:rsidR="008562EF" w:rsidRDefault="008562EF" w:rsidP="002222C7">
            <w:pPr>
              <w:pStyle w:val="ConsPlusNormal"/>
            </w:pPr>
            <w:r>
              <w:t>8</w:t>
            </w:r>
          </w:p>
        </w:tc>
        <w:tc>
          <w:tcPr>
            <w:tcW w:w="2441" w:type="dxa"/>
            <w:gridSpan w:val="2"/>
          </w:tcPr>
          <w:p w:rsidR="008562EF" w:rsidRDefault="008562EF" w:rsidP="002222C7">
            <w:pPr>
              <w:pStyle w:val="ConsPlusNormal"/>
            </w:pPr>
            <w:r>
              <w:t>Сумма налога, переданная на взыскание в налоговый орган</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pPr>
          </w:p>
        </w:tc>
      </w:tr>
      <w:tr w:rsidR="008562EF" w:rsidTr="002222C7">
        <w:tc>
          <w:tcPr>
            <w:tcW w:w="340" w:type="dxa"/>
          </w:tcPr>
          <w:p w:rsidR="008562EF" w:rsidRDefault="008562EF" w:rsidP="002222C7">
            <w:pPr>
              <w:pStyle w:val="ConsPlusNormal"/>
            </w:pPr>
            <w:r>
              <w:t>9</w:t>
            </w:r>
          </w:p>
        </w:tc>
        <w:tc>
          <w:tcPr>
            <w:tcW w:w="2441" w:type="dxa"/>
            <w:gridSpan w:val="2"/>
          </w:tcPr>
          <w:p w:rsidR="008562EF" w:rsidRDefault="008562EF" w:rsidP="002222C7">
            <w:pPr>
              <w:pStyle w:val="ConsPlusNormal"/>
            </w:pPr>
            <w:r>
              <w:t>Сумма налога, излишне удержанная и возвращенная налоговым агентом</w:t>
            </w: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706" w:type="dxa"/>
          </w:tcPr>
          <w:p w:rsidR="008562EF" w:rsidRDefault="008562EF" w:rsidP="002222C7">
            <w:pPr>
              <w:pStyle w:val="ConsPlusNormal"/>
            </w:pPr>
          </w:p>
        </w:tc>
        <w:tc>
          <w:tcPr>
            <w:tcW w:w="897" w:type="dxa"/>
          </w:tcPr>
          <w:p w:rsidR="008562EF" w:rsidRDefault="008562EF" w:rsidP="002222C7">
            <w:pPr>
              <w:pStyle w:val="ConsPlusNormal"/>
            </w:pPr>
          </w:p>
        </w:tc>
        <w:tc>
          <w:tcPr>
            <w:tcW w:w="619" w:type="dxa"/>
          </w:tcPr>
          <w:p w:rsidR="008562EF" w:rsidRDefault="008562EF" w:rsidP="002222C7">
            <w:pPr>
              <w:pStyle w:val="ConsPlusNormal"/>
            </w:pPr>
          </w:p>
        </w:tc>
        <w:tc>
          <w:tcPr>
            <w:tcW w:w="747" w:type="dxa"/>
          </w:tcPr>
          <w:p w:rsidR="008562EF" w:rsidRDefault="008562EF" w:rsidP="002222C7">
            <w:pPr>
              <w:pStyle w:val="ConsPlusNormal"/>
            </w:pPr>
          </w:p>
        </w:tc>
        <w:tc>
          <w:tcPr>
            <w:tcW w:w="739" w:type="dxa"/>
          </w:tcPr>
          <w:p w:rsidR="008562EF" w:rsidRDefault="008562EF" w:rsidP="002222C7">
            <w:pPr>
              <w:pStyle w:val="ConsPlusNormal"/>
            </w:pPr>
          </w:p>
        </w:tc>
        <w:tc>
          <w:tcPr>
            <w:tcW w:w="1020" w:type="dxa"/>
          </w:tcPr>
          <w:p w:rsidR="008562EF" w:rsidRDefault="008562EF" w:rsidP="002222C7">
            <w:pPr>
              <w:pStyle w:val="ConsPlusNormal"/>
            </w:pPr>
          </w:p>
        </w:tc>
        <w:tc>
          <w:tcPr>
            <w:tcW w:w="1191" w:type="dxa"/>
          </w:tcPr>
          <w:p w:rsidR="008562EF" w:rsidRDefault="008562EF" w:rsidP="002222C7">
            <w:pPr>
              <w:pStyle w:val="ConsPlusNormal"/>
            </w:pPr>
          </w:p>
        </w:tc>
        <w:tc>
          <w:tcPr>
            <w:tcW w:w="1077" w:type="dxa"/>
          </w:tcPr>
          <w:p w:rsidR="008562EF" w:rsidRDefault="008562EF" w:rsidP="002222C7">
            <w:pPr>
              <w:pStyle w:val="ConsPlusNormal"/>
            </w:pPr>
          </w:p>
        </w:tc>
        <w:tc>
          <w:tcPr>
            <w:tcW w:w="1020" w:type="dxa"/>
          </w:tcPr>
          <w:p w:rsidR="008562EF" w:rsidRDefault="008562EF" w:rsidP="002222C7">
            <w:pPr>
              <w:pStyle w:val="ConsPlusNormal"/>
            </w:pPr>
          </w:p>
        </w:tc>
        <w:tc>
          <w:tcPr>
            <w:tcW w:w="1134" w:type="dxa"/>
          </w:tcPr>
          <w:p w:rsidR="008562EF" w:rsidRDefault="008562EF" w:rsidP="002222C7">
            <w:pPr>
              <w:pStyle w:val="ConsPlusNormal"/>
            </w:pPr>
          </w:p>
        </w:tc>
        <w:tc>
          <w:tcPr>
            <w:tcW w:w="949" w:type="dxa"/>
          </w:tcPr>
          <w:p w:rsidR="008562EF" w:rsidRDefault="008562EF" w:rsidP="002222C7">
            <w:pPr>
              <w:pStyle w:val="ConsPlusNormal"/>
            </w:pPr>
          </w:p>
        </w:tc>
      </w:tr>
    </w:tbl>
    <w:p w:rsidR="008562EF" w:rsidRDefault="008562EF" w:rsidP="008562EF">
      <w:pPr>
        <w:pStyle w:val="ConsPlusNormal"/>
        <w:jc w:val="both"/>
      </w:pPr>
    </w:p>
    <w:p w:rsidR="008562EF" w:rsidRDefault="008562EF" w:rsidP="008562EF">
      <w:pPr>
        <w:pStyle w:val="ConsPlusNormal"/>
        <w:jc w:val="both"/>
      </w:pPr>
      <w:r>
        <w:t>Раздел 5. Общая сумма налога по итогам налогового периода</w:t>
      </w:r>
    </w:p>
    <w:p w:rsidR="008562EF" w:rsidRDefault="008562EF" w:rsidP="008562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6"/>
        <w:gridCol w:w="1796"/>
        <w:gridCol w:w="1645"/>
        <w:gridCol w:w="1494"/>
        <w:gridCol w:w="1645"/>
        <w:gridCol w:w="1944"/>
        <w:gridCol w:w="2840"/>
        <w:gridCol w:w="1494"/>
      </w:tblGrid>
      <w:tr w:rsidR="008562EF" w:rsidTr="002222C7">
        <w:tc>
          <w:tcPr>
            <w:tcW w:w="1646" w:type="dxa"/>
            <w:vMerge w:val="restart"/>
          </w:tcPr>
          <w:p w:rsidR="008562EF" w:rsidRDefault="008562EF" w:rsidP="002222C7">
            <w:pPr>
              <w:pStyle w:val="ConsPlusNormal"/>
              <w:jc w:val="center"/>
            </w:pPr>
            <w:r>
              <w:t>Показатели</w:t>
            </w:r>
          </w:p>
        </w:tc>
        <w:tc>
          <w:tcPr>
            <w:tcW w:w="3441" w:type="dxa"/>
            <w:gridSpan w:val="2"/>
          </w:tcPr>
          <w:p w:rsidR="008562EF" w:rsidRDefault="008562EF" w:rsidP="002222C7">
            <w:pPr>
              <w:pStyle w:val="ConsPlusNormal"/>
              <w:jc w:val="center"/>
            </w:pPr>
            <w:r>
              <w:t>Общая сумма налога</w:t>
            </w:r>
          </w:p>
        </w:tc>
        <w:tc>
          <w:tcPr>
            <w:tcW w:w="1494" w:type="dxa"/>
            <w:vMerge w:val="restart"/>
          </w:tcPr>
          <w:p w:rsidR="008562EF" w:rsidRDefault="008562EF" w:rsidP="002222C7">
            <w:pPr>
              <w:pStyle w:val="ConsPlusNormal"/>
              <w:jc w:val="center"/>
            </w:pPr>
            <w:r>
              <w:t>Передано на взыскание в налоговый орган</w:t>
            </w:r>
          </w:p>
        </w:tc>
        <w:tc>
          <w:tcPr>
            <w:tcW w:w="3589" w:type="dxa"/>
            <w:gridSpan w:val="2"/>
          </w:tcPr>
          <w:p w:rsidR="008562EF" w:rsidRDefault="008562EF" w:rsidP="002222C7">
            <w:pPr>
              <w:pStyle w:val="ConsPlusNormal"/>
              <w:jc w:val="center"/>
            </w:pPr>
            <w:r>
              <w:t>По перерасчету за предшествующие налоговые периоды</w:t>
            </w:r>
          </w:p>
        </w:tc>
        <w:tc>
          <w:tcPr>
            <w:tcW w:w="4334" w:type="dxa"/>
            <w:gridSpan w:val="2"/>
          </w:tcPr>
          <w:p w:rsidR="008562EF" w:rsidRDefault="008562EF" w:rsidP="002222C7">
            <w:pPr>
              <w:pStyle w:val="ConsPlusNormal"/>
              <w:jc w:val="center"/>
            </w:pPr>
            <w:r>
              <w:t>Долг по налогу</w:t>
            </w:r>
          </w:p>
        </w:tc>
      </w:tr>
      <w:tr w:rsidR="008562EF" w:rsidTr="002222C7">
        <w:tc>
          <w:tcPr>
            <w:tcW w:w="1646" w:type="dxa"/>
            <w:vMerge/>
          </w:tcPr>
          <w:p w:rsidR="008562EF" w:rsidRDefault="008562EF" w:rsidP="002222C7">
            <w:pPr>
              <w:pStyle w:val="ConsPlusNormal"/>
            </w:pPr>
          </w:p>
        </w:tc>
        <w:tc>
          <w:tcPr>
            <w:tcW w:w="1796" w:type="dxa"/>
          </w:tcPr>
          <w:p w:rsidR="008562EF" w:rsidRDefault="008562EF" w:rsidP="002222C7">
            <w:pPr>
              <w:pStyle w:val="ConsPlusNormal"/>
              <w:jc w:val="center"/>
            </w:pPr>
            <w:r>
              <w:t>исчисленная</w:t>
            </w:r>
          </w:p>
        </w:tc>
        <w:tc>
          <w:tcPr>
            <w:tcW w:w="1645" w:type="dxa"/>
          </w:tcPr>
          <w:p w:rsidR="008562EF" w:rsidRDefault="008562EF" w:rsidP="002222C7">
            <w:pPr>
              <w:pStyle w:val="ConsPlusNormal"/>
              <w:jc w:val="center"/>
            </w:pPr>
            <w:r>
              <w:t>удержанная</w:t>
            </w:r>
          </w:p>
        </w:tc>
        <w:tc>
          <w:tcPr>
            <w:tcW w:w="1494" w:type="dxa"/>
            <w:vMerge/>
          </w:tcPr>
          <w:p w:rsidR="008562EF" w:rsidRDefault="008562EF" w:rsidP="002222C7">
            <w:pPr>
              <w:pStyle w:val="ConsPlusNormal"/>
            </w:pPr>
          </w:p>
        </w:tc>
        <w:tc>
          <w:tcPr>
            <w:tcW w:w="1645" w:type="dxa"/>
          </w:tcPr>
          <w:p w:rsidR="008562EF" w:rsidRDefault="008562EF" w:rsidP="002222C7">
            <w:pPr>
              <w:pStyle w:val="ConsPlusNormal"/>
              <w:jc w:val="center"/>
            </w:pPr>
            <w:r>
              <w:t>возвращено</w:t>
            </w:r>
          </w:p>
        </w:tc>
        <w:tc>
          <w:tcPr>
            <w:tcW w:w="1944" w:type="dxa"/>
          </w:tcPr>
          <w:p w:rsidR="008562EF" w:rsidRDefault="008562EF" w:rsidP="002222C7">
            <w:pPr>
              <w:pStyle w:val="ConsPlusNormal"/>
              <w:jc w:val="center"/>
            </w:pPr>
            <w:r>
              <w:t>зачтено в счет налоговых обязательств отчетного года</w:t>
            </w:r>
          </w:p>
        </w:tc>
        <w:tc>
          <w:tcPr>
            <w:tcW w:w="2840" w:type="dxa"/>
          </w:tcPr>
          <w:p w:rsidR="008562EF" w:rsidRDefault="008562EF" w:rsidP="002222C7">
            <w:pPr>
              <w:pStyle w:val="ConsPlusNormal"/>
              <w:jc w:val="center"/>
            </w:pPr>
            <w:r>
              <w:t>за налогоплательщиком</w:t>
            </w:r>
          </w:p>
        </w:tc>
        <w:tc>
          <w:tcPr>
            <w:tcW w:w="1494" w:type="dxa"/>
          </w:tcPr>
          <w:p w:rsidR="008562EF" w:rsidRDefault="008562EF" w:rsidP="002222C7">
            <w:pPr>
              <w:pStyle w:val="ConsPlusNormal"/>
              <w:jc w:val="center"/>
            </w:pPr>
            <w:r>
              <w:t>за налоговым агентом</w:t>
            </w:r>
          </w:p>
        </w:tc>
      </w:tr>
      <w:tr w:rsidR="008562EF" w:rsidTr="002222C7">
        <w:tc>
          <w:tcPr>
            <w:tcW w:w="1646" w:type="dxa"/>
          </w:tcPr>
          <w:p w:rsidR="008562EF" w:rsidRDefault="008562EF" w:rsidP="002222C7">
            <w:pPr>
              <w:pStyle w:val="ConsPlusNormal"/>
            </w:pPr>
            <w:r>
              <w:t>По ставке 13%</w:t>
            </w:r>
          </w:p>
        </w:tc>
        <w:tc>
          <w:tcPr>
            <w:tcW w:w="1796" w:type="dxa"/>
          </w:tcPr>
          <w:p w:rsidR="008562EF" w:rsidRDefault="008562EF" w:rsidP="002222C7">
            <w:pPr>
              <w:pStyle w:val="ConsPlusNormal"/>
            </w:pPr>
          </w:p>
        </w:tc>
        <w:tc>
          <w:tcPr>
            <w:tcW w:w="1645" w:type="dxa"/>
          </w:tcPr>
          <w:p w:rsidR="008562EF" w:rsidRDefault="008562EF" w:rsidP="002222C7">
            <w:pPr>
              <w:pStyle w:val="ConsPlusNormal"/>
            </w:pPr>
          </w:p>
        </w:tc>
        <w:tc>
          <w:tcPr>
            <w:tcW w:w="1494" w:type="dxa"/>
          </w:tcPr>
          <w:p w:rsidR="008562EF" w:rsidRDefault="008562EF" w:rsidP="002222C7">
            <w:pPr>
              <w:pStyle w:val="ConsPlusNormal"/>
            </w:pPr>
          </w:p>
        </w:tc>
        <w:tc>
          <w:tcPr>
            <w:tcW w:w="1645" w:type="dxa"/>
          </w:tcPr>
          <w:p w:rsidR="008562EF" w:rsidRDefault="008562EF" w:rsidP="002222C7">
            <w:pPr>
              <w:pStyle w:val="ConsPlusNormal"/>
            </w:pPr>
          </w:p>
        </w:tc>
        <w:tc>
          <w:tcPr>
            <w:tcW w:w="1944" w:type="dxa"/>
          </w:tcPr>
          <w:p w:rsidR="008562EF" w:rsidRDefault="008562EF" w:rsidP="002222C7">
            <w:pPr>
              <w:pStyle w:val="ConsPlusNormal"/>
            </w:pPr>
          </w:p>
        </w:tc>
        <w:tc>
          <w:tcPr>
            <w:tcW w:w="2840" w:type="dxa"/>
          </w:tcPr>
          <w:p w:rsidR="008562EF" w:rsidRDefault="008562EF" w:rsidP="002222C7">
            <w:pPr>
              <w:pStyle w:val="ConsPlusNormal"/>
            </w:pPr>
          </w:p>
        </w:tc>
        <w:tc>
          <w:tcPr>
            <w:tcW w:w="1494" w:type="dxa"/>
          </w:tcPr>
          <w:p w:rsidR="008562EF" w:rsidRDefault="008562EF" w:rsidP="002222C7">
            <w:pPr>
              <w:pStyle w:val="ConsPlusNormal"/>
            </w:pPr>
          </w:p>
        </w:tc>
      </w:tr>
      <w:tr w:rsidR="008562EF" w:rsidTr="002222C7">
        <w:tc>
          <w:tcPr>
            <w:tcW w:w="1646" w:type="dxa"/>
          </w:tcPr>
          <w:p w:rsidR="008562EF" w:rsidRDefault="008562EF" w:rsidP="002222C7">
            <w:pPr>
              <w:pStyle w:val="ConsPlusNormal"/>
            </w:pPr>
            <w:r>
              <w:t>По ставке 30%</w:t>
            </w:r>
          </w:p>
        </w:tc>
        <w:tc>
          <w:tcPr>
            <w:tcW w:w="1796" w:type="dxa"/>
          </w:tcPr>
          <w:p w:rsidR="008562EF" w:rsidRDefault="008562EF" w:rsidP="002222C7">
            <w:pPr>
              <w:pStyle w:val="ConsPlusNormal"/>
            </w:pPr>
          </w:p>
        </w:tc>
        <w:tc>
          <w:tcPr>
            <w:tcW w:w="1645" w:type="dxa"/>
          </w:tcPr>
          <w:p w:rsidR="008562EF" w:rsidRDefault="008562EF" w:rsidP="002222C7">
            <w:pPr>
              <w:pStyle w:val="ConsPlusNormal"/>
            </w:pPr>
          </w:p>
        </w:tc>
        <w:tc>
          <w:tcPr>
            <w:tcW w:w="1494" w:type="dxa"/>
          </w:tcPr>
          <w:p w:rsidR="008562EF" w:rsidRDefault="008562EF" w:rsidP="002222C7">
            <w:pPr>
              <w:pStyle w:val="ConsPlusNormal"/>
            </w:pPr>
          </w:p>
        </w:tc>
        <w:tc>
          <w:tcPr>
            <w:tcW w:w="1645" w:type="dxa"/>
          </w:tcPr>
          <w:p w:rsidR="008562EF" w:rsidRDefault="008562EF" w:rsidP="002222C7">
            <w:pPr>
              <w:pStyle w:val="ConsPlusNormal"/>
            </w:pPr>
          </w:p>
        </w:tc>
        <w:tc>
          <w:tcPr>
            <w:tcW w:w="1944" w:type="dxa"/>
          </w:tcPr>
          <w:p w:rsidR="008562EF" w:rsidRDefault="008562EF" w:rsidP="002222C7">
            <w:pPr>
              <w:pStyle w:val="ConsPlusNormal"/>
            </w:pPr>
          </w:p>
        </w:tc>
        <w:tc>
          <w:tcPr>
            <w:tcW w:w="2840" w:type="dxa"/>
          </w:tcPr>
          <w:p w:rsidR="008562EF" w:rsidRDefault="008562EF" w:rsidP="002222C7">
            <w:pPr>
              <w:pStyle w:val="ConsPlusNormal"/>
            </w:pPr>
          </w:p>
        </w:tc>
        <w:tc>
          <w:tcPr>
            <w:tcW w:w="1494" w:type="dxa"/>
          </w:tcPr>
          <w:p w:rsidR="008562EF" w:rsidRDefault="008562EF" w:rsidP="002222C7">
            <w:pPr>
              <w:pStyle w:val="ConsPlusNormal"/>
            </w:pPr>
          </w:p>
        </w:tc>
      </w:tr>
      <w:tr w:rsidR="008562EF" w:rsidTr="002222C7">
        <w:tc>
          <w:tcPr>
            <w:tcW w:w="1646" w:type="dxa"/>
          </w:tcPr>
          <w:p w:rsidR="008562EF" w:rsidRDefault="008562EF" w:rsidP="002222C7">
            <w:pPr>
              <w:pStyle w:val="ConsPlusNormal"/>
            </w:pPr>
            <w:r>
              <w:t>По ставке 35%</w:t>
            </w:r>
          </w:p>
        </w:tc>
        <w:tc>
          <w:tcPr>
            <w:tcW w:w="1796" w:type="dxa"/>
          </w:tcPr>
          <w:p w:rsidR="008562EF" w:rsidRDefault="008562EF" w:rsidP="002222C7">
            <w:pPr>
              <w:pStyle w:val="ConsPlusNormal"/>
            </w:pPr>
          </w:p>
        </w:tc>
        <w:tc>
          <w:tcPr>
            <w:tcW w:w="1645" w:type="dxa"/>
          </w:tcPr>
          <w:p w:rsidR="008562EF" w:rsidRDefault="008562EF" w:rsidP="002222C7">
            <w:pPr>
              <w:pStyle w:val="ConsPlusNormal"/>
            </w:pPr>
          </w:p>
        </w:tc>
        <w:tc>
          <w:tcPr>
            <w:tcW w:w="1494" w:type="dxa"/>
          </w:tcPr>
          <w:p w:rsidR="008562EF" w:rsidRDefault="008562EF" w:rsidP="002222C7">
            <w:pPr>
              <w:pStyle w:val="ConsPlusNormal"/>
            </w:pPr>
          </w:p>
        </w:tc>
        <w:tc>
          <w:tcPr>
            <w:tcW w:w="1645" w:type="dxa"/>
          </w:tcPr>
          <w:p w:rsidR="008562EF" w:rsidRDefault="008562EF" w:rsidP="002222C7">
            <w:pPr>
              <w:pStyle w:val="ConsPlusNormal"/>
            </w:pPr>
          </w:p>
        </w:tc>
        <w:tc>
          <w:tcPr>
            <w:tcW w:w="1944" w:type="dxa"/>
          </w:tcPr>
          <w:p w:rsidR="008562EF" w:rsidRDefault="008562EF" w:rsidP="002222C7">
            <w:pPr>
              <w:pStyle w:val="ConsPlusNormal"/>
            </w:pPr>
          </w:p>
        </w:tc>
        <w:tc>
          <w:tcPr>
            <w:tcW w:w="2840" w:type="dxa"/>
          </w:tcPr>
          <w:p w:rsidR="008562EF" w:rsidRDefault="008562EF" w:rsidP="002222C7">
            <w:pPr>
              <w:pStyle w:val="ConsPlusNormal"/>
            </w:pPr>
          </w:p>
        </w:tc>
        <w:tc>
          <w:tcPr>
            <w:tcW w:w="1494" w:type="dxa"/>
          </w:tcPr>
          <w:p w:rsidR="008562EF" w:rsidRDefault="008562EF" w:rsidP="002222C7">
            <w:pPr>
              <w:pStyle w:val="ConsPlusNormal"/>
            </w:pPr>
          </w:p>
        </w:tc>
      </w:tr>
      <w:tr w:rsidR="008562EF" w:rsidTr="002222C7">
        <w:tc>
          <w:tcPr>
            <w:tcW w:w="1646" w:type="dxa"/>
          </w:tcPr>
          <w:p w:rsidR="008562EF" w:rsidRDefault="008562EF" w:rsidP="002222C7">
            <w:pPr>
              <w:pStyle w:val="ConsPlusNormal"/>
            </w:pPr>
            <w:r>
              <w:t>Итого</w:t>
            </w:r>
          </w:p>
        </w:tc>
        <w:tc>
          <w:tcPr>
            <w:tcW w:w="1796" w:type="dxa"/>
          </w:tcPr>
          <w:p w:rsidR="008562EF" w:rsidRDefault="008562EF" w:rsidP="002222C7">
            <w:pPr>
              <w:pStyle w:val="ConsPlusNormal"/>
            </w:pPr>
          </w:p>
        </w:tc>
        <w:tc>
          <w:tcPr>
            <w:tcW w:w="1645" w:type="dxa"/>
          </w:tcPr>
          <w:p w:rsidR="008562EF" w:rsidRDefault="008562EF" w:rsidP="002222C7">
            <w:pPr>
              <w:pStyle w:val="ConsPlusNormal"/>
            </w:pPr>
          </w:p>
        </w:tc>
        <w:tc>
          <w:tcPr>
            <w:tcW w:w="1494" w:type="dxa"/>
          </w:tcPr>
          <w:p w:rsidR="008562EF" w:rsidRDefault="008562EF" w:rsidP="002222C7">
            <w:pPr>
              <w:pStyle w:val="ConsPlusNormal"/>
            </w:pPr>
          </w:p>
        </w:tc>
        <w:tc>
          <w:tcPr>
            <w:tcW w:w="1645" w:type="dxa"/>
          </w:tcPr>
          <w:p w:rsidR="008562EF" w:rsidRDefault="008562EF" w:rsidP="002222C7">
            <w:pPr>
              <w:pStyle w:val="ConsPlusNormal"/>
            </w:pPr>
          </w:p>
        </w:tc>
        <w:tc>
          <w:tcPr>
            <w:tcW w:w="1944" w:type="dxa"/>
          </w:tcPr>
          <w:p w:rsidR="008562EF" w:rsidRDefault="008562EF" w:rsidP="002222C7">
            <w:pPr>
              <w:pStyle w:val="ConsPlusNormal"/>
            </w:pPr>
          </w:p>
        </w:tc>
        <w:tc>
          <w:tcPr>
            <w:tcW w:w="2840" w:type="dxa"/>
          </w:tcPr>
          <w:p w:rsidR="008562EF" w:rsidRDefault="008562EF" w:rsidP="002222C7">
            <w:pPr>
              <w:pStyle w:val="ConsPlusNormal"/>
            </w:pPr>
          </w:p>
        </w:tc>
        <w:tc>
          <w:tcPr>
            <w:tcW w:w="1494" w:type="dxa"/>
          </w:tcPr>
          <w:p w:rsidR="008562EF" w:rsidRDefault="008562EF" w:rsidP="002222C7">
            <w:pPr>
              <w:pStyle w:val="ConsPlusNormal"/>
            </w:pPr>
          </w:p>
        </w:tc>
      </w:tr>
    </w:tbl>
    <w:p w:rsidR="008562EF" w:rsidRDefault="008562EF" w:rsidP="008562EF">
      <w:pPr>
        <w:pStyle w:val="ConsPlusNormal"/>
        <w:sectPr w:rsidR="008562EF">
          <w:pgSz w:w="16838" w:h="11905" w:orient="landscape"/>
          <w:pgMar w:top="1701" w:right="1134" w:bottom="850" w:left="1134" w:header="0" w:footer="0" w:gutter="0"/>
          <w:cols w:space="720"/>
          <w:titlePg/>
        </w:sectPr>
      </w:pPr>
    </w:p>
    <w:p w:rsidR="008562EF" w:rsidRDefault="008562EF" w:rsidP="008562EF">
      <w:pPr>
        <w:pStyle w:val="ConsPlusNormal"/>
        <w:jc w:val="both"/>
      </w:pPr>
    </w:p>
    <w:p w:rsidR="008562EF" w:rsidRDefault="008562EF" w:rsidP="008562EF">
      <w:pPr>
        <w:pStyle w:val="ConsPlusNormal"/>
        <w:jc w:val="both"/>
      </w:pPr>
      <w:r>
        <w:t>Раздел 6. Результаты перерасчета налога за предшествующие налоговые периоды</w:t>
      </w:r>
    </w:p>
    <w:p w:rsidR="008562EF" w:rsidRDefault="008562EF" w:rsidP="008562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562EF" w:rsidTr="002222C7">
        <w:tc>
          <w:tcPr>
            <w:tcW w:w="5669" w:type="dxa"/>
          </w:tcPr>
          <w:p w:rsidR="008562EF" w:rsidRDefault="008562EF" w:rsidP="002222C7">
            <w:pPr>
              <w:pStyle w:val="ConsPlusNormal"/>
            </w:pPr>
            <w:r>
              <w:t>Долг по НДФЛ за налоговым агентом перед налогоплательщиком на начало _________ г.</w:t>
            </w:r>
          </w:p>
        </w:tc>
        <w:tc>
          <w:tcPr>
            <w:tcW w:w="3402" w:type="dxa"/>
          </w:tcPr>
          <w:p w:rsidR="008562EF" w:rsidRDefault="008562EF" w:rsidP="002222C7">
            <w:pPr>
              <w:pStyle w:val="ConsPlusNormal"/>
            </w:pPr>
          </w:p>
        </w:tc>
      </w:tr>
      <w:tr w:rsidR="008562EF" w:rsidTr="002222C7">
        <w:tc>
          <w:tcPr>
            <w:tcW w:w="5669" w:type="dxa"/>
          </w:tcPr>
          <w:p w:rsidR="008562EF" w:rsidRDefault="008562EF" w:rsidP="002222C7">
            <w:pPr>
              <w:pStyle w:val="ConsPlusNormal"/>
            </w:pPr>
            <w:r>
              <w:t>Долг по НДФЛ за налогоплательщиком на начало ________ г.</w:t>
            </w:r>
          </w:p>
        </w:tc>
        <w:tc>
          <w:tcPr>
            <w:tcW w:w="3402" w:type="dxa"/>
          </w:tcPr>
          <w:p w:rsidR="008562EF" w:rsidRDefault="008562EF" w:rsidP="002222C7">
            <w:pPr>
              <w:pStyle w:val="ConsPlusNormal"/>
            </w:pPr>
          </w:p>
        </w:tc>
      </w:tr>
    </w:tbl>
    <w:p w:rsidR="008562EF" w:rsidRDefault="008562EF" w:rsidP="008562EF">
      <w:pPr>
        <w:pStyle w:val="ConsPlusNormal"/>
        <w:jc w:val="both"/>
      </w:pPr>
    </w:p>
    <w:p w:rsidR="008562EF" w:rsidRDefault="008562EF" w:rsidP="008562EF">
      <w:pPr>
        <w:pStyle w:val="ConsPlusNormal"/>
        <w:jc w:val="both"/>
      </w:pPr>
      <w:r>
        <w:t>Правильность заполнения налоговой карточки проверена:</w:t>
      </w:r>
    </w:p>
    <w:p w:rsidR="008562EF" w:rsidRDefault="008562EF" w:rsidP="008562EF">
      <w:pPr>
        <w:pStyle w:val="ConsPlusNormal"/>
        <w:jc w:val="both"/>
      </w:pPr>
    </w:p>
    <w:p w:rsidR="008562EF" w:rsidRDefault="008562EF" w:rsidP="008562EF">
      <w:pPr>
        <w:pStyle w:val="ConsPlusNormal"/>
        <w:sectPr w:rsidR="008562EF">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005"/>
        <w:gridCol w:w="3061"/>
        <w:gridCol w:w="2551"/>
      </w:tblGrid>
      <w:tr w:rsidR="008562EF" w:rsidTr="002222C7">
        <w:tc>
          <w:tcPr>
            <w:tcW w:w="2268" w:type="dxa"/>
            <w:tcBorders>
              <w:top w:val="nil"/>
              <w:left w:val="nil"/>
              <w:bottom w:val="nil"/>
              <w:right w:val="nil"/>
            </w:tcBorders>
          </w:tcPr>
          <w:p w:rsidR="008562EF" w:rsidRDefault="008562EF" w:rsidP="002222C7">
            <w:pPr>
              <w:pStyle w:val="ConsPlusNormal"/>
              <w:jc w:val="center"/>
            </w:pPr>
            <w:r>
              <w:lastRenderedPageBreak/>
              <w:t>_______________</w:t>
            </w:r>
          </w:p>
          <w:p w:rsidR="008562EF" w:rsidRDefault="008562EF" w:rsidP="002222C7">
            <w:pPr>
              <w:pStyle w:val="ConsPlusNormal"/>
              <w:jc w:val="center"/>
            </w:pPr>
            <w:r>
              <w:t>(дата)</w:t>
            </w:r>
          </w:p>
        </w:tc>
        <w:tc>
          <w:tcPr>
            <w:tcW w:w="3005" w:type="dxa"/>
            <w:tcBorders>
              <w:top w:val="nil"/>
              <w:left w:val="nil"/>
              <w:bottom w:val="nil"/>
              <w:right w:val="nil"/>
            </w:tcBorders>
          </w:tcPr>
          <w:p w:rsidR="008562EF" w:rsidRDefault="008562EF" w:rsidP="002222C7">
            <w:pPr>
              <w:pStyle w:val="ConsPlusNormal"/>
              <w:jc w:val="center"/>
            </w:pPr>
            <w:r>
              <w:t>___________________</w:t>
            </w:r>
          </w:p>
          <w:p w:rsidR="008562EF" w:rsidRDefault="008562EF" w:rsidP="002222C7">
            <w:pPr>
              <w:pStyle w:val="ConsPlusNormal"/>
              <w:jc w:val="center"/>
            </w:pPr>
            <w:r>
              <w:t>(должность)</w:t>
            </w:r>
          </w:p>
        </w:tc>
        <w:tc>
          <w:tcPr>
            <w:tcW w:w="3061" w:type="dxa"/>
            <w:tcBorders>
              <w:top w:val="nil"/>
              <w:left w:val="nil"/>
              <w:bottom w:val="nil"/>
              <w:right w:val="nil"/>
            </w:tcBorders>
          </w:tcPr>
          <w:p w:rsidR="008562EF" w:rsidRDefault="008562EF" w:rsidP="002222C7">
            <w:pPr>
              <w:pStyle w:val="ConsPlusNormal"/>
              <w:jc w:val="center"/>
            </w:pPr>
            <w:r>
              <w:t>_____________________</w:t>
            </w:r>
          </w:p>
          <w:p w:rsidR="008562EF" w:rsidRDefault="008562EF" w:rsidP="002222C7">
            <w:pPr>
              <w:pStyle w:val="ConsPlusNormal"/>
              <w:jc w:val="center"/>
            </w:pPr>
            <w:r>
              <w:t>(Ф.И.О.)</w:t>
            </w:r>
          </w:p>
        </w:tc>
        <w:tc>
          <w:tcPr>
            <w:tcW w:w="2551" w:type="dxa"/>
            <w:tcBorders>
              <w:top w:val="nil"/>
              <w:left w:val="nil"/>
              <w:bottom w:val="nil"/>
              <w:right w:val="nil"/>
            </w:tcBorders>
          </w:tcPr>
          <w:p w:rsidR="008562EF" w:rsidRDefault="008562EF" w:rsidP="002222C7">
            <w:pPr>
              <w:pStyle w:val="ConsPlusNormal"/>
              <w:jc w:val="center"/>
            </w:pPr>
            <w:r>
              <w:t>________________</w:t>
            </w:r>
          </w:p>
          <w:p w:rsidR="008562EF" w:rsidRDefault="008562EF" w:rsidP="002222C7">
            <w:pPr>
              <w:pStyle w:val="ConsPlusNormal"/>
              <w:jc w:val="center"/>
            </w:pPr>
            <w:r>
              <w:t>(подпись)</w:t>
            </w:r>
          </w:p>
        </w:tc>
      </w:tr>
    </w:tbl>
    <w:p w:rsidR="008562EF" w:rsidRDefault="008562EF" w:rsidP="008562EF">
      <w:pPr>
        <w:pStyle w:val="ConsPlusNormal"/>
        <w:jc w:val="both"/>
      </w:pPr>
    </w:p>
    <w:p w:rsidR="008562EF" w:rsidRDefault="008562EF" w:rsidP="008562EF">
      <w:pPr>
        <w:pStyle w:val="ConsPlusNormal"/>
        <w:jc w:val="both"/>
      </w:pPr>
    </w:p>
    <w:p w:rsidR="008562EF" w:rsidRDefault="008562EF" w:rsidP="008562EF">
      <w:pPr>
        <w:pStyle w:val="ConsPlusNormal"/>
        <w:jc w:val="both"/>
      </w:pPr>
    </w:p>
    <w:p w:rsidR="008562EF" w:rsidRDefault="008562EF" w:rsidP="008562EF">
      <w:pPr>
        <w:pStyle w:val="ConsPlusNormal"/>
        <w:jc w:val="both"/>
      </w:pPr>
    </w:p>
    <w:p w:rsidR="008562EF" w:rsidRDefault="008562EF" w:rsidP="008562EF">
      <w:pPr>
        <w:pStyle w:val="ConsPlusNormal"/>
        <w:jc w:val="both"/>
      </w:pPr>
    </w:p>
    <w:p w:rsidR="008562EF" w:rsidRDefault="008562EF" w:rsidP="008562EF">
      <w:pPr>
        <w:pStyle w:val="ConsPlusNormal"/>
        <w:jc w:val="right"/>
      </w:pPr>
      <w:r>
        <w:t>Приложение N 3 к Учетной политике</w:t>
      </w:r>
    </w:p>
    <w:p w:rsidR="008562EF" w:rsidRDefault="008562EF" w:rsidP="008562EF">
      <w:pPr>
        <w:pStyle w:val="ConsPlusNormal"/>
        <w:jc w:val="right"/>
      </w:pPr>
      <w:r>
        <w:t>для целей налогообложения</w:t>
      </w:r>
    </w:p>
    <w:p w:rsidR="008562EF" w:rsidRDefault="008562EF" w:rsidP="008562EF">
      <w:pPr>
        <w:pStyle w:val="ConsPlusNormal"/>
        <w:jc w:val="both"/>
      </w:pPr>
    </w:p>
    <w:p w:rsidR="008562EF" w:rsidRDefault="008562EF" w:rsidP="008562EF">
      <w:pPr>
        <w:pStyle w:val="ConsPlusNormal"/>
        <w:jc w:val="center"/>
      </w:pPr>
      <w:bookmarkStart w:id="39" w:name="P3858"/>
      <w:bookmarkEnd w:id="39"/>
      <w:r>
        <w:rPr>
          <w:b/>
        </w:rPr>
        <w:t>Регистр (карточка) индивидуального учета</w:t>
      </w:r>
    </w:p>
    <w:p w:rsidR="008562EF" w:rsidRDefault="008562EF" w:rsidP="008562EF">
      <w:pPr>
        <w:pStyle w:val="ConsPlusNormal"/>
        <w:jc w:val="center"/>
      </w:pPr>
      <w:r>
        <w:rPr>
          <w:b/>
        </w:rPr>
        <w:t>сумм начисленных выплат и иных вознаграждений, а также</w:t>
      </w:r>
    </w:p>
    <w:p w:rsidR="008562EF" w:rsidRDefault="008562EF" w:rsidP="008562EF">
      <w:pPr>
        <w:pStyle w:val="ConsPlusNormal"/>
        <w:jc w:val="center"/>
      </w:pPr>
      <w:r>
        <w:rPr>
          <w:b/>
        </w:rPr>
        <w:t>относящихся к ним сумм страховых взносов на обязательное</w:t>
      </w:r>
    </w:p>
    <w:p w:rsidR="008562EF" w:rsidRDefault="008562EF" w:rsidP="008562EF">
      <w:pPr>
        <w:pStyle w:val="ConsPlusNormal"/>
        <w:jc w:val="center"/>
      </w:pPr>
      <w:r>
        <w:rPr>
          <w:b/>
        </w:rPr>
        <w:t>пенсионное страхование, на обязательное социальное</w:t>
      </w:r>
    </w:p>
    <w:p w:rsidR="008562EF" w:rsidRDefault="008562EF" w:rsidP="008562EF">
      <w:pPr>
        <w:pStyle w:val="ConsPlusNormal"/>
        <w:jc w:val="center"/>
      </w:pPr>
      <w:r>
        <w:rPr>
          <w:b/>
        </w:rPr>
        <w:t>страхование на случай временной нетрудоспособности</w:t>
      </w:r>
    </w:p>
    <w:p w:rsidR="008562EF" w:rsidRDefault="008562EF" w:rsidP="008562EF">
      <w:pPr>
        <w:pStyle w:val="ConsPlusNormal"/>
        <w:jc w:val="center"/>
      </w:pPr>
      <w:r>
        <w:rPr>
          <w:b/>
        </w:rPr>
        <w:t>и в связи с материнством, на обязательное медицинское</w:t>
      </w:r>
    </w:p>
    <w:p w:rsidR="008562EF" w:rsidRDefault="008562EF" w:rsidP="008562EF">
      <w:pPr>
        <w:pStyle w:val="ConsPlusNormal"/>
        <w:jc w:val="center"/>
      </w:pPr>
      <w:r>
        <w:rPr>
          <w:b/>
        </w:rPr>
        <w:t>страхование за _____ г.</w:t>
      </w:r>
    </w:p>
    <w:p w:rsidR="008562EF" w:rsidRDefault="008562EF" w:rsidP="008562E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2721"/>
        <w:gridCol w:w="566"/>
        <w:gridCol w:w="1417"/>
        <w:gridCol w:w="1020"/>
        <w:gridCol w:w="340"/>
        <w:gridCol w:w="1190"/>
        <w:gridCol w:w="793"/>
        <w:gridCol w:w="907"/>
        <w:gridCol w:w="680"/>
      </w:tblGrid>
      <w:tr w:rsidR="008562EF" w:rsidTr="002222C7">
        <w:tc>
          <w:tcPr>
            <w:tcW w:w="7254" w:type="dxa"/>
            <w:gridSpan w:val="6"/>
            <w:tcBorders>
              <w:top w:val="nil"/>
              <w:left w:val="nil"/>
              <w:bottom w:val="nil"/>
              <w:right w:val="nil"/>
            </w:tcBorders>
          </w:tcPr>
          <w:p w:rsidR="008562EF" w:rsidRDefault="008562EF" w:rsidP="002222C7">
            <w:pPr>
              <w:pStyle w:val="ConsPlusNormal"/>
              <w:jc w:val="center"/>
            </w:pPr>
            <w:r>
              <w:rPr>
                <w:b/>
              </w:rPr>
              <w:t>КАРТОЧКА</w:t>
            </w:r>
          </w:p>
        </w:tc>
        <w:tc>
          <w:tcPr>
            <w:tcW w:w="1190" w:type="dxa"/>
            <w:tcBorders>
              <w:top w:val="nil"/>
              <w:left w:val="nil"/>
              <w:bottom w:val="nil"/>
            </w:tcBorders>
          </w:tcPr>
          <w:p w:rsidR="008562EF" w:rsidRDefault="008562EF" w:rsidP="002222C7">
            <w:pPr>
              <w:pStyle w:val="ConsPlusNormal"/>
              <w:jc w:val="right"/>
            </w:pPr>
            <w:r>
              <w:rPr>
                <w:b/>
              </w:rPr>
              <w:t>Стр. 1</w:t>
            </w:r>
            <w:r>
              <w:t xml:space="preserve"> </w:t>
            </w:r>
            <w:hyperlink w:anchor="P4312">
              <w:r>
                <w:rPr>
                  <w:b/>
                  <w:color w:val="0000FF"/>
                  <w:vertAlign w:val="superscript"/>
                </w:rPr>
                <w:t>1</w:t>
              </w:r>
            </w:hyperlink>
          </w:p>
        </w:tc>
        <w:tc>
          <w:tcPr>
            <w:tcW w:w="793" w:type="dxa"/>
            <w:tcBorders>
              <w:top w:val="single" w:sz="4" w:space="0" w:color="auto"/>
              <w:bottom w:val="single" w:sz="4" w:space="0" w:color="auto"/>
            </w:tcBorders>
          </w:tcPr>
          <w:p w:rsidR="008562EF" w:rsidRDefault="008562EF" w:rsidP="002222C7">
            <w:pPr>
              <w:pStyle w:val="ConsPlusNormal"/>
              <w:jc w:val="both"/>
            </w:pPr>
            <w:r>
              <w:t>Код тарифа</w:t>
            </w:r>
          </w:p>
        </w:tc>
        <w:tc>
          <w:tcPr>
            <w:tcW w:w="907" w:type="dxa"/>
            <w:tcBorders>
              <w:top w:val="single" w:sz="4" w:space="0" w:color="auto"/>
              <w:bottom w:val="single" w:sz="4" w:space="0" w:color="auto"/>
            </w:tcBorders>
          </w:tcPr>
          <w:p w:rsidR="008562EF" w:rsidRDefault="008562EF" w:rsidP="002222C7">
            <w:pPr>
              <w:pStyle w:val="ConsPlusNormal"/>
              <w:jc w:val="center"/>
            </w:pPr>
            <w:r>
              <w:rPr>
                <w:b/>
              </w:rPr>
              <w:t>01</w:t>
            </w:r>
          </w:p>
        </w:tc>
        <w:tc>
          <w:tcPr>
            <w:tcW w:w="680" w:type="dxa"/>
            <w:tcBorders>
              <w:top w:val="single" w:sz="4" w:space="0" w:color="auto"/>
              <w:bottom w:val="single" w:sz="4" w:space="0" w:color="auto"/>
            </w:tcBorders>
          </w:tcPr>
          <w:p w:rsidR="008562EF" w:rsidRDefault="008562EF" w:rsidP="002222C7">
            <w:pPr>
              <w:pStyle w:val="ConsPlusNormal"/>
            </w:pPr>
          </w:p>
        </w:tc>
      </w:tr>
      <w:tr w:rsidR="008562EF" w:rsidTr="002222C7">
        <w:tc>
          <w:tcPr>
            <w:tcW w:w="8444" w:type="dxa"/>
            <w:gridSpan w:val="7"/>
            <w:tcBorders>
              <w:top w:val="nil"/>
              <w:left w:val="nil"/>
              <w:bottom w:val="nil"/>
            </w:tcBorders>
          </w:tcPr>
          <w:p w:rsidR="008562EF" w:rsidRDefault="008562EF" w:rsidP="002222C7">
            <w:pPr>
              <w:pStyle w:val="ConsPlusNormal"/>
              <w:jc w:val="center"/>
            </w:pPr>
            <w:r>
              <w:rPr>
                <w:b/>
              </w:rPr>
              <w:t>учета сумм начисленных выплат и иных вознаграждений и сумм начисленных страховых взносов за ____ год</w:t>
            </w:r>
          </w:p>
        </w:tc>
        <w:tc>
          <w:tcPr>
            <w:tcW w:w="793" w:type="dxa"/>
            <w:tcBorders>
              <w:top w:val="single" w:sz="4" w:space="0" w:color="auto"/>
              <w:bottom w:val="single" w:sz="4" w:space="0" w:color="auto"/>
            </w:tcBorders>
          </w:tcPr>
          <w:p w:rsidR="008562EF" w:rsidRDefault="008562EF" w:rsidP="002222C7">
            <w:pPr>
              <w:pStyle w:val="ConsPlusNormal"/>
              <w:jc w:val="center"/>
            </w:pPr>
            <w:r>
              <w:t>ОПС</w:t>
            </w:r>
          </w:p>
        </w:tc>
        <w:tc>
          <w:tcPr>
            <w:tcW w:w="907" w:type="dxa"/>
            <w:tcBorders>
              <w:top w:val="single" w:sz="4" w:space="0" w:color="auto"/>
              <w:bottom w:val="single" w:sz="4" w:space="0" w:color="auto"/>
            </w:tcBorders>
          </w:tcPr>
          <w:p w:rsidR="008562EF" w:rsidRDefault="008562EF" w:rsidP="002222C7">
            <w:pPr>
              <w:pStyle w:val="ConsPlusNormal"/>
              <w:jc w:val="center"/>
            </w:pPr>
            <w:r>
              <w:t>СЧ</w:t>
            </w:r>
          </w:p>
        </w:tc>
        <w:tc>
          <w:tcPr>
            <w:tcW w:w="680" w:type="dxa"/>
            <w:tcBorders>
              <w:top w:val="single" w:sz="4" w:space="0" w:color="auto"/>
              <w:bottom w:val="single" w:sz="4" w:space="0" w:color="auto"/>
            </w:tcBorders>
          </w:tcPr>
          <w:p w:rsidR="008562EF" w:rsidRDefault="008562EF" w:rsidP="002222C7">
            <w:pPr>
              <w:pStyle w:val="ConsPlusNormal"/>
            </w:pPr>
          </w:p>
        </w:tc>
      </w:tr>
      <w:tr w:rsidR="008562EF" w:rsidTr="002222C7">
        <w:tc>
          <w:tcPr>
            <w:tcW w:w="8444" w:type="dxa"/>
            <w:gridSpan w:val="7"/>
            <w:tcBorders>
              <w:top w:val="nil"/>
              <w:left w:val="nil"/>
              <w:bottom w:val="nil"/>
            </w:tcBorders>
          </w:tcPr>
          <w:p w:rsidR="008562EF" w:rsidRDefault="008562EF" w:rsidP="002222C7">
            <w:pPr>
              <w:pStyle w:val="ConsPlusNormal"/>
            </w:pPr>
          </w:p>
        </w:tc>
        <w:tc>
          <w:tcPr>
            <w:tcW w:w="793" w:type="dxa"/>
            <w:tcBorders>
              <w:top w:val="single" w:sz="4" w:space="0" w:color="auto"/>
              <w:bottom w:val="single" w:sz="4" w:space="0" w:color="auto"/>
            </w:tcBorders>
          </w:tcPr>
          <w:p w:rsidR="008562EF" w:rsidRDefault="008562EF" w:rsidP="002222C7">
            <w:pPr>
              <w:pStyle w:val="ConsPlusNormal"/>
            </w:pPr>
          </w:p>
        </w:tc>
        <w:tc>
          <w:tcPr>
            <w:tcW w:w="907" w:type="dxa"/>
            <w:tcBorders>
              <w:top w:val="single" w:sz="4" w:space="0" w:color="auto"/>
              <w:bottom w:val="single" w:sz="4" w:space="0" w:color="auto"/>
            </w:tcBorders>
          </w:tcPr>
          <w:p w:rsidR="008562EF" w:rsidRDefault="008562EF" w:rsidP="002222C7">
            <w:pPr>
              <w:pStyle w:val="ConsPlusNormal"/>
              <w:jc w:val="center"/>
            </w:pPr>
            <w:r>
              <w:t>с превыш.</w:t>
            </w:r>
          </w:p>
        </w:tc>
        <w:tc>
          <w:tcPr>
            <w:tcW w:w="680" w:type="dxa"/>
            <w:tcBorders>
              <w:top w:val="single" w:sz="4" w:space="0" w:color="auto"/>
              <w:bottom w:val="single" w:sz="4" w:space="0" w:color="auto"/>
            </w:tcBorders>
          </w:tcPr>
          <w:p w:rsidR="008562EF" w:rsidRDefault="008562EF" w:rsidP="002222C7">
            <w:pPr>
              <w:pStyle w:val="ConsPlusNormal"/>
            </w:pPr>
          </w:p>
        </w:tc>
      </w:tr>
      <w:tr w:rsidR="008562EF" w:rsidTr="002222C7">
        <w:tblPrEx>
          <w:tblBorders>
            <w:insideH w:val="none" w:sz="0" w:space="0" w:color="auto"/>
            <w:insideV w:val="nil"/>
          </w:tblBorders>
        </w:tblPrEx>
        <w:tc>
          <w:tcPr>
            <w:tcW w:w="1190" w:type="dxa"/>
            <w:tcBorders>
              <w:top w:val="nil"/>
              <w:bottom w:val="nil"/>
            </w:tcBorders>
          </w:tcPr>
          <w:p w:rsidR="008562EF" w:rsidRDefault="008562EF" w:rsidP="002222C7">
            <w:pPr>
              <w:pStyle w:val="ConsPlusNormal"/>
              <w:jc w:val="both"/>
            </w:pPr>
            <w:r>
              <w:t>Плательщик</w:t>
            </w:r>
          </w:p>
        </w:tc>
        <w:tc>
          <w:tcPr>
            <w:tcW w:w="4704" w:type="dxa"/>
            <w:gridSpan w:val="3"/>
            <w:tcBorders>
              <w:top w:val="nil"/>
              <w:bottom w:val="nil"/>
            </w:tcBorders>
          </w:tcPr>
          <w:p w:rsidR="008562EF" w:rsidRDefault="008562EF" w:rsidP="002222C7">
            <w:pPr>
              <w:pStyle w:val="ConsPlusNormal"/>
            </w:pPr>
          </w:p>
        </w:tc>
        <w:tc>
          <w:tcPr>
            <w:tcW w:w="1020" w:type="dxa"/>
            <w:tcBorders>
              <w:top w:val="nil"/>
              <w:bottom w:val="nil"/>
            </w:tcBorders>
          </w:tcPr>
          <w:p w:rsidR="008562EF" w:rsidRDefault="008562EF" w:rsidP="002222C7">
            <w:pPr>
              <w:pStyle w:val="ConsPlusNormal"/>
              <w:jc w:val="center"/>
            </w:pPr>
            <w:r>
              <w:t>ИНН/КПП</w:t>
            </w:r>
          </w:p>
        </w:tc>
        <w:tc>
          <w:tcPr>
            <w:tcW w:w="1530" w:type="dxa"/>
            <w:gridSpan w:val="2"/>
            <w:tcBorders>
              <w:top w:val="nil"/>
              <w:bottom w:val="nil"/>
              <w:right w:val="single" w:sz="4" w:space="0" w:color="auto"/>
            </w:tcBorders>
          </w:tcPr>
          <w:p w:rsidR="008562EF" w:rsidRDefault="008562EF" w:rsidP="002222C7">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8562EF" w:rsidRDefault="008562EF" w:rsidP="002222C7">
            <w:pPr>
              <w:pStyle w:val="ConsPlusNormal"/>
              <w:jc w:val="center"/>
            </w:pPr>
            <w:r>
              <w:t>ОМС</w:t>
            </w:r>
          </w:p>
        </w:tc>
        <w:tc>
          <w:tcPr>
            <w:tcW w:w="680" w:type="dxa"/>
            <w:tcBorders>
              <w:top w:val="single" w:sz="4" w:space="0" w:color="auto"/>
              <w:left w:val="single" w:sz="4" w:space="0" w:color="auto"/>
              <w:bottom w:val="single" w:sz="4" w:space="0" w:color="auto"/>
              <w:right w:val="single" w:sz="4" w:space="0" w:color="auto"/>
            </w:tcBorders>
          </w:tcPr>
          <w:p w:rsidR="008562EF" w:rsidRDefault="008562EF" w:rsidP="002222C7">
            <w:pPr>
              <w:pStyle w:val="ConsPlusNormal"/>
            </w:pPr>
          </w:p>
        </w:tc>
      </w:tr>
      <w:tr w:rsidR="008562EF" w:rsidTr="002222C7">
        <w:tblPrEx>
          <w:tblBorders>
            <w:insideH w:val="none" w:sz="0" w:space="0" w:color="auto"/>
            <w:insideV w:val="nil"/>
          </w:tblBorders>
        </w:tblPrEx>
        <w:tc>
          <w:tcPr>
            <w:tcW w:w="1190" w:type="dxa"/>
            <w:tcBorders>
              <w:top w:val="nil"/>
              <w:bottom w:val="nil"/>
            </w:tcBorders>
          </w:tcPr>
          <w:p w:rsidR="008562EF" w:rsidRDefault="008562EF" w:rsidP="002222C7">
            <w:pPr>
              <w:pStyle w:val="ConsPlusNormal"/>
              <w:jc w:val="both"/>
            </w:pPr>
            <w:r>
              <w:t>Фамилия</w:t>
            </w:r>
          </w:p>
        </w:tc>
        <w:tc>
          <w:tcPr>
            <w:tcW w:w="2721" w:type="dxa"/>
            <w:tcBorders>
              <w:top w:val="nil"/>
              <w:bottom w:val="nil"/>
            </w:tcBorders>
          </w:tcPr>
          <w:p w:rsidR="008562EF" w:rsidRDefault="008562EF" w:rsidP="002222C7">
            <w:pPr>
              <w:pStyle w:val="ConsPlusNormal"/>
            </w:pPr>
          </w:p>
        </w:tc>
        <w:tc>
          <w:tcPr>
            <w:tcW w:w="566" w:type="dxa"/>
            <w:tcBorders>
              <w:top w:val="nil"/>
              <w:bottom w:val="nil"/>
            </w:tcBorders>
          </w:tcPr>
          <w:p w:rsidR="008562EF" w:rsidRDefault="008562EF" w:rsidP="002222C7">
            <w:pPr>
              <w:pStyle w:val="ConsPlusNormal"/>
              <w:jc w:val="center"/>
            </w:pPr>
            <w:r>
              <w:t>Имя</w:t>
            </w:r>
          </w:p>
        </w:tc>
        <w:tc>
          <w:tcPr>
            <w:tcW w:w="1417" w:type="dxa"/>
            <w:tcBorders>
              <w:top w:val="nil"/>
              <w:bottom w:val="nil"/>
            </w:tcBorders>
          </w:tcPr>
          <w:p w:rsidR="008562EF" w:rsidRDefault="008562EF" w:rsidP="002222C7">
            <w:pPr>
              <w:pStyle w:val="ConsPlusNormal"/>
            </w:pPr>
          </w:p>
        </w:tc>
        <w:tc>
          <w:tcPr>
            <w:tcW w:w="1020" w:type="dxa"/>
            <w:tcBorders>
              <w:top w:val="nil"/>
              <w:bottom w:val="nil"/>
            </w:tcBorders>
          </w:tcPr>
          <w:p w:rsidR="008562EF" w:rsidRDefault="008562EF" w:rsidP="002222C7">
            <w:pPr>
              <w:pStyle w:val="ConsPlusNormal"/>
              <w:jc w:val="center"/>
            </w:pPr>
            <w:r>
              <w:t>Отчество</w:t>
            </w:r>
          </w:p>
        </w:tc>
        <w:tc>
          <w:tcPr>
            <w:tcW w:w="1530" w:type="dxa"/>
            <w:gridSpan w:val="2"/>
            <w:tcBorders>
              <w:top w:val="nil"/>
              <w:bottom w:val="nil"/>
              <w:right w:val="single" w:sz="4" w:space="0" w:color="auto"/>
            </w:tcBorders>
          </w:tcPr>
          <w:p w:rsidR="008562EF" w:rsidRDefault="008562EF" w:rsidP="002222C7">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8562EF" w:rsidRDefault="008562EF" w:rsidP="002222C7">
            <w:pPr>
              <w:pStyle w:val="ConsPlusNormal"/>
              <w:jc w:val="center"/>
            </w:pPr>
            <w:r>
              <w:t>ФСС РФ</w:t>
            </w:r>
          </w:p>
        </w:tc>
        <w:tc>
          <w:tcPr>
            <w:tcW w:w="680" w:type="dxa"/>
            <w:tcBorders>
              <w:top w:val="single" w:sz="4" w:space="0" w:color="auto"/>
              <w:left w:val="single" w:sz="4" w:space="0" w:color="auto"/>
              <w:bottom w:val="single" w:sz="4" w:space="0" w:color="auto"/>
              <w:right w:val="single" w:sz="4" w:space="0" w:color="auto"/>
            </w:tcBorders>
          </w:tcPr>
          <w:p w:rsidR="008562EF" w:rsidRDefault="008562EF" w:rsidP="002222C7">
            <w:pPr>
              <w:pStyle w:val="ConsPlusNormal"/>
            </w:pPr>
          </w:p>
        </w:tc>
      </w:tr>
      <w:tr w:rsidR="008562EF" w:rsidTr="002222C7">
        <w:tblPrEx>
          <w:tblBorders>
            <w:insideH w:val="none" w:sz="0" w:space="0" w:color="auto"/>
            <w:insideV w:val="nil"/>
          </w:tblBorders>
        </w:tblPrEx>
        <w:tc>
          <w:tcPr>
            <w:tcW w:w="1190" w:type="dxa"/>
            <w:tcBorders>
              <w:top w:val="nil"/>
              <w:bottom w:val="nil"/>
            </w:tcBorders>
          </w:tcPr>
          <w:p w:rsidR="008562EF" w:rsidRDefault="008562EF" w:rsidP="002222C7">
            <w:pPr>
              <w:pStyle w:val="ConsPlusNormal"/>
              <w:jc w:val="both"/>
            </w:pPr>
            <w:r>
              <w:t>СНИЛС</w:t>
            </w:r>
          </w:p>
        </w:tc>
        <w:tc>
          <w:tcPr>
            <w:tcW w:w="2721" w:type="dxa"/>
            <w:tcBorders>
              <w:top w:val="nil"/>
              <w:bottom w:val="nil"/>
            </w:tcBorders>
          </w:tcPr>
          <w:p w:rsidR="008562EF" w:rsidRDefault="008562EF" w:rsidP="002222C7">
            <w:pPr>
              <w:pStyle w:val="ConsPlusNormal"/>
            </w:pPr>
          </w:p>
        </w:tc>
        <w:tc>
          <w:tcPr>
            <w:tcW w:w="1983" w:type="dxa"/>
            <w:gridSpan w:val="2"/>
            <w:tcBorders>
              <w:top w:val="nil"/>
              <w:bottom w:val="nil"/>
            </w:tcBorders>
          </w:tcPr>
          <w:p w:rsidR="008562EF" w:rsidRDefault="008562EF" w:rsidP="002222C7">
            <w:pPr>
              <w:pStyle w:val="ConsPlusNormal"/>
              <w:jc w:val="both"/>
            </w:pPr>
            <w:r>
              <w:t>Гражданство (страна)</w:t>
            </w:r>
          </w:p>
        </w:tc>
        <w:tc>
          <w:tcPr>
            <w:tcW w:w="2550" w:type="dxa"/>
            <w:gridSpan w:val="3"/>
            <w:tcBorders>
              <w:top w:val="nil"/>
              <w:bottom w:val="nil"/>
              <w:right w:val="single" w:sz="4" w:space="0" w:color="auto"/>
            </w:tcBorders>
          </w:tcPr>
          <w:p w:rsidR="008562EF" w:rsidRDefault="008562EF" w:rsidP="002222C7">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8562EF" w:rsidRDefault="008562EF" w:rsidP="002222C7">
            <w:pPr>
              <w:pStyle w:val="ConsPlusNormal"/>
            </w:pPr>
            <w:r>
              <w:t>Пред. величина ОПС</w:t>
            </w:r>
          </w:p>
        </w:tc>
        <w:tc>
          <w:tcPr>
            <w:tcW w:w="680" w:type="dxa"/>
            <w:tcBorders>
              <w:top w:val="single" w:sz="4" w:space="0" w:color="auto"/>
              <w:left w:val="single" w:sz="4" w:space="0" w:color="auto"/>
              <w:bottom w:val="single" w:sz="4" w:space="0" w:color="auto"/>
              <w:right w:val="single" w:sz="4" w:space="0" w:color="auto"/>
            </w:tcBorders>
          </w:tcPr>
          <w:p w:rsidR="008562EF" w:rsidRDefault="008562EF" w:rsidP="002222C7">
            <w:pPr>
              <w:pStyle w:val="ConsPlusNormal"/>
            </w:pPr>
          </w:p>
        </w:tc>
      </w:tr>
      <w:tr w:rsidR="008562EF" w:rsidTr="002222C7">
        <w:tc>
          <w:tcPr>
            <w:tcW w:w="8444" w:type="dxa"/>
            <w:gridSpan w:val="7"/>
            <w:tcBorders>
              <w:top w:val="nil"/>
              <w:left w:val="nil"/>
              <w:bottom w:val="nil"/>
            </w:tcBorders>
          </w:tcPr>
          <w:p w:rsidR="008562EF" w:rsidRDefault="008562EF" w:rsidP="002222C7">
            <w:pPr>
              <w:pStyle w:val="ConsPlusNormal"/>
            </w:pPr>
          </w:p>
        </w:tc>
        <w:tc>
          <w:tcPr>
            <w:tcW w:w="1700" w:type="dxa"/>
            <w:gridSpan w:val="2"/>
            <w:tcBorders>
              <w:top w:val="single" w:sz="4" w:space="0" w:color="auto"/>
              <w:bottom w:val="single" w:sz="4" w:space="0" w:color="auto"/>
            </w:tcBorders>
          </w:tcPr>
          <w:p w:rsidR="008562EF" w:rsidRDefault="008562EF" w:rsidP="002222C7">
            <w:pPr>
              <w:pStyle w:val="ConsPlusNormal"/>
            </w:pPr>
            <w:r>
              <w:t>Пред. величина ФСС РФ</w:t>
            </w:r>
          </w:p>
        </w:tc>
        <w:tc>
          <w:tcPr>
            <w:tcW w:w="680" w:type="dxa"/>
            <w:tcBorders>
              <w:top w:val="single" w:sz="4" w:space="0" w:color="auto"/>
              <w:bottom w:val="single" w:sz="4" w:space="0" w:color="auto"/>
            </w:tcBorders>
          </w:tcPr>
          <w:p w:rsidR="008562EF" w:rsidRDefault="008562EF" w:rsidP="002222C7">
            <w:pPr>
              <w:pStyle w:val="ConsPlusNormal"/>
            </w:pPr>
          </w:p>
        </w:tc>
      </w:tr>
    </w:tbl>
    <w:p w:rsidR="008562EF" w:rsidRDefault="008562EF" w:rsidP="008562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907"/>
        <w:gridCol w:w="850"/>
        <w:gridCol w:w="907"/>
        <w:gridCol w:w="907"/>
        <w:gridCol w:w="907"/>
        <w:gridCol w:w="850"/>
        <w:gridCol w:w="907"/>
        <w:gridCol w:w="907"/>
        <w:gridCol w:w="737"/>
        <w:gridCol w:w="907"/>
        <w:gridCol w:w="907"/>
        <w:gridCol w:w="963"/>
        <w:gridCol w:w="907"/>
        <w:gridCol w:w="907"/>
      </w:tblGrid>
      <w:tr w:rsidR="008562EF" w:rsidTr="002222C7">
        <w:tc>
          <w:tcPr>
            <w:tcW w:w="2890" w:type="dxa"/>
            <w:gridSpan w:val="3"/>
            <w:vMerge w:val="restart"/>
          </w:tcPr>
          <w:p w:rsidR="008562EF" w:rsidRDefault="008562EF" w:rsidP="002222C7">
            <w:pPr>
              <w:pStyle w:val="ConsPlusNormal"/>
            </w:pPr>
          </w:p>
        </w:tc>
        <w:tc>
          <w:tcPr>
            <w:tcW w:w="10713" w:type="dxa"/>
            <w:gridSpan w:val="12"/>
          </w:tcPr>
          <w:p w:rsidR="008562EF" w:rsidRDefault="008562EF" w:rsidP="002222C7">
            <w:pPr>
              <w:pStyle w:val="ConsPlusNormal"/>
              <w:jc w:val="center"/>
            </w:pPr>
            <w:r>
              <w:t>Суммы (в рублях и копейках)</w:t>
            </w:r>
          </w:p>
        </w:tc>
      </w:tr>
      <w:tr w:rsidR="008562EF" w:rsidTr="002222C7">
        <w:tc>
          <w:tcPr>
            <w:tcW w:w="2890" w:type="dxa"/>
            <w:gridSpan w:val="3"/>
            <w:vMerge/>
          </w:tcPr>
          <w:p w:rsidR="008562EF" w:rsidRDefault="008562EF" w:rsidP="002222C7">
            <w:pPr>
              <w:pStyle w:val="ConsPlusNormal"/>
            </w:pPr>
          </w:p>
        </w:tc>
        <w:tc>
          <w:tcPr>
            <w:tcW w:w="907" w:type="dxa"/>
          </w:tcPr>
          <w:p w:rsidR="008562EF" w:rsidRDefault="008562EF" w:rsidP="002222C7">
            <w:pPr>
              <w:pStyle w:val="ConsPlusNormal"/>
              <w:jc w:val="center"/>
            </w:pPr>
            <w:r>
              <w:t>Январь</w:t>
            </w:r>
          </w:p>
        </w:tc>
        <w:tc>
          <w:tcPr>
            <w:tcW w:w="907" w:type="dxa"/>
          </w:tcPr>
          <w:p w:rsidR="008562EF" w:rsidRDefault="008562EF" w:rsidP="002222C7">
            <w:pPr>
              <w:pStyle w:val="ConsPlusNormal"/>
              <w:jc w:val="center"/>
            </w:pPr>
            <w:r>
              <w:t>Февраль</w:t>
            </w:r>
          </w:p>
        </w:tc>
        <w:tc>
          <w:tcPr>
            <w:tcW w:w="907" w:type="dxa"/>
          </w:tcPr>
          <w:p w:rsidR="008562EF" w:rsidRDefault="008562EF" w:rsidP="002222C7">
            <w:pPr>
              <w:pStyle w:val="ConsPlusNormal"/>
              <w:jc w:val="center"/>
            </w:pPr>
            <w:r>
              <w:t>Март</w:t>
            </w:r>
          </w:p>
        </w:tc>
        <w:tc>
          <w:tcPr>
            <w:tcW w:w="850" w:type="dxa"/>
          </w:tcPr>
          <w:p w:rsidR="008562EF" w:rsidRDefault="008562EF" w:rsidP="002222C7">
            <w:pPr>
              <w:pStyle w:val="ConsPlusNormal"/>
              <w:jc w:val="center"/>
            </w:pPr>
            <w:r>
              <w:t>Апрель</w:t>
            </w:r>
          </w:p>
        </w:tc>
        <w:tc>
          <w:tcPr>
            <w:tcW w:w="907" w:type="dxa"/>
          </w:tcPr>
          <w:p w:rsidR="008562EF" w:rsidRDefault="008562EF" w:rsidP="002222C7">
            <w:pPr>
              <w:pStyle w:val="ConsPlusNormal"/>
              <w:jc w:val="center"/>
            </w:pPr>
            <w:r>
              <w:t>Май</w:t>
            </w:r>
          </w:p>
        </w:tc>
        <w:tc>
          <w:tcPr>
            <w:tcW w:w="907" w:type="dxa"/>
          </w:tcPr>
          <w:p w:rsidR="008562EF" w:rsidRDefault="008562EF" w:rsidP="002222C7">
            <w:pPr>
              <w:pStyle w:val="ConsPlusNormal"/>
              <w:jc w:val="center"/>
            </w:pPr>
            <w:r>
              <w:t>Июнь</w:t>
            </w:r>
          </w:p>
        </w:tc>
        <w:tc>
          <w:tcPr>
            <w:tcW w:w="737" w:type="dxa"/>
          </w:tcPr>
          <w:p w:rsidR="008562EF" w:rsidRDefault="008562EF" w:rsidP="002222C7">
            <w:pPr>
              <w:pStyle w:val="ConsPlusNormal"/>
              <w:jc w:val="center"/>
            </w:pPr>
            <w:r>
              <w:t>Июль</w:t>
            </w:r>
          </w:p>
        </w:tc>
        <w:tc>
          <w:tcPr>
            <w:tcW w:w="907" w:type="dxa"/>
          </w:tcPr>
          <w:p w:rsidR="008562EF" w:rsidRDefault="008562EF" w:rsidP="002222C7">
            <w:pPr>
              <w:pStyle w:val="ConsPlusNormal"/>
              <w:jc w:val="center"/>
            </w:pPr>
            <w:r>
              <w:t>Август</w:t>
            </w:r>
          </w:p>
        </w:tc>
        <w:tc>
          <w:tcPr>
            <w:tcW w:w="907" w:type="dxa"/>
          </w:tcPr>
          <w:p w:rsidR="008562EF" w:rsidRDefault="008562EF" w:rsidP="002222C7">
            <w:pPr>
              <w:pStyle w:val="ConsPlusNormal"/>
              <w:jc w:val="center"/>
            </w:pPr>
            <w:r>
              <w:t>Сентябрь</w:t>
            </w:r>
          </w:p>
        </w:tc>
        <w:tc>
          <w:tcPr>
            <w:tcW w:w="963" w:type="dxa"/>
          </w:tcPr>
          <w:p w:rsidR="008562EF" w:rsidRDefault="008562EF" w:rsidP="002222C7">
            <w:pPr>
              <w:pStyle w:val="ConsPlusNormal"/>
              <w:jc w:val="center"/>
            </w:pPr>
            <w:r>
              <w:t>Октябрь</w:t>
            </w:r>
          </w:p>
        </w:tc>
        <w:tc>
          <w:tcPr>
            <w:tcW w:w="907" w:type="dxa"/>
          </w:tcPr>
          <w:p w:rsidR="008562EF" w:rsidRDefault="008562EF" w:rsidP="002222C7">
            <w:pPr>
              <w:pStyle w:val="ConsPlusNormal"/>
              <w:jc w:val="center"/>
            </w:pPr>
            <w:r>
              <w:t>Ноябрь</w:t>
            </w:r>
          </w:p>
        </w:tc>
        <w:tc>
          <w:tcPr>
            <w:tcW w:w="907" w:type="dxa"/>
          </w:tcPr>
          <w:p w:rsidR="008562EF" w:rsidRDefault="008562EF" w:rsidP="002222C7">
            <w:pPr>
              <w:pStyle w:val="ConsPlusNormal"/>
              <w:jc w:val="center"/>
            </w:pPr>
            <w:r>
              <w:t>Декабрь</w:t>
            </w:r>
          </w:p>
        </w:tc>
      </w:tr>
      <w:tr w:rsidR="008562EF" w:rsidTr="002222C7">
        <w:tc>
          <w:tcPr>
            <w:tcW w:w="2890" w:type="dxa"/>
            <w:gridSpan w:val="3"/>
          </w:tcPr>
          <w:p w:rsidR="008562EF" w:rsidRDefault="008562EF" w:rsidP="002222C7">
            <w:pPr>
              <w:pStyle w:val="ConsPlusNormal"/>
            </w:pPr>
            <w:r>
              <w:t xml:space="preserve">Статус застрахованного (код </w:t>
            </w:r>
            <w:hyperlink w:anchor="P4313">
              <w:r>
                <w:rPr>
                  <w:b/>
                  <w:color w:val="0000FF"/>
                  <w:vertAlign w:val="superscript"/>
                </w:rPr>
                <w:t>2</w:t>
              </w:r>
            </w:hyperlink>
            <w:r>
              <w:t>)</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val="restart"/>
          </w:tcPr>
          <w:p w:rsidR="008562EF" w:rsidRDefault="008562EF" w:rsidP="002222C7">
            <w:pPr>
              <w:pStyle w:val="ConsPlusNormal"/>
            </w:pPr>
            <w:r>
              <w:t xml:space="preserve">Выплаты в соответствии с </w:t>
            </w:r>
            <w:hyperlink r:id="rId357">
              <w:r>
                <w:rPr>
                  <w:color w:val="0000FF"/>
                </w:rPr>
                <w:t>п. 1 ст. 420</w:t>
              </w:r>
            </w:hyperlink>
            <w:r>
              <w:t xml:space="preserve"> НК РФ</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val="restart"/>
          </w:tcPr>
          <w:p w:rsidR="008562EF" w:rsidRDefault="008562EF" w:rsidP="002222C7">
            <w:pPr>
              <w:pStyle w:val="ConsPlusNormal"/>
            </w:pPr>
            <w:r>
              <w:t>Из них суммы, не подлежащие обложению страховыми взносами</w:t>
            </w:r>
          </w:p>
        </w:tc>
        <w:tc>
          <w:tcPr>
            <w:tcW w:w="907" w:type="dxa"/>
            <w:vMerge w:val="restart"/>
          </w:tcPr>
          <w:p w:rsidR="008562EF" w:rsidRDefault="002F163A" w:rsidP="002222C7">
            <w:pPr>
              <w:pStyle w:val="ConsPlusNormal"/>
            </w:pPr>
            <w:hyperlink r:id="rId358">
              <w:r w:rsidR="008562EF">
                <w:rPr>
                  <w:color w:val="0000FF"/>
                </w:rPr>
                <w:t>п. п. 8</w:t>
              </w:r>
            </w:hyperlink>
            <w:r w:rsidR="008562EF">
              <w:t xml:space="preserve"> и </w:t>
            </w:r>
            <w:hyperlink r:id="rId359">
              <w:r w:rsidR="008562EF">
                <w:rPr>
                  <w:color w:val="0000FF"/>
                </w:rPr>
                <w:t>9 ст. 421</w:t>
              </w:r>
            </w:hyperlink>
            <w:r w:rsidR="008562EF">
              <w:t xml:space="preserve"> НК РФ</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val="restart"/>
          </w:tcPr>
          <w:p w:rsidR="008562EF" w:rsidRDefault="002F163A" w:rsidP="002222C7">
            <w:pPr>
              <w:pStyle w:val="ConsPlusNormal"/>
            </w:pPr>
            <w:hyperlink r:id="rId360">
              <w:r w:rsidR="008562EF">
                <w:rPr>
                  <w:color w:val="0000FF"/>
                </w:rPr>
                <w:t>п. п. 1</w:t>
              </w:r>
            </w:hyperlink>
            <w:r w:rsidR="008562EF">
              <w:t xml:space="preserve"> и </w:t>
            </w:r>
            <w:hyperlink r:id="rId361">
              <w:r w:rsidR="008562EF">
                <w:rPr>
                  <w:color w:val="0000FF"/>
                </w:rPr>
                <w:t>2 ст. 422</w:t>
              </w:r>
            </w:hyperlink>
            <w:r w:rsidR="008562EF">
              <w:t xml:space="preserve"> НК РФ</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val="restart"/>
          </w:tcPr>
          <w:p w:rsidR="008562EF" w:rsidRDefault="002F163A" w:rsidP="002222C7">
            <w:pPr>
              <w:pStyle w:val="ConsPlusNormal"/>
            </w:pPr>
            <w:hyperlink r:id="rId362">
              <w:r w:rsidR="008562EF">
                <w:rPr>
                  <w:color w:val="0000FF"/>
                </w:rPr>
                <w:t>пп. 1 п. 3 ст. 422</w:t>
              </w:r>
            </w:hyperlink>
            <w:r w:rsidR="008562EF">
              <w:t xml:space="preserve"> НК РФ</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val="restart"/>
          </w:tcPr>
          <w:p w:rsidR="008562EF" w:rsidRDefault="002F163A" w:rsidP="002222C7">
            <w:pPr>
              <w:pStyle w:val="ConsPlusNormal"/>
            </w:pPr>
            <w:hyperlink r:id="rId363">
              <w:r w:rsidR="008562EF">
                <w:rPr>
                  <w:color w:val="0000FF"/>
                </w:rPr>
                <w:t xml:space="preserve">пп. 2 п. 3 ст. </w:t>
              </w:r>
              <w:r w:rsidR="008562EF">
                <w:rPr>
                  <w:color w:val="0000FF"/>
                </w:rPr>
                <w:lastRenderedPageBreak/>
                <w:t>422</w:t>
              </w:r>
            </w:hyperlink>
            <w:r w:rsidR="008562EF">
              <w:t xml:space="preserve"> НК РФ</w:t>
            </w:r>
          </w:p>
        </w:tc>
        <w:tc>
          <w:tcPr>
            <w:tcW w:w="850" w:type="dxa"/>
          </w:tcPr>
          <w:p w:rsidR="008562EF" w:rsidRDefault="008562EF" w:rsidP="002222C7">
            <w:pPr>
              <w:pStyle w:val="ConsPlusNormal"/>
              <w:jc w:val="center"/>
            </w:pPr>
            <w:r>
              <w:lastRenderedPageBreak/>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val="restart"/>
          </w:tcPr>
          <w:p w:rsidR="008562EF" w:rsidRDefault="008562EF" w:rsidP="002222C7">
            <w:pPr>
              <w:pStyle w:val="ConsPlusNormal"/>
            </w:pPr>
            <w:r>
              <w:lastRenderedPageBreak/>
              <w:t xml:space="preserve">Суммы, превыш. установленную </w:t>
            </w:r>
            <w:hyperlink r:id="rId364">
              <w:r>
                <w:rPr>
                  <w:color w:val="0000FF"/>
                </w:rPr>
                <w:t>п. 3 ст. 421</w:t>
              </w:r>
            </w:hyperlink>
            <w:r>
              <w:t xml:space="preserve"> НК РФ</w:t>
            </w:r>
          </w:p>
        </w:tc>
        <w:tc>
          <w:tcPr>
            <w:tcW w:w="907" w:type="dxa"/>
            <w:vMerge w:val="restart"/>
          </w:tcPr>
          <w:p w:rsidR="008562EF" w:rsidRDefault="008562EF" w:rsidP="002222C7">
            <w:pPr>
              <w:pStyle w:val="ConsPlusNormal"/>
            </w:pPr>
            <w:r>
              <w:t>на ОПС</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val="restart"/>
          </w:tcPr>
          <w:p w:rsidR="008562EF" w:rsidRDefault="008562EF" w:rsidP="002222C7">
            <w:pPr>
              <w:pStyle w:val="ConsPlusNormal"/>
            </w:pPr>
            <w:r>
              <w:t>в ФСС РФ</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val="restart"/>
          </w:tcPr>
          <w:p w:rsidR="008562EF" w:rsidRDefault="008562EF" w:rsidP="002222C7">
            <w:pPr>
              <w:pStyle w:val="ConsPlusNormal"/>
            </w:pPr>
            <w:r>
              <w:t>База для начисления страховых взносов на ОПС</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val="restart"/>
          </w:tcPr>
          <w:p w:rsidR="008562EF" w:rsidRDefault="008562EF" w:rsidP="002222C7">
            <w:pPr>
              <w:pStyle w:val="ConsPlusNormal"/>
            </w:pPr>
            <w:r>
              <w:t>База для начисления страховых взносов на ОМС</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val="restart"/>
          </w:tcPr>
          <w:p w:rsidR="008562EF" w:rsidRDefault="008562EF" w:rsidP="002222C7">
            <w:pPr>
              <w:pStyle w:val="ConsPlusNormal"/>
            </w:pPr>
            <w:r>
              <w:t>База для начисления страховых взносов в ФСС РФ</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val="restart"/>
          </w:tcPr>
          <w:p w:rsidR="008562EF" w:rsidRDefault="008562EF" w:rsidP="002222C7">
            <w:pPr>
              <w:pStyle w:val="ConsPlusNormal"/>
            </w:pPr>
            <w:r>
              <w:t>Начислен</w:t>
            </w:r>
            <w:r>
              <w:lastRenderedPageBreak/>
              <w:t>о страховых взносов на ОПС</w:t>
            </w:r>
          </w:p>
        </w:tc>
        <w:tc>
          <w:tcPr>
            <w:tcW w:w="907" w:type="dxa"/>
            <w:vMerge w:val="restart"/>
          </w:tcPr>
          <w:p w:rsidR="008562EF" w:rsidRDefault="008562EF" w:rsidP="002222C7">
            <w:pPr>
              <w:pStyle w:val="ConsPlusNormal"/>
            </w:pPr>
            <w:r>
              <w:lastRenderedPageBreak/>
              <w:t xml:space="preserve">с сумм, </w:t>
            </w:r>
            <w:r>
              <w:lastRenderedPageBreak/>
              <w:t>не прев. пред. величину</w:t>
            </w:r>
          </w:p>
        </w:tc>
        <w:tc>
          <w:tcPr>
            <w:tcW w:w="850" w:type="dxa"/>
          </w:tcPr>
          <w:p w:rsidR="008562EF" w:rsidRDefault="008562EF" w:rsidP="002222C7">
            <w:pPr>
              <w:pStyle w:val="ConsPlusNormal"/>
              <w:jc w:val="center"/>
            </w:pPr>
            <w:r>
              <w:lastRenderedPageBreak/>
              <w:t xml:space="preserve">за </w:t>
            </w:r>
            <w:r>
              <w:lastRenderedPageBreak/>
              <w:t>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val="restart"/>
          </w:tcPr>
          <w:p w:rsidR="008562EF" w:rsidRDefault="008562EF" w:rsidP="002222C7">
            <w:pPr>
              <w:pStyle w:val="ConsPlusNormal"/>
            </w:pPr>
            <w:r>
              <w:t>с сумм, превыш. пред. величину</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1133" w:type="dxa"/>
            <w:vMerge/>
          </w:tcPr>
          <w:p w:rsidR="008562EF" w:rsidRDefault="008562EF" w:rsidP="002222C7">
            <w:pPr>
              <w:pStyle w:val="ConsPlusNormal"/>
            </w:pPr>
          </w:p>
        </w:tc>
        <w:tc>
          <w:tcPr>
            <w:tcW w:w="907" w:type="dxa"/>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val="restart"/>
          </w:tcPr>
          <w:p w:rsidR="008562EF" w:rsidRDefault="008562EF" w:rsidP="002222C7">
            <w:pPr>
              <w:pStyle w:val="ConsPlusNormal"/>
            </w:pPr>
            <w:r>
              <w:t>Начислено страховых взносов на ОМС</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val="restart"/>
          </w:tcPr>
          <w:p w:rsidR="008562EF" w:rsidRDefault="008562EF" w:rsidP="002222C7">
            <w:pPr>
              <w:pStyle w:val="ConsPlusNormal"/>
            </w:pPr>
            <w:r>
              <w:t>Начислено страховых взносов в ФСС РФ</w:t>
            </w:r>
          </w:p>
        </w:tc>
        <w:tc>
          <w:tcPr>
            <w:tcW w:w="850" w:type="dxa"/>
          </w:tcPr>
          <w:p w:rsidR="008562EF" w:rsidRDefault="008562EF" w:rsidP="002222C7">
            <w:pPr>
              <w:pStyle w:val="ConsPlusNormal"/>
              <w:jc w:val="center"/>
            </w:pPr>
            <w:r>
              <w:t>за месяц</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c>
          <w:tcPr>
            <w:tcW w:w="2040" w:type="dxa"/>
            <w:gridSpan w:val="2"/>
            <w:vMerge/>
          </w:tcPr>
          <w:p w:rsidR="008562EF" w:rsidRDefault="008562EF" w:rsidP="002222C7">
            <w:pPr>
              <w:pStyle w:val="ConsPlusNormal"/>
            </w:pPr>
          </w:p>
        </w:tc>
        <w:tc>
          <w:tcPr>
            <w:tcW w:w="850" w:type="dxa"/>
          </w:tcPr>
          <w:p w:rsidR="008562EF" w:rsidRDefault="008562EF" w:rsidP="002222C7">
            <w:pPr>
              <w:pStyle w:val="ConsPlusNormal"/>
              <w:jc w:val="center"/>
            </w:pPr>
            <w:r>
              <w:t>с начала года</w:t>
            </w: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737"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c>
          <w:tcPr>
            <w:tcW w:w="963" w:type="dxa"/>
          </w:tcPr>
          <w:p w:rsidR="008562EF" w:rsidRDefault="008562EF" w:rsidP="002222C7">
            <w:pPr>
              <w:pStyle w:val="ConsPlusNormal"/>
            </w:pPr>
          </w:p>
        </w:tc>
        <w:tc>
          <w:tcPr>
            <w:tcW w:w="907" w:type="dxa"/>
          </w:tcPr>
          <w:p w:rsidR="008562EF" w:rsidRDefault="008562EF" w:rsidP="002222C7">
            <w:pPr>
              <w:pStyle w:val="ConsPlusNormal"/>
            </w:pPr>
          </w:p>
        </w:tc>
        <w:tc>
          <w:tcPr>
            <w:tcW w:w="907" w:type="dxa"/>
          </w:tcPr>
          <w:p w:rsidR="008562EF" w:rsidRDefault="008562EF" w:rsidP="002222C7">
            <w:pPr>
              <w:pStyle w:val="ConsPlusNormal"/>
            </w:pPr>
          </w:p>
        </w:tc>
      </w:tr>
    </w:tbl>
    <w:p w:rsidR="008562EF" w:rsidRDefault="008562EF" w:rsidP="008562EF">
      <w:pPr>
        <w:pStyle w:val="ConsPlusNormal"/>
        <w:sectPr w:rsidR="008562EF">
          <w:pgSz w:w="16838" w:h="11905" w:orient="landscape"/>
          <w:pgMar w:top="1701" w:right="1134" w:bottom="850" w:left="1134" w:header="0" w:footer="0" w:gutter="0"/>
          <w:cols w:space="720"/>
          <w:titlePg/>
        </w:sectPr>
      </w:pPr>
    </w:p>
    <w:p w:rsidR="008562EF" w:rsidRDefault="008562EF" w:rsidP="008562E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195"/>
        <w:gridCol w:w="8799"/>
        <w:gridCol w:w="180"/>
      </w:tblGrid>
      <w:tr w:rsidR="008562EF" w:rsidTr="002222C7">
        <w:tc>
          <w:tcPr>
            <w:tcW w:w="180" w:type="dxa"/>
            <w:tcBorders>
              <w:top w:val="nil"/>
              <w:left w:val="nil"/>
              <w:bottom w:val="nil"/>
              <w:right w:val="nil"/>
            </w:tcBorders>
            <w:tcMar>
              <w:top w:w="0" w:type="dxa"/>
              <w:left w:w="0" w:type="dxa"/>
              <w:bottom w:w="0" w:type="dxa"/>
              <w:right w:w="0" w:type="dxa"/>
            </w:tcMar>
          </w:tcPr>
          <w:p w:rsidR="008562EF" w:rsidRDefault="008562EF" w:rsidP="002222C7">
            <w:pPr>
              <w:pStyle w:val="ConsPlusNormal"/>
            </w:pPr>
          </w:p>
        </w:tc>
        <w:tc>
          <w:tcPr>
            <w:tcW w:w="195" w:type="dxa"/>
            <w:tcBorders>
              <w:top w:val="nil"/>
              <w:left w:val="nil"/>
              <w:bottom w:val="nil"/>
              <w:right w:val="nil"/>
            </w:tcBorders>
            <w:tcMar>
              <w:top w:w="180" w:type="dxa"/>
              <w:left w:w="0" w:type="dxa"/>
              <w:bottom w:w="180" w:type="dxa"/>
              <w:right w:w="0" w:type="dxa"/>
            </w:tcMar>
          </w:tcPr>
          <w:p w:rsidR="008562EF" w:rsidRDefault="008562EF" w:rsidP="002222C7">
            <w:pPr>
              <w:pStyle w:val="ConsPlusNormal"/>
            </w:pPr>
            <w:r>
              <w:rPr>
                <w:noProof/>
              </w:rPr>
              <w:drawing>
                <wp:inline distT="0" distB="0" distL="0" distR="0" wp14:anchorId="2E384876" wp14:editId="40409429">
                  <wp:extent cx="9525" cy="9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62EF" w:rsidRDefault="008562EF" w:rsidP="002222C7">
            <w:pPr>
              <w:pStyle w:val="ConsPlusNormal"/>
              <w:jc w:val="both"/>
            </w:pPr>
            <w:bookmarkStart w:id="40" w:name="P4312"/>
            <w:bookmarkEnd w:id="40"/>
            <w:r>
              <w:rPr>
                <w:b/>
                <w:color w:val="656363"/>
                <w:sz w:val="16"/>
                <w:vertAlign w:val="superscript"/>
              </w:rPr>
              <w:t>1</w:t>
            </w:r>
            <w:r>
              <w:rPr>
                <w:color w:val="656363"/>
                <w:sz w:val="16"/>
              </w:rPr>
              <w:t xml:space="preserve"> Дополнительные страницы заполняются в случае использования тарифов, отличных от основного. Нумерация страниц сквозная.</w:t>
            </w:r>
          </w:p>
          <w:p w:rsidR="008562EF" w:rsidRDefault="008562EF" w:rsidP="002222C7">
            <w:pPr>
              <w:pStyle w:val="ConsPlusNormal"/>
              <w:jc w:val="both"/>
            </w:pPr>
            <w:bookmarkStart w:id="41" w:name="P4313"/>
            <w:bookmarkEnd w:id="41"/>
            <w:r>
              <w:rPr>
                <w:b/>
                <w:color w:val="656363"/>
                <w:sz w:val="16"/>
                <w:vertAlign w:val="superscript"/>
              </w:rPr>
              <w:t>2</w:t>
            </w:r>
            <w:r>
              <w:rPr>
                <w:color w:val="656363"/>
                <w:sz w:val="16"/>
              </w:rPr>
              <w:t xml:space="preserve"> Заполняется для иностранных граждан и лиц без гражданства: 1 - пост. проживание, 2 - врем. проживание, 3 - врем. пребывание, 4 - врем. пребывание, получившие убежище, 5 - высококв. специалист пост. проживание, 6 - высококв. специалист врем. проживание, 7 - высококв. специалист из ЕАЭС врем. пребывание, 8 - врем. пребывание, не застрах. на ОПС и ОМС, 9 - не явл. застрахованным лицом.</w:t>
            </w:r>
          </w:p>
        </w:tc>
        <w:tc>
          <w:tcPr>
            <w:tcW w:w="180" w:type="dxa"/>
            <w:tcBorders>
              <w:top w:val="nil"/>
              <w:left w:val="nil"/>
              <w:bottom w:val="nil"/>
              <w:right w:val="nil"/>
            </w:tcBorders>
            <w:tcMar>
              <w:top w:w="0" w:type="dxa"/>
              <w:left w:w="0" w:type="dxa"/>
              <w:bottom w:w="0" w:type="dxa"/>
              <w:right w:w="0" w:type="dxa"/>
            </w:tcMar>
          </w:tcPr>
          <w:p w:rsidR="008562EF" w:rsidRDefault="008562EF" w:rsidP="002222C7">
            <w:pPr>
              <w:pStyle w:val="ConsPlusNormal"/>
            </w:pPr>
          </w:p>
        </w:tc>
      </w:tr>
    </w:tbl>
    <w:p w:rsidR="008562EF" w:rsidRDefault="008562EF" w:rsidP="008562EF">
      <w:pPr>
        <w:pStyle w:val="ConsPlusNonformat"/>
        <w:spacing w:before="200"/>
        <w:jc w:val="both"/>
      </w:pPr>
      <w:r>
        <w:t>Начальник отдела учета и отчетности _____________  ___________________</w:t>
      </w:r>
    </w:p>
    <w:p w:rsidR="008562EF" w:rsidRDefault="008562EF" w:rsidP="008562EF">
      <w:pPr>
        <w:pStyle w:val="ConsPlusNonformat"/>
        <w:jc w:val="both"/>
      </w:pPr>
      <w:r>
        <w:t xml:space="preserve">                                      (подпись)         (Ф.И.О.)</w:t>
      </w:r>
    </w:p>
    <w:p w:rsidR="008562EF" w:rsidRDefault="008562EF" w:rsidP="008562EF">
      <w:pPr>
        <w:pStyle w:val="ConsPlusNormal"/>
        <w:jc w:val="both"/>
      </w:pPr>
    </w:p>
    <w:p w:rsidR="008562EF" w:rsidRDefault="008562EF" w:rsidP="008562EF">
      <w:pPr>
        <w:pStyle w:val="ConsPlusNormal"/>
        <w:jc w:val="both"/>
      </w:pPr>
    </w:p>
    <w:p w:rsidR="008562EF" w:rsidRDefault="008562EF" w:rsidP="008562EF">
      <w:pPr>
        <w:pStyle w:val="ConsPlusNormal"/>
        <w:jc w:val="both"/>
      </w:pPr>
    </w:p>
    <w:p w:rsidR="008562EF" w:rsidRDefault="008562EF" w:rsidP="008562EF">
      <w:pPr>
        <w:pStyle w:val="ConsPlusNormal"/>
        <w:jc w:val="both"/>
      </w:pPr>
    </w:p>
    <w:p w:rsidR="008562EF" w:rsidRDefault="008562EF" w:rsidP="008562EF">
      <w:pPr>
        <w:pStyle w:val="ConsPlusNormal"/>
        <w:jc w:val="both"/>
      </w:pPr>
    </w:p>
    <w:p w:rsidR="008562EF" w:rsidRDefault="008562EF" w:rsidP="008562EF">
      <w:pPr>
        <w:pStyle w:val="ConsPlusNormal"/>
        <w:jc w:val="right"/>
      </w:pPr>
      <w:r>
        <w:t>Приложение N 4 к Учетной политике</w:t>
      </w:r>
    </w:p>
    <w:p w:rsidR="008562EF" w:rsidRDefault="008562EF" w:rsidP="008562EF">
      <w:pPr>
        <w:pStyle w:val="ConsPlusNormal"/>
        <w:jc w:val="right"/>
      </w:pPr>
      <w:r>
        <w:t>для целей налогообложения</w:t>
      </w:r>
    </w:p>
    <w:p w:rsidR="008562EF" w:rsidRDefault="008562EF" w:rsidP="008562EF">
      <w:pPr>
        <w:pStyle w:val="ConsPlusNormal"/>
        <w:jc w:val="both"/>
      </w:pPr>
    </w:p>
    <w:p w:rsidR="008562EF" w:rsidRDefault="008562EF" w:rsidP="008562EF">
      <w:pPr>
        <w:pStyle w:val="ConsPlusNormal"/>
        <w:jc w:val="center"/>
      </w:pPr>
      <w:bookmarkStart w:id="42" w:name="P4324"/>
      <w:bookmarkEnd w:id="42"/>
      <w:r>
        <w:rPr>
          <w:b/>
        </w:rPr>
        <w:t>Карточка индивидуального учета начислений страховых взносов</w:t>
      </w:r>
    </w:p>
    <w:p w:rsidR="008562EF" w:rsidRDefault="008562EF" w:rsidP="008562EF">
      <w:pPr>
        <w:pStyle w:val="ConsPlusNormal"/>
        <w:jc w:val="center"/>
      </w:pPr>
      <w:r>
        <w:rPr>
          <w:b/>
        </w:rPr>
        <w:t>по обязательному социальному страхованию</w:t>
      </w:r>
    </w:p>
    <w:p w:rsidR="008562EF" w:rsidRDefault="008562EF" w:rsidP="008562EF">
      <w:pPr>
        <w:pStyle w:val="ConsPlusNormal"/>
        <w:jc w:val="center"/>
      </w:pPr>
      <w:r>
        <w:rPr>
          <w:b/>
        </w:rPr>
        <w:t>от несчастных случаев на производстве</w:t>
      </w:r>
    </w:p>
    <w:p w:rsidR="008562EF" w:rsidRDefault="008562EF" w:rsidP="008562EF">
      <w:pPr>
        <w:pStyle w:val="ConsPlusNormal"/>
        <w:jc w:val="center"/>
      </w:pPr>
      <w:r>
        <w:rPr>
          <w:b/>
        </w:rPr>
        <w:t>и профессиональных заболеваний за ____ г.</w:t>
      </w:r>
    </w:p>
    <w:p w:rsidR="008562EF" w:rsidRDefault="008562EF" w:rsidP="008562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2494"/>
        <w:gridCol w:w="623"/>
        <w:gridCol w:w="1133"/>
        <w:gridCol w:w="1077"/>
        <w:gridCol w:w="1303"/>
        <w:gridCol w:w="1303"/>
      </w:tblGrid>
      <w:tr w:rsidR="008562EF" w:rsidTr="002222C7">
        <w:tc>
          <w:tcPr>
            <w:tcW w:w="7763" w:type="dxa"/>
            <w:gridSpan w:val="6"/>
            <w:tcBorders>
              <w:top w:val="nil"/>
              <w:left w:val="nil"/>
              <w:bottom w:val="nil"/>
              <w:right w:val="nil"/>
            </w:tcBorders>
          </w:tcPr>
          <w:p w:rsidR="008562EF" w:rsidRDefault="008562EF" w:rsidP="002222C7">
            <w:pPr>
              <w:pStyle w:val="ConsPlusNormal"/>
              <w:jc w:val="center"/>
            </w:pPr>
            <w:r>
              <w:rPr>
                <w:b/>
              </w:rPr>
              <w:t>КАРТОЧКА</w:t>
            </w:r>
          </w:p>
        </w:tc>
        <w:tc>
          <w:tcPr>
            <w:tcW w:w="1303" w:type="dxa"/>
            <w:tcBorders>
              <w:top w:val="nil"/>
              <w:left w:val="nil"/>
              <w:bottom w:val="nil"/>
              <w:right w:val="nil"/>
            </w:tcBorders>
          </w:tcPr>
          <w:p w:rsidR="008562EF" w:rsidRDefault="008562EF" w:rsidP="002222C7">
            <w:pPr>
              <w:pStyle w:val="ConsPlusNormal"/>
            </w:pPr>
          </w:p>
        </w:tc>
      </w:tr>
      <w:tr w:rsidR="008562EF" w:rsidTr="002222C7">
        <w:tc>
          <w:tcPr>
            <w:tcW w:w="7763" w:type="dxa"/>
            <w:gridSpan w:val="6"/>
            <w:tcBorders>
              <w:top w:val="nil"/>
              <w:left w:val="nil"/>
              <w:bottom w:val="nil"/>
              <w:right w:val="nil"/>
            </w:tcBorders>
          </w:tcPr>
          <w:p w:rsidR="008562EF" w:rsidRDefault="008562EF" w:rsidP="002222C7">
            <w:pPr>
              <w:pStyle w:val="ConsPlusNormal"/>
              <w:jc w:val="center"/>
            </w:pPr>
            <w:r>
              <w:rPr>
                <w:b/>
              </w:rPr>
              <w:t>учета сумм начисленных выплат и иных вознаграждений и сумм начисленных взносов на страхование от НС и ПЗ за ____ год</w:t>
            </w:r>
          </w:p>
        </w:tc>
        <w:tc>
          <w:tcPr>
            <w:tcW w:w="1303" w:type="dxa"/>
            <w:tcBorders>
              <w:top w:val="nil"/>
              <w:left w:val="nil"/>
              <w:bottom w:val="nil"/>
              <w:right w:val="nil"/>
            </w:tcBorders>
          </w:tcPr>
          <w:p w:rsidR="008562EF" w:rsidRDefault="008562EF" w:rsidP="002222C7">
            <w:pPr>
              <w:pStyle w:val="ConsPlusNormal"/>
            </w:pPr>
          </w:p>
        </w:tc>
      </w:tr>
      <w:tr w:rsidR="008562EF" w:rsidTr="002222C7">
        <w:tc>
          <w:tcPr>
            <w:tcW w:w="9066" w:type="dxa"/>
            <w:gridSpan w:val="7"/>
            <w:tcBorders>
              <w:top w:val="nil"/>
              <w:left w:val="nil"/>
              <w:bottom w:val="nil"/>
              <w:right w:val="nil"/>
            </w:tcBorders>
          </w:tcPr>
          <w:p w:rsidR="008562EF" w:rsidRDefault="008562EF" w:rsidP="002222C7">
            <w:pPr>
              <w:pStyle w:val="ConsPlusNormal"/>
            </w:pPr>
          </w:p>
        </w:tc>
      </w:tr>
      <w:tr w:rsidR="008562EF" w:rsidTr="002222C7">
        <w:tc>
          <w:tcPr>
            <w:tcW w:w="1133" w:type="dxa"/>
            <w:tcBorders>
              <w:top w:val="nil"/>
              <w:left w:val="nil"/>
              <w:bottom w:val="nil"/>
              <w:right w:val="nil"/>
            </w:tcBorders>
          </w:tcPr>
          <w:p w:rsidR="008562EF" w:rsidRDefault="008562EF" w:rsidP="002222C7">
            <w:pPr>
              <w:pStyle w:val="ConsPlusNormal"/>
              <w:jc w:val="both"/>
            </w:pPr>
            <w:r>
              <w:t>Плательщик</w:t>
            </w:r>
          </w:p>
        </w:tc>
        <w:tc>
          <w:tcPr>
            <w:tcW w:w="4250" w:type="dxa"/>
            <w:gridSpan w:val="3"/>
            <w:tcBorders>
              <w:top w:val="nil"/>
              <w:left w:val="nil"/>
              <w:bottom w:val="nil"/>
              <w:right w:val="nil"/>
            </w:tcBorders>
          </w:tcPr>
          <w:p w:rsidR="008562EF" w:rsidRDefault="008562EF" w:rsidP="002222C7">
            <w:pPr>
              <w:pStyle w:val="ConsPlusNormal"/>
            </w:pPr>
          </w:p>
        </w:tc>
        <w:tc>
          <w:tcPr>
            <w:tcW w:w="1077" w:type="dxa"/>
            <w:tcBorders>
              <w:top w:val="nil"/>
              <w:left w:val="nil"/>
              <w:bottom w:val="nil"/>
              <w:right w:val="nil"/>
            </w:tcBorders>
          </w:tcPr>
          <w:p w:rsidR="008562EF" w:rsidRDefault="008562EF" w:rsidP="002222C7">
            <w:pPr>
              <w:pStyle w:val="ConsPlusNormal"/>
              <w:jc w:val="center"/>
            </w:pPr>
            <w:r>
              <w:t>ИНН/КПП</w:t>
            </w:r>
          </w:p>
        </w:tc>
        <w:tc>
          <w:tcPr>
            <w:tcW w:w="1303" w:type="dxa"/>
            <w:tcBorders>
              <w:top w:val="nil"/>
              <w:left w:val="nil"/>
              <w:bottom w:val="nil"/>
              <w:right w:val="nil"/>
            </w:tcBorders>
          </w:tcPr>
          <w:p w:rsidR="008562EF" w:rsidRDefault="008562EF" w:rsidP="002222C7">
            <w:pPr>
              <w:pStyle w:val="ConsPlusNormal"/>
            </w:pPr>
          </w:p>
        </w:tc>
        <w:tc>
          <w:tcPr>
            <w:tcW w:w="1303" w:type="dxa"/>
            <w:tcBorders>
              <w:top w:val="nil"/>
              <w:left w:val="nil"/>
              <w:bottom w:val="nil"/>
              <w:right w:val="nil"/>
            </w:tcBorders>
          </w:tcPr>
          <w:p w:rsidR="008562EF" w:rsidRDefault="008562EF" w:rsidP="002222C7">
            <w:pPr>
              <w:pStyle w:val="ConsPlusNormal"/>
            </w:pPr>
            <w:r>
              <w:t>Тариф, %</w:t>
            </w:r>
          </w:p>
        </w:tc>
      </w:tr>
      <w:tr w:rsidR="008562EF" w:rsidTr="002222C7">
        <w:tc>
          <w:tcPr>
            <w:tcW w:w="1133" w:type="dxa"/>
            <w:tcBorders>
              <w:top w:val="nil"/>
              <w:left w:val="nil"/>
              <w:bottom w:val="nil"/>
              <w:right w:val="nil"/>
            </w:tcBorders>
          </w:tcPr>
          <w:p w:rsidR="008562EF" w:rsidRDefault="008562EF" w:rsidP="002222C7">
            <w:pPr>
              <w:pStyle w:val="ConsPlusNormal"/>
              <w:jc w:val="both"/>
            </w:pPr>
            <w:r>
              <w:t>Фамилия</w:t>
            </w:r>
          </w:p>
        </w:tc>
        <w:tc>
          <w:tcPr>
            <w:tcW w:w="2494" w:type="dxa"/>
            <w:tcBorders>
              <w:top w:val="nil"/>
              <w:left w:val="nil"/>
              <w:bottom w:val="nil"/>
              <w:right w:val="nil"/>
            </w:tcBorders>
          </w:tcPr>
          <w:p w:rsidR="008562EF" w:rsidRDefault="008562EF" w:rsidP="002222C7">
            <w:pPr>
              <w:pStyle w:val="ConsPlusNormal"/>
            </w:pPr>
          </w:p>
        </w:tc>
        <w:tc>
          <w:tcPr>
            <w:tcW w:w="623" w:type="dxa"/>
            <w:tcBorders>
              <w:top w:val="nil"/>
              <w:left w:val="nil"/>
              <w:bottom w:val="nil"/>
              <w:right w:val="nil"/>
            </w:tcBorders>
          </w:tcPr>
          <w:p w:rsidR="008562EF" w:rsidRDefault="008562EF" w:rsidP="002222C7">
            <w:pPr>
              <w:pStyle w:val="ConsPlusNormal"/>
              <w:jc w:val="center"/>
            </w:pPr>
            <w:r>
              <w:t>Имя</w:t>
            </w:r>
          </w:p>
        </w:tc>
        <w:tc>
          <w:tcPr>
            <w:tcW w:w="1133" w:type="dxa"/>
            <w:tcBorders>
              <w:top w:val="nil"/>
              <w:left w:val="nil"/>
              <w:bottom w:val="nil"/>
              <w:right w:val="nil"/>
            </w:tcBorders>
          </w:tcPr>
          <w:p w:rsidR="008562EF" w:rsidRDefault="008562EF" w:rsidP="002222C7">
            <w:pPr>
              <w:pStyle w:val="ConsPlusNormal"/>
            </w:pPr>
          </w:p>
        </w:tc>
        <w:tc>
          <w:tcPr>
            <w:tcW w:w="1077" w:type="dxa"/>
            <w:tcBorders>
              <w:top w:val="nil"/>
              <w:left w:val="nil"/>
              <w:bottom w:val="nil"/>
              <w:right w:val="nil"/>
            </w:tcBorders>
          </w:tcPr>
          <w:p w:rsidR="008562EF" w:rsidRDefault="008562EF" w:rsidP="002222C7">
            <w:pPr>
              <w:pStyle w:val="ConsPlusNormal"/>
              <w:jc w:val="center"/>
            </w:pPr>
            <w:r>
              <w:t>Отчество</w:t>
            </w:r>
          </w:p>
        </w:tc>
        <w:tc>
          <w:tcPr>
            <w:tcW w:w="1303" w:type="dxa"/>
            <w:tcBorders>
              <w:top w:val="nil"/>
              <w:left w:val="nil"/>
              <w:bottom w:val="nil"/>
              <w:right w:val="nil"/>
            </w:tcBorders>
          </w:tcPr>
          <w:p w:rsidR="008562EF" w:rsidRDefault="008562EF" w:rsidP="002222C7">
            <w:pPr>
              <w:pStyle w:val="ConsPlusNormal"/>
            </w:pPr>
          </w:p>
        </w:tc>
        <w:tc>
          <w:tcPr>
            <w:tcW w:w="1303" w:type="dxa"/>
            <w:tcBorders>
              <w:top w:val="nil"/>
              <w:left w:val="nil"/>
              <w:bottom w:val="nil"/>
              <w:right w:val="nil"/>
            </w:tcBorders>
          </w:tcPr>
          <w:p w:rsidR="008562EF" w:rsidRDefault="008562EF" w:rsidP="002222C7">
            <w:pPr>
              <w:pStyle w:val="ConsPlusNormal"/>
            </w:pPr>
          </w:p>
        </w:tc>
      </w:tr>
    </w:tbl>
    <w:p w:rsidR="008562EF" w:rsidRDefault="008562EF" w:rsidP="008562EF">
      <w:pPr>
        <w:pStyle w:val="ConsPlusNormal"/>
        <w:jc w:val="both"/>
      </w:pPr>
    </w:p>
    <w:p w:rsidR="008562EF" w:rsidRDefault="008562EF" w:rsidP="008562EF">
      <w:pPr>
        <w:pStyle w:val="ConsPlusNormal"/>
        <w:sectPr w:rsidR="008562E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793"/>
        <w:gridCol w:w="793"/>
        <w:gridCol w:w="963"/>
        <w:gridCol w:w="850"/>
        <w:gridCol w:w="850"/>
        <w:gridCol w:w="850"/>
        <w:gridCol w:w="850"/>
        <w:gridCol w:w="850"/>
        <w:gridCol w:w="850"/>
        <w:gridCol w:w="1077"/>
        <w:gridCol w:w="963"/>
        <w:gridCol w:w="850"/>
        <w:gridCol w:w="907"/>
      </w:tblGrid>
      <w:tr w:rsidR="008562EF" w:rsidTr="002222C7">
        <w:tc>
          <w:tcPr>
            <w:tcW w:w="1077" w:type="dxa"/>
            <w:tcBorders>
              <w:left w:val="single" w:sz="4" w:space="0" w:color="auto"/>
              <w:bottom w:val="nil"/>
            </w:tcBorders>
          </w:tcPr>
          <w:p w:rsidR="008562EF" w:rsidRDefault="008562EF" w:rsidP="002222C7">
            <w:pPr>
              <w:pStyle w:val="ConsPlusNormal"/>
            </w:pPr>
          </w:p>
        </w:tc>
        <w:tc>
          <w:tcPr>
            <w:tcW w:w="1077" w:type="dxa"/>
            <w:tcBorders>
              <w:bottom w:val="nil"/>
            </w:tcBorders>
          </w:tcPr>
          <w:p w:rsidR="008562EF" w:rsidRDefault="008562EF" w:rsidP="002222C7">
            <w:pPr>
              <w:pStyle w:val="ConsPlusNormal"/>
            </w:pPr>
          </w:p>
        </w:tc>
        <w:tc>
          <w:tcPr>
            <w:tcW w:w="793" w:type="dxa"/>
            <w:tcBorders>
              <w:bottom w:val="nil"/>
              <w:right w:val="single" w:sz="4" w:space="0" w:color="auto"/>
            </w:tcBorders>
          </w:tcPr>
          <w:p w:rsidR="008562EF" w:rsidRDefault="008562EF" w:rsidP="002222C7">
            <w:pPr>
              <w:pStyle w:val="ConsPlusNormal"/>
            </w:pPr>
          </w:p>
        </w:tc>
        <w:tc>
          <w:tcPr>
            <w:tcW w:w="10653" w:type="dxa"/>
            <w:gridSpan w:val="12"/>
            <w:tcBorders>
              <w:left w:val="single" w:sz="4" w:space="0" w:color="auto"/>
              <w:right w:val="single" w:sz="4" w:space="0" w:color="auto"/>
            </w:tcBorders>
          </w:tcPr>
          <w:p w:rsidR="008562EF" w:rsidRDefault="008562EF" w:rsidP="002222C7">
            <w:pPr>
              <w:pStyle w:val="ConsPlusNormal"/>
              <w:jc w:val="center"/>
            </w:pPr>
            <w:r>
              <w:t>Суммы (в рублях и копейках)</w:t>
            </w:r>
          </w:p>
        </w:tc>
      </w:tr>
      <w:tr w:rsidR="008562EF" w:rsidTr="002222C7">
        <w:tblPrEx>
          <w:tblBorders>
            <w:insideH w:val="single" w:sz="4" w:space="0" w:color="auto"/>
            <w:insideV w:val="single" w:sz="4" w:space="0" w:color="auto"/>
          </w:tblBorders>
        </w:tblPrEx>
        <w:tc>
          <w:tcPr>
            <w:tcW w:w="1077" w:type="dxa"/>
            <w:tcBorders>
              <w:top w:val="nil"/>
              <w:right w:val="nil"/>
            </w:tcBorders>
          </w:tcPr>
          <w:p w:rsidR="008562EF" w:rsidRDefault="008562EF" w:rsidP="002222C7">
            <w:pPr>
              <w:pStyle w:val="ConsPlusNormal"/>
            </w:pPr>
          </w:p>
        </w:tc>
        <w:tc>
          <w:tcPr>
            <w:tcW w:w="1077" w:type="dxa"/>
            <w:tcBorders>
              <w:top w:val="nil"/>
              <w:left w:val="nil"/>
              <w:right w:val="nil"/>
            </w:tcBorders>
          </w:tcPr>
          <w:p w:rsidR="008562EF" w:rsidRDefault="008562EF" w:rsidP="002222C7">
            <w:pPr>
              <w:pStyle w:val="ConsPlusNormal"/>
            </w:pPr>
          </w:p>
        </w:tc>
        <w:tc>
          <w:tcPr>
            <w:tcW w:w="793" w:type="dxa"/>
            <w:tcBorders>
              <w:top w:val="nil"/>
              <w:left w:val="nil"/>
            </w:tcBorders>
          </w:tcPr>
          <w:p w:rsidR="008562EF" w:rsidRDefault="008562EF" w:rsidP="002222C7">
            <w:pPr>
              <w:pStyle w:val="ConsPlusNormal"/>
            </w:pPr>
          </w:p>
        </w:tc>
        <w:tc>
          <w:tcPr>
            <w:tcW w:w="793" w:type="dxa"/>
          </w:tcPr>
          <w:p w:rsidR="008562EF" w:rsidRDefault="008562EF" w:rsidP="002222C7">
            <w:pPr>
              <w:pStyle w:val="ConsPlusNormal"/>
              <w:jc w:val="center"/>
            </w:pPr>
            <w:r>
              <w:t>Январь</w:t>
            </w:r>
          </w:p>
        </w:tc>
        <w:tc>
          <w:tcPr>
            <w:tcW w:w="963" w:type="dxa"/>
          </w:tcPr>
          <w:p w:rsidR="008562EF" w:rsidRDefault="008562EF" w:rsidP="002222C7">
            <w:pPr>
              <w:pStyle w:val="ConsPlusNormal"/>
              <w:jc w:val="center"/>
            </w:pPr>
            <w:r>
              <w:t>Февраль</w:t>
            </w:r>
          </w:p>
        </w:tc>
        <w:tc>
          <w:tcPr>
            <w:tcW w:w="850" w:type="dxa"/>
          </w:tcPr>
          <w:p w:rsidR="008562EF" w:rsidRDefault="008562EF" w:rsidP="002222C7">
            <w:pPr>
              <w:pStyle w:val="ConsPlusNormal"/>
              <w:jc w:val="center"/>
            </w:pPr>
            <w:r>
              <w:t>Март</w:t>
            </w:r>
          </w:p>
        </w:tc>
        <w:tc>
          <w:tcPr>
            <w:tcW w:w="850" w:type="dxa"/>
          </w:tcPr>
          <w:p w:rsidR="008562EF" w:rsidRDefault="008562EF" w:rsidP="002222C7">
            <w:pPr>
              <w:pStyle w:val="ConsPlusNormal"/>
              <w:jc w:val="center"/>
            </w:pPr>
            <w:r>
              <w:t>Апрель</w:t>
            </w:r>
          </w:p>
        </w:tc>
        <w:tc>
          <w:tcPr>
            <w:tcW w:w="850" w:type="dxa"/>
          </w:tcPr>
          <w:p w:rsidR="008562EF" w:rsidRDefault="008562EF" w:rsidP="002222C7">
            <w:pPr>
              <w:pStyle w:val="ConsPlusNormal"/>
              <w:jc w:val="center"/>
            </w:pPr>
            <w:r>
              <w:t>Май</w:t>
            </w:r>
          </w:p>
        </w:tc>
        <w:tc>
          <w:tcPr>
            <w:tcW w:w="850" w:type="dxa"/>
          </w:tcPr>
          <w:p w:rsidR="008562EF" w:rsidRDefault="008562EF" w:rsidP="002222C7">
            <w:pPr>
              <w:pStyle w:val="ConsPlusNormal"/>
              <w:jc w:val="center"/>
            </w:pPr>
            <w:r>
              <w:t>Июнь</w:t>
            </w:r>
          </w:p>
        </w:tc>
        <w:tc>
          <w:tcPr>
            <w:tcW w:w="850" w:type="dxa"/>
          </w:tcPr>
          <w:p w:rsidR="008562EF" w:rsidRDefault="008562EF" w:rsidP="002222C7">
            <w:pPr>
              <w:pStyle w:val="ConsPlusNormal"/>
              <w:jc w:val="center"/>
            </w:pPr>
            <w:r>
              <w:t>Июль</w:t>
            </w:r>
          </w:p>
        </w:tc>
        <w:tc>
          <w:tcPr>
            <w:tcW w:w="850" w:type="dxa"/>
          </w:tcPr>
          <w:p w:rsidR="008562EF" w:rsidRDefault="008562EF" w:rsidP="002222C7">
            <w:pPr>
              <w:pStyle w:val="ConsPlusNormal"/>
              <w:jc w:val="center"/>
            </w:pPr>
            <w:r>
              <w:t>Август</w:t>
            </w:r>
          </w:p>
        </w:tc>
        <w:tc>
          <w:tcPr>
            <w:tcW w:w="1077" w:type="dxa"/>
          </w:tcPr>
          <w:p w:rsidR="008562EF" w:rsidRDefault="008562EF" w:rsidP="002222C7">
            <w:pPr>
              <w:pStyle w:val="ConsPlusNormal"/>
              <w:jc w:val="center"/>
            </w:pPr>
            <w:r>
              <w:t>Сентябрь</w:t>
            </w:r>
          </w:p>
        </w:tc>
        <w:tc>
          <w:tcPr>
            <w:tcW w:w="963" w:type="dxa"/>
          </w:tcPr>
          <w:p w:rsidR="008562EF" w:rsidRDefault="008562EF" w:rsidP="002222C7">
            <w:pPr>
              <w:pStyle w:val="ConsPlusNormal"/>
              <w:jc w:val="center"/>
            </w:pPr>
            <w:r>
              <w:t>Октябрь</w:t>
            </w:r>
          </w:p>
        </w:tc>
        <w:tc>
          <w:tcPr>
            <w:tcW w:w="850" w:type="dxa"/>
          </w:tcPr>
          <w:p w:rsidR="008562EF" w:rsidRDefault="008562EF" w:rsidP="002222C7">
            <w:pPr>
              <w:pStyle w:val="ConsPlusNormal"/>
              <w:jc w:val="center"/>
            </w:pPr>
            <w:r>
              <w:t>Ноябрь</w:t>
            </w:r>
          </w:p>
        </w:tc>
        <w:tc>
          <w:tcPr>
            <w:tcW w:w="907" w:type="dxa"/>
          </w:tcPr>
          <w:p w:rsidR="008562EF" w:rsidRDefault="008562EF" w:rsidP="002222C7">
            <w:pPr>
              <w:pStyle w:val="ConsPlusNormal"/>
              <w:jc w:val="center"/>
            </w:pPr>
            <w:r>
              <w:t>Декабрь</w:t>
            </w:r>
          </w:p>
        </w:tc>
      </w:tr>
      <w:tr w:rsidR="008562EF" w:rsidTr="002222C7">
        <w:tblPrEx>
          <w:tblBorders>
            <w:insideH w:val="single" w:sz="4" w:space="0" w:color="auto"/>
            <w:insideV w:val="single" w:sz="4" w:space="0" w:color="auto"/>
          </w:tblBorders>
        </w:tblPrEx>
        <w:tc>
          <w:tcPr>
            <w:tcW w:w="2154" w:type="dxa"/>
            <w:gridSpan w:val="2"/>
            <w:vMerge w:val="restart"/>
          </w:tcPr>
          <w:p w:rsidR="008562EF" w:rsidRDefault="008562EF" w:rsidP="002222C7">
            <w:pPr>
              <w:pStyle w:val="ConsPlusNormal"/>
            </w:pPr>
            <w:r>
              <w:t xml:space="preserve">Выплаты в соответствии с </w:t>
            </w:r>
            <w:hyperlink r:id="rId365">
              <w:r>
                <w:rPr>
                  <w:color w:val="0000FF"/>
                </w:rPr>
                <w:t>п. 1 ст. 20.1</w:t>
              </w:r>
            </w:hyperlink>
            <w:r>
              <w:t xml:space="preserve"> Закона N 125-ФЗ</w:t>
            </w:r>
          </w:p>
        </w:tc>
        <w:tc>
          <w:tcPr>
            <w:tcW w:w="793" w:type="dxa"/>
          </w:tcPr>
          <w:p w:rsidR="008562EF" w:rsidRDefault="008562EF" w:rsidP="002222C7">
            <w:pPr>
              <w:pStyle w:val="ConsPlusNormal"/>
              <w:jc w:val="center"/>
            </w:pPr>
            <w:r>
              <w:t>за месяц</w:t>
            </w:r>
          </w:p>
        </w:tc>
        <w:tc>
          <w:tcPr>
            <w:tcW w:w="793"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1077"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blPrEx>
          <w:tblBorders>
            <w:insideH w:val="single" w:sz="4" w:space="0" w:color="auto"/>
            <w:insideV w:val="single" w:sz="4" w:space="0" w:color="auto"/>
          </w:tblBorders>
        </w:tblPrEx>
        <w:tc>
          <w:tcPr>
            <w:tcW w:w="2154" w:type="dxa"/>
            <w:gridSpan w:val="2"/>
            <w:vMerge/>
          </w:tcPr>
          <w:p w:rsidR="008562EF" w:rsidRDefault="008562EF" w:rsidP="002222C7">
            <w:pPr>
              <w:pStyle w:val="ConsPlusNormal"/>
            </w:pPr>
          </w:p>
        </w:tc>
        <w:tc>
          <w:tcPr>
            <w:tcW w:w="793" w:type="dxa"/>
          </w:tcPr>
          <w:p w:rsidR="008562EF" w:rsidRDefault="008562EF" w:rsidP="002222C7">
            <w:pPr>
              <w:pStyle w:val="ConsPlusNormal"/>
              <w:jc w:val="center"/>
            </w:pPr>
            <w:r>
              <w:t>с начала года</w:t>
            </w:r>
          </w:p>
        </w:tc>
        <w:tc>
          <w:tcPr>
            <w:tcW w:w="793"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1077"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blPrEx>
          <w:tblBorders>
            <w:insideH w:val="single" w:sz="4" w:space="0" w:color="auto"/>
            <w:insideV w:val="single" w:sz="4" w:space="0" w:color="auto"/>
          </w:tblBorders>
        </w:tblPrEx>
        <w:tc>
          <w:tcPr>
            <w:tcW w:w="2154" w:type="dxa"/>
            <w:gridSpan w:val="2"/>
            <w:vMerge w:val="restart"/>
          </w:tcPr>
          <w:p w:rsidR="008562EF" w:rsidRDefault="008562EF" w:rsidP="002222C7">
            <w:pPr>
              <w:pStyle w:val="ConsPlusNormal"/>
            </w:pPr>
            <w:r>
              <w:t xml:space="preserve">Из них суммы, не подлежащие обложению страховыми взносами в соответствии со </w:t>
            </w:r>
            <w:hyperlink r:id="rId366">
              <w:r>
                <w:rPr>
                  <w:color w:val="0000FF"/>
                </w:rPr>
                <w:t>ст. 20.2</w:t>
              </w:r>
            </w:hyperlink>
            <w:r>
              <w:t xml:space="preserve"> Закона N 125-ФЗ</w:t>
            </w:r>
          </w:p>
        </w:tc>
        <w:tc>
          <w:tcPr>
            <w:tcW w:w="793" w:type="dxa"/>
          </w:tcPr>
          <w:p w:rsidR="008562EF" w:rsidRDefault="008562EF" w:rsidP="002222C7">
            <w:pPr>
              <w:pStyle w:val="ConsPlusNormal"/>
              <w:jc w:val="center"/>
            </w:pPr>
            <w:r>
              <w:t>за месяц</w:t>
            </w:r>
          </w:p>
        </w:tc>
        <w:tc>
          <w:tcPr>
            <w:tcW w:w="793"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1077"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blPrEx>
          <w:tblBorders>
            <w:insideH w:val="single" w:sz="4" w:space="0" w:color="auto"/>
            <w:insideV w:val="single" w:sz="4" w:space="0" w:color="auto"/>
          </w:tblBorders>
        </w:tblPrEx>
        <w:tc>
          <w:tcPr>
            <w:tcW w:w="2154" w:type="dxa"/>
            <w:gridSpan w:val="2"/>
            <w:vMerge/>
          </w:tcPr>
          <w:p w:rsidR="008562EF" w:rsidRDefault="008562EF" w:rsidP="002222C7">
            <w:pPr>
              <w:pStyle w:val="ConsPlusNormal"/>
            </w:pPr>
          </w:p>
        </w:tc>
        <w:tc>
          <w:tcPr>
            <w:tcW w:w="793" w:type="dxa"/>
          </w:tcPr>
          <w:p w:rsidR="008562EF" w:rsidRDefault="008562EF" w:rsidP="002222C7">
            <w:pPr>
              <w:pStyle w:val="ConsPlusNormal"/>
              <w:jc w:val="center"/>
            </w:pPr>
            <w:r>
              <w:t>с начала года</w:t>
            </w:r>
          </w:p>
        </w:tc>
        <w:tc>
          <w:tcPr>
            <w:tcW w:w="793"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1077"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blPrEx>
          <w:tblBorders>
            <w:insideH w:val="single" w:sz="4" w:space="0" w:color="auto"/>
            <w:insideV w:val="single" w:sz="4" w:space="0" w:color="auto"/>
          </w:tblBorders>
        </w:tblPrEx>
        <w:tc>
          <w:tcPr>
            <w:tcW w:w="2154" w:type="dxa"/>
            <w:gridSpan w:val="2"/>
            <w:vMerge w:val="restart"/>
          </w:tcPr>
          <w:p w:rsidR="008562EF" w:rsidRDefault="008562EF" w:rsidP="002222C7">
            <w:pPr>
              <w:pStyle w:val="ConsPlusNormal"/>
            </w:pPr>
            <w:r>
              <w:t>База для начисления страховых взносов в ФСС РФ</w:t>
            </w:r>
          </w:p>
        </w:tc>
        <w:tc>
          <w:tcPr>
            <w:tcW w:w="793" w:type="dxa"/>
          </w:tcPr>
          <w:p w:rsidR="008562EF" w:rsidRDefault="008562EF" w:rsidP="002222C7">
            <w:pPr>
              <w:pStyle w:val="ConsPlusNormal"/>
              <w:jc w:val="center"/>
            </w:pPr>
            <w:r>
              <w:t>за месяц</w:t>
            </w:r>
          </w:p>
        </w:tc>
        <w:tc>
          <w:tcPr>
            <w:tcW w:w="793"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1077"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blPrEx>
          <w:tblBorders>
            <w:insideH w:val="single" w:sz="4" w:space="0" w:color="auto"/>
            <w:insideV w:val="single" w:sz="4" w:space="0" w:color="auto"/>
          </w:tblBorders>
        </w:tblPrEx>
        <w:tc>
          <w:tcPr>
            <w:tcW w:w="2154" w:type="dxa"/>
            <w:gridSpan w:val="2"/>
            <w:vMerge/>
          </w:tcPr>
          <w:p w:rsidR="008562EF" w:rsidRDefault="008562EF" w:rsidP="002222C7">
            <w:pPr>
              <w:pStyle w:val="ConsPlusNormal"/>
            </w:pPr>
          </w:p>
        </w:tc>
        <w:tc>
          <w:tcPr>
            <w:tcW w:w="793" w:type="dxa"/>
          </w:tcPr>
          <w:p w:rsidR="008562EF" w:rsidRDefault="008562EF" w:rsidP="002222C7">
            <w:pPr>
              <w:pStyle w:val="ConsPlusNormal"/>
              <w:jc w:val="center"/>
            </w:pPr>
            <w:r>
              <w:t>с начала года</w:t>
            </w:r>
          </w:p>
        </w:tc>
        <w:tc>
          <w:tcPr>
            <w:tcW w:w="793"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1077"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blPrEx>
          <w:tblBorders>
            <w:insideH w:val="single" w:sz="4" w:space="0" w:color="auto"/>
            <w:insideV w:val="single" w:sz="4" w:space="0" w:color="auto"/>
          </w:tblBorders>
        </w:tblPrEx>
        <w:tc>
          <w:tcPr>
            <w:tcW w:w="2154" w:type="dxa"/>
            <w:gridSpan w:val="2"/>
            <w:vMerge w:val="restart"/>
          </w:tcPr>
          <w:p w:rsidR="008562EF" w:rsidRDefault="008562EF" w:rsidP="002222C7">
            <w:pPr>
              <w:pStyle w:val="ConsPlusNormal"/>
            </w:pPr>
            <w:r>
              <w:t>Начислено страховых взносов в ФСС РФ</w:t>
            </w:r>
          </w:p>
        </w:tc>
        <w:tc>
          <w:tcPr>
            <w:tcW w:w="793" w:type="dxa"/>
          </w:tcPr>
          <w:p w:rsidR="008562EF" w:rsidRDefault="008562EF" w:rsidP="002222C7">
            <w:pPr>
              <w:pStyle w:val="ConsPlusNormal"/>
              <w:jc w:val="center"/>
            </w:pPr>
            <w:r>
              <w:t>за месяц</w:t>
            </w:r>
          </w:p>
        </w:tc>
        <w:tc>
          <w:tcPr>
            <w:tcW w:w="793"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1077"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r>
      <w:tr w:rsidR="008562EF" w:rsidTr="002222C7">
        <w:tblPrEx>
          <w:tblBorders>
            <w:insideH w:val="single" w:sz="4" w:space="0" w:color="auto"/>
            <w:insideV w:val="single" w:sz="4" w:space="0" w:color="auto"/>
          </w:tblBorders>
        </w:tblPrEx>
        <w:tc>
          <w:tcPr>
            <w:tcW w:w="2154" w:type="dxa"/>
            <w:gridSpan w:val="2"/>
            <w:vMerge/>
          </w:tcPr>
          <w:p w:rsidR="008562EF" w:rsidRDefault="008562EF" w:rsidP="002222C7">
            <w:pPr>
              <w:pStyle w:val="ConsPlusNormal"/>
            </w:pPr>
          </w:p>
        </w:tc>
        <w:tc>
          <w:tcPr>
            <w:tcW w:w="793" w:type="dxa"/>
          </w:tcPr>
          <w:p w:rsidR="008562EF" w:rsidRDefault="008562EF" w:rsidP="002222C7">
            <w:pPr>
              <w:pStyle w:val="ConsPlusNormal"/>
              <w:jc w:val="center"/>
            </w:pPr>
            <w:r>
              <w:t>с начала года</w:t>
            </w:r>
          </w:p>
        </w:tc>
        <w:tc>
          <w:tcPr>
            <w:tcW w:w="793"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850" w:type="dxa"/>
          </w:tcPr>
          <w:p w:rsidR="008562EF" w:rsidRDefault="008562EF" w:rsidP="002222C7">
            <w:pPr>
              <w:pStyle w:val="ConsPlusNormal"/>
            </w:pPr>
          </w:p>
        </w:tc>
        <w:tc>
          <w:tcPr>
            <w:tcW w:w="1077" w:type="dxa"/>
          </w:tcPr>
          <w:p w:rsidR="008562EF" w:rsidRDefault="008562EF" w:rsidP="002222C7">
            <w:pPr>
              <w:pStyle w:val="ConsPlusNormal"/>
            </w:pPr>
          </w:p>
        </w:tc>
        <w:tc>
          <w:tcPr>
            <w:tcW w:w="963" w:type="dxa"/>
          </w:tcPr>
          <w:p w:rsidR="008562EF" w:rsidRDefault="008562EF" w:rsidP="002222C7">
            <w:pPr>
              <w:pStyle w:val="ConsPlusNormal"/>
            </w:pPr>
          </w:p>
        </w:tc>
        <w:tc>
          <w:tcPr>
            <w:tcW w:w="850" w:type="dxa"/>
          </w:tcPr>
          <w:p w:rsidR="008562EF" w:rsidRDefault="008562EF" w:rsidP="002222C7">
            <w:pPr>
              <w:pStyle w:val="ConsPlusNormal"/>
            </w:pPr>
          </w:p>
        </w:tc>
        <w:tc>
          <w:tcPr>
            <w:tcW w:w="907" w:type="dxa"/>
          </w:tcPr>
          <w:p w:rsidR="008562EF" w:rsidRDefault="008562EF" w:rsidP="002222C7">
            <w:pPr>
              <w:pStyle w:val="ConsPlusNormal"/>
            </w:pPr>
          </w:p>
        </w:tc>
      </w:tr>
    </w:tbl>
    <w:p w:rsidR="008562EF" w:rsidRDefault="008562EF" w:rsidP="008562EF">
      <w:pPr>
        <w:pStyle w:val="ConsPlusNormal"/>
        <w:jc w:val="both"/>
      </w:pPr>
    </w:p>
    <w:p w:rsidR="008562EF" w:rsidRDefault="008562EF" w:rsidP="008562EF">
      <w:pPr>
        <w:pStyle w:val="ConsPlusNonformat"/>
        <w:jc w:val="both"/>
      </w:pPr>
      <w:r>
        <w:t>Начальник отдела учета и отчетности _____________  ___________________</w:t>
      </w:r>
    </w:p>
    <w:p w:rsidR="008562EF" w:rsidRDefault="008562EF" w:rsidP="008562EF">
      <w:pPr>
        <w:pStyle w:val="ConsPlusNonformat"/>
        <w:jc w:val="both"/>
      </w:pPr>
      <w:r>
        <w:t xml:space="preserve">                                      (подпись)          (Ф.И.О.)</w:t>
      </w:r>
    </w:p>
    <w:p w:rsidR="008562EF" w:rsidRDefault="008562EF" w:rsidP="008562EF">
      <w:pPr>
        <w:pStyle w:val="ConsPlusNormal"/>
        <w:jc w:val="both"/>
      </w:pPr>
    </w:p>
    <w:p w:rsidR="008562EF" w:rsidRDefault="008562EF" w:rsidP="008562EF">
      <w:pPr>
        <w:pStyle w:val="ConsPlusNormal"/>
        <w:jc w:val="both"/>
      </w:pPr>
    </w:p>
    <w:p w:rsidR="008562EF" w:rsidRDefault="008562EF" w:rsidP="008562EF">
      <w:pPr>
        <w:pStyle w:val="ConsPlusNormal"/>
        <w:pBdr>
          <w:bottom w:val="single" w:sz="6" w:space="0" w:color="auto"/>
        </w:pBdr>
        <w:spacing w:before="100" w:after="100"/>
        <w:jc w:val="both"/>
        <w:rPr>
          <w:sz w:val="2"/>
          <w:szCs w:val="2"/>
        </w:rPr>
      </w:pPr>
    </w:p>
    <w:p w:rsidR="008562EF" w:rsidRDefault="008562EF" w:rsidP="008562EF"/>
    <w:p w:rsidR="00C27C29" w:rsidRDefault="00C27C29"/>
    <w:sectPr w:rsidR="00C27C29">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A3" w:rsidRDefault="001B2AA3">
      <w:r>
        <w:separator/>
      </w:r>
    </w:p>
  </w:endnote>
  <w:endnote w:type="continuationSeparator" w:id="0">
    <w:p w:rsidR="001B2AA3" w:rsidRDefault="001B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A9" w:rsidRDefault="00B144A9" w:rsidP="00BF6A0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144A9" w:rsidRDefault="00B144A9" w:rsidP="00BF6A0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A9" w:rsidRDefault="00B144A9" w:rsidP="00BF6A0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F163A">
      <w:rPr>
        <w:rStyle w:val="a8"/>
        <w:noProof/>
      </w:rPr>
      <w:t>93</w:t>
    </w:r>
    <w:r>
      <w:rPr>
        <w:rStyle w:val="a8"/>
      </w:rPr>
      <w:fldChar w:fldCharType="end"/>
    </w:r>
  </w:p>
  <w:p w:rsidR="00B144A9" w:rsidRDefault="00B144A9" w:rsidP="00BF6A0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A3" w:rsidRDefault="001B2AA3">
      <w:r>
        <w:separator/>
      </w:r>
    </w:p>
  </w:footnote>
  <w:footnote w:type="continuationSeparator" w:id="0">
    <w:p w:rsidR="001B2AA3" w:rsidRDefault="001B2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355"/>
    <w:multiLevelType w:val="hybridMultilevel"/>
    <w:tmpl w:val="31BA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D750D0"/>
    <w:multiLevelType w:val="multilevel"/>
    <w:tmpl w:val="6C06BD4A"/>
    <w:lvl w:ilvl="0">
      <w:start w:val="1"/>
      <w:numFmt w:val="decimal"/>
      <w:lvlText w:val="%1."/>
      <w:lvlJc w:val="left"/>
      <w:pPr>
        <w:tabs>
          <w:tab w:val="num" w:pos="720"/>
        </w:tabs>
        <w:ind w:left="720" w:hanging="360"/>
      </w:pPr>
      <w:rPr>
        <w:rFonts w:hint="default"/>
      </w:rPr>
    </w:lvl>
    <w:lvl w:ilvl="1">
      <w:start w:val="3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5F752A4"/>
    <w:multiLevelType w:val="hybridMultilevel"/>
    <w:tmpl w:val="398C0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E413E"/>
    <w:multiLevelType w:val="hybridMultilevel"/>
    <w:tmpl w:val="7128A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3F770A"/>
    <w:multiLevelType w:val="multilevel"/>
    <w:tmpl w:val="C096BB82"/>
    <w:lvl w:ilvl="0">
      <w:start w:val="1"/>
      <w:numFmt w:val="decimal"/>
      <w:pStyle w:val="1"/>
      <w:suff w:val="space"/>
      <w:lvlText w:val="%1."/>
      <w:lvlJc w:val="left"/>
      <w:rPr>
        <w:rFonts w:hint="default"/>
      </w:rPr>
    </w:lvl>
    <w:lvl w:ilvl="1">
      <w:start w:val="1"/>
      <w:numFmt w:val="decimal"/>
      <w:pStyle w:val="2"/>
      <w:suff w:val="space"/>
      <w:lvlText w:val="%1.%2."/>
      <w:lvlJc w:val="left"/>
      <w:rPr>
        <w:rFonts w:hint="default"/>
        <w:b/>
        <w:i w:val="0"/>
        <w:u w:val="none"/>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5">
    <w:nsid w:val="727C4BE0"/>
    <w:multiLevelType w:val="hybridMultilevel"/>
    <w:tmpl w:val="F78C3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EF"/>
    <w:rsid w:val="00000AFC"/>
    <w:rsid w:val="00034D52"/>
    <w:rsid w:val="000459EE"/>
    <w:rsid w:val="00045B0F"/>
    <w:rsid w:val="00064C56"/>
    <w:rsid w:val="00072421"/>
    <w:rsid w:val="00077011"/>
    <w:rsid w:val="000A6138"/>
    <w:rsid w:val="000C2979"/>
    <w:rsid w:val="000C4239"/>
    <w:rsid w:val="00116ED9"/>
    <w:rsid w:val="0016062B"/>
    <w:rsid w:val="00161053"/>
    <w:rsid w:val="001718AB"/>
    <w:rsid w:val="0018143C"/>
    <w:rsid w:val="00182433"/>
    <w:rsid w:val="001910CC"/>
    <w:rsid w:val="001966F5"/>
    <w:rsid w:val="001A1F0A"/>
    <w:rsid w:val="001B2AA3"/>
    <w:rsid w:val="001E0C3D"/>
    <w:rsid w:val="001E101B"/>
    <w:rsid w:val="00205F4A"/>
    <w:rsid w:val="00210DF4"/>
    <w:rsid w:val="002222C7"/>
    <w:rsid w:val="00263DF2"/>
    <w:rsid w:val="002669B5"/>
    <w:rsid w:val="00282683"/>
    <w:rsid w:val="002865FA"/>
    <w:rsid w:val="002A5754"/>
    <w:rsid w:val="002A7210"/>
    <w:rsid w:val="002C35FE"/>
    <w:rsid w:val="002C4078"/>
    <w:rsid w:val="002D0A71"/>
    <w:rsid w:val="002D2438"/>
    <w:rsid w:val="002E2D8B"/>
    <w:rsid w:val="002F163A"/>
    <w:rsid w:val="0030125B"/>
    <w:rsid w:val="003258D3"/>
    <w:rsid w:val="00331039"/>
    <w:rsid w:val="003347C2"/>
    <w:rsid w:val="0034662A"/>
    <w:rsid w:val="00350969"/>
    <w:rsid w:val="00390EF7"/>
    <w:rsid w:val="00391F43"/>
    <w:rsid w:val="003935DD"/>
    <w:rsid w:val="003952BA"/>
    <w:rsid w:val="00397E6C"/>
    <w:rsid w:val="003A17DF"/>
    <w:rsid w:val="003A18ED"/>
    <w:rsid w:val="003A4AA6"/>
    <w:rsid w:val="003E1C74"/>
    <w:rsid w:val="003F7480"/>
    <w:rsid w:val="00401A20"/>
    <w:rsid w:val="004121CD"/>
    <w:rsid w:val="00413F41"/>
    <w:rsid w:val="00424745"/>
    <w:rsid w:val="00430D5A"/>
    <w:rsid w:val="0043346D"/>
    <w:rsid w:val="004455B7"/>
    <w:rsid w:val="00452B2B"/>
    <w:rsid w:val="00480149"/>
    <w:rsid w:val="00497BB6"/>
    <w:rsid w:val="004A218B"/>
    <w:rsid w:val="004A77E5"/>
    <w:rsid w:val="004C263D"/>
    <w:rsid w:val="004C4396"/>
    <w:rsid w:val="004E3B5D"/>
    <w:rsid w:val="004E7327"/>
    <w:rsid w:val="00535610"/>
    <w:rsid w:val="00541A3F"/>
    <w:rsid w:val="00544C0F"/>
    <w:rsid w:val="00552AC1"/>
    <w:rsid w:val="00553CC1"/>
    <w:rsid w:val="005603AE"/>
    <w:rsid w:val="00562E49"/>
    <w:rsid w:val="005833DC"/>
    <w:rsid w:val="00587460"/>
    <w:rsid w:val="00595081"/>
    <w:rsid w:val="005B62DF"/>
    <w:rsid w:val="005E279A"/>
    <w:rsid w:val="00636580"/>
    <w:rsid w:val="006419F6"/>
    <w:rsid w:val="00641AD1"/>
    <w:rsid w:val="00652F4C"/>
    <w:rsid w:val="006571A3"/>
    <w:rsid w:val="00673ED4"/>
    <w:rsid w:val="006849C0"/>
    <w:rsid w:val="00695E25"/>
    <w:rsid w:val="006B661F"/>
    <w:rsid w:val="006D44AF"/>
    <w:rsid w:val="006F678A"/>
    <w:rsid w:val="00702252"/>
    <w:rsid w:val="00705165"/>
    <w:rsid w:val="0070670E"/>
    <w:rsid w:val="0071199B"/>
    <w:rsid w:val="007163D1"/>
    <w:rsid w:val="0072788F"/>
    <w:rsid w:val="0073276C"/>
    <w:rsid w:val="00744A23"/>
    <w:rsid w:val="00756562"/>
    <w:rsid w:val="00771D53"/>
    <w:rsid w:val="007764D3"/>
    <w:rsid w:val="00785F76"/>
    <w:rsid w:val="0079232E"/>
    <w:rsid w:val="007A0C40"/>
    <w:rsid w:val="007D0BF6"/>
    <w:rsid w:val="007D0DD2"/>
    <w:rsid w:val="007D56A6"/>
    <w:rsid w:val="007E093A"/>
    <w:rsid w:val="00804FA7"/>
    <w:rsid w:val="0081622D"/>
    <w:rsid w:val="0084387E"/>
    <w:rsid w:val="00847A10"/>
    <w:rsid w:val="00851F7C"/>
    <w:rsid w:val="008562EF"/>
    <w:rsid w:val="00860C52"/>
    <w:rsid w:val="008636E2"/>
    <w:rsid w:val="00872F12"/>
    <w:rsid w:val="008834D6"/>
    <w:rsid w:val="008A2620"/>
    <w:rsid w:val="008A4ED9"/>
    <w:rsid w:val="008B1E10"/>
    <w:rsid w:val="008B31B4"/>
    <w:rsid w:val="008C2B7F"/>
    <w:rsid w:val="008D0B28"/>
    <w:rsid w:val="008E597D"/>
    <w:rsid w:val="008F3C67"/>
    <w:rsid w:val="008F4291"/>
    <w:rsid w:val="008F64C7"/>
    <w:rsid w:val="009019C7"/>
    <w:rsid w:val="009147C3"/>
    <w:rsid w:val="009363C0"/>
    <w:rsid w:val="009438F1"/>
    <w:rsid w:val="009848D4"/>
    <w:rsid w:val="009A62F0"/>
    <w:rsid w:val="009C40E3"/>
    <w:rsid w:val="009D7101"/>
    <w:rsid w:val="009E1612"/>
    <w:rsid w:val="009E473B"/>
    <w:rsid w:val="00A54258"/>
    <w:rsid w:val="00A67EB3"/>
    <w:rsid w:val="00A7165B"/>
    <w:rsid w:val="00A717C5"/>
    <w:rsid w:val="00A81880"/>
    <w:rsid w:val="00A9510B"/>
    <w:rsid w:val="00AB4085"/>
    <w:rsid w:val="00AC1058"/>
    <w:rsid w:val="00AC3832"/>
    <w:rsid w:val="00AF79C6"/>
    <w:rsid w:val="00B135A0"/>
    <w:rsid w:val="00B144A9"/>
    <w:rsid w:val="00B208EA"/>
    <w:rsid w:val="00B3181C"/>
    <w:rsid w:val="00B46B09"/>
    <w:rsid w:val="00BA0298"/>
    <w:rsid w:val="00BA6C8E"/>
    <w:rsid w:val="00BC75F3"/>
    <w:rsid w:val="00BF6A0B"/>
    <w:rsid w:val="00C02340"/>
    <w:rsid w:val="00C06CB0"/>
    <w:rsid w:val="00C06F6C"/>
    <w:rsid w:val="00C11489"/>
    <w:rsid w:val="00C16FCE"/>
    <w:rsid w:val="00C27C29"/>
    <w:rsid w:val="00C3179E"/>
    <w:rsid w:val="00C35570"/>
    <w:rsid w:val="00C40181"/>
    <w:rsid w:val="00C41947"/>
    <w:rsid w:val="00C44DFE"/>
    <w:rsid w:val="00C52B66"/>
    <w:rsid w:val="00C66024"/>
    <w:rsid w:val="00C74889"/>
    <w:rsid w:val="00CA0C2A"/>
    <w:rsid w:val="00CA5A00"/>
    <w:rsid w:val="00CC0C96"/>
    <w:rsid w:val="00CE2055"/>
    <w:rsid w:val="00CE7C3C"/>
    <w:rsid w:val="00CF0C98"/>
    <w:rsid w:val="00CF4C66"/>
    <w:rsid w:val="00D13E9D"/>
    <w:rsid w:val="00D438AA"/>
    <w:rsid w:val="00D50A48"/>
    <w:rsid w:val="00D671F4"/>
    <w:rsid w:val="00D91C62"/>
    <w:rsid w:val="00DA6042"/>
    <w:rsid w:val="00DC204D"/>
    <w:rsid w:val="00DC48A1"/>
    <w:rsid w:val="00DE0F96"/>
    <w:rsid w:val="00DE7439"/>
    <w:rsid w:val="00DF02BB"/>
    <w:rsid w:val="00DF723B"/>
    <w:rsid w:val="00E23A01"/>
    <w:rsid w:val="00E252F7"/>
    <w:rsid w:val="00E3046D"/>
    <w:rsid w:val="00E51A2E"/>
    <w:rsid w:val="00E613C7"/>
    <w:rsid w:val="00E61DA5"/>
    <w:rsid w:val="00E82F8B"/>
    <w:rsid w:val="00E83BBE"/>
    <w:rsid w:val="00E94D08"/>
    <w:rsid w:val="00EB1F06"/>
    <w:rsid w:val="00EB5050"/>
    <w:rsid w:val="00EC13E4"/>
    <w:rsid w:val="00EC443C"/>
    <w:rsid w:val="00EC5137"/>
    <w:rsid w:val="00EC623B"/>
    <w:rsid w:val="00EC6293"/>
    <w:rsid w:val="00ED2E04"/>
    <w:rsid w:val="00F208CF"/>
    <w:rsid w:val="00F31705"/>
    <w:rsid w:val="00F33995"/>
    <w:rsid w:val="00F52E01"/>
    <w:rsid w:val="00F61C1A"/>
    <w:rsid w:val="00F72551"/>
    <w:rsid w:val="00F756E6"/>
    <w:rsid w:val="00F8084B"/>
    <w:rsid w:val="00F90168"/>
    <w:rsid w:val="00FB3D22"/>
    <w:rsid w:val="00FB49CB"/>
    <w:rsid w:val="00FC0411"/>
    <w:rsid w:val="00FC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44AF"/>
    <w:pPr>
      <w:keepNext/>
      <w:numPr>
        <w:numId w:val="2"/>
      </w:numPr>
      <w:spacing w:before="240" w:after="60"/>
      <w:jc w:val="center"/>
      <w:outlineLvl w:val="0"/>
    </w:pPr>
    <w:rPr>
      <w:rFonts w:ascii="Cambria" w:hAnsi="Cambria"/>
      <w:b/>
      <w:bCs/>
      <w:kern w:val="32"/>
      <w:sz w:val="32"/>
      <w:szCs w:val="32"/>
    </w:rPr>
  </w:style>
  <w:style w:type="paragraph" w:styleId="2">
    <w:name w:val="heading 2"/>
    <w:basedOn w:val="a"/>
    <w:next w:val="a"/>
    <w:link w:val="20"/>
    <w:uiPriority w:val="9"/>
    <w:unhideWhenUsed/>
    <w:qFormat/>
    <w:rsid w:val="006D44AF"/>
    <w:pPr>
      <w:keepNext/>
      <w:numPr>
        <w:ilvl w:val="1"/>
        <w:numId w:val="2"/>
      </w:numPr>
      <w:spacing w:before="240" w:after="60"/>
      <w:outlineLvl w:val="1"/>
    </w:pPr>
    <w:rPr>
      <w:rFonts w:ascii="Cambria" w:hAnsi="Cambria"/>
      <w:b/>
      <w:bCs/>
      <w:i/>
      <w:iCs/>
      <w:sz w:val="28"/>
      <w:szCs w:val="28"/>
    </w:rPr>
  </w:style>
  <w:style w:type="paragraph" w:styleId="3">
    <w:name w:val="heading 3"/>
    <w:basedOn w:val="a"/>
    <w:next w:val="a"/>
    <w:link w:val="30"/>
    <w:uiPriority w:val="9"/>
    <w:qFormat/>
    <w:rsid w:val="006D44AF"/>
    <w:pPr>
      <w:numPr>
        <w:ilvl w:val="2"/>
        <w:numId w:val="2"/>
      </w:numPr>
      <w:spacing w:before="120" w:after="120" w:line="276" w:lineRule="auto"/>
      <w:jc w:val="both"/>
      <w:outlineLvl w:val="2"/>
    </w:pPr>
    <w:rPr>
      <w:bCs/>
      <w:sz w:val="22"/>
      <w:szCs w:val="22"/>
    </w:rPr>
  </w:style>
  <w:style w:type="paragraph" w:styleId="4">
    <w:name w:val="heading 4"/>
    <w:basedOn w:val="a"/>
    <w:next w:val="a"/>
    <w:link w:val="40"/>
    <w:uiPriority w:val="9"/>
    <w:qFormat/>
    <w:rsid w:val="006D44AF"/>
    <w:pPr>
      <w:numPr>
        <w:ilvl w:val="3"/>
        <w:numId w:val="2"/>
      </w:numPr>
      <w:spacing w:before="120" w:after="120" w:line="276" w:lineRule="auto"/>
      <w:jc w:val="both"/>
      <w:outlineLvl w:val="3"/>
    </w:pPr>
    <w:rPr>
      <w:bCs/>
      <w:iCs/>
      <w:sz w:val="22"/>
      <w:szCs w:val="22"/>
    </w:rPr>
  </w:style>
  <w:style w:type="paragraph" w:styleId="5">
    <w:name w:val="heading 5"/>
    <w:basedOn w:val="a"/>
    <w:next w:val="a"/>
    <w:link w:val="50"/>
    <w:uiPriority w:val="9"/>
    <w:qFormat/>
    <w:rsid w:val="006D44AF"/>
    <w:pPr>
      <w:keepNext/>
      <w:keepLines/>
      <w:numPr>
        <w:ilvl w:val="4"/>
        <w:numId w:val="2"/>
      </w:numPr>
      <w:spacing w:before="200" w:line="276" w:lineRule="auto"/>
      <w:jc w:val="both"/>
      <w:outlineLvl w:val="4"/>
    </w:pPr>
    <w:rPr>
      <w:sz w:val="22"/>
      <w:szCs w:val="22"/>
    </w:rPr>
  </w:style>
  <w:style w:type="paragraph" w:styleId="6">
    <w:name w:val="heading 6"/>
    <w:basedOn w:val="a"/>
    <w:next w:val="a"/>
    <w:link w:val="60"/>
    <w:uiPriority w:val="9"/>
    <w:qFormat/>
    <w:rsid w:val="006D44AF"/>
    <w:pPr>
      <w:keepNext/>
      <w:keepLines/>
      <w:numPr>
        <w:ilvl w:val="5"/>
        <w:numId w:val="2"/>
      </w:numPr>
      <w:spacing w:before="200" w:line="276" w:lineRule="auto"/>
      <w:jc w:val="both"/>
      <w:outlineLvl w:val="5"/>
    </w:pPr>
    <w:rPr>
      <w:i/>
      <w:iCs/>
      <w:color w:val="243F60"/>
      <w:sz w:val="22"/>
      <w:szCs w:val="22"/>
    </w:rPr>
  </w:style>
  <w:style w:type="paragraph" w:styleId="7">
    <w:name w:val="heading 7"/>
    <w:basedOn w:val="a"/>
    <w:next w:val="a"/>
    <w:link w:val="70"/>
    <w:uiPriority w:val="9"/>
    <w:qFormat/>
    <w:rsid w:val="006D44AF"/>
    <w:pPr>
      <w:keepNext/>
      <w:keepLines/>
      <w:numPr>
        <w:ilvl w:val="6"/>
        <w:numId w:val="2"/>
      </w:numPr>
      <w:spacing w:before="200" w:line="276" w:lineRule="auto"/>
      <w:jc w:val="both"/>
      <w:outlineLvl w:val="6"/>
    </w:pPr>
    <w:rPr>
      <w:i/>
      <w:iCs/>
      <w:color w:val="404040"/>
      <w:sz w:val="22"/>
      <w:szCs w:val="22"/>
    </w:rPr>
  </w:style>
  <w:style w:type="paragraph" w:styleId="8">
    <w:name w:val="heading 8"/>
    <w:basedOn w:val="a"/>
    <w:next w:val="a"/>
    <w:link w:val="80"/>
    <w:uiPriority w:val="9"/>
    <w:qFormat/>
    <w:rsid w:val="006D44AF"/>
    <w:pPr>
      <w:keepNext/>
      <w:keepLines/>
      <w:numPr>
        <w:ilvl w:val="7"/>
        <w:numId w:val="2"/>
      </w:numPr>
      <w:spacing w:before="200" w:line="276" w:lineRule="auto"/>
      <w:jc w:val="both"/>
      <w:outlineLvl w:val="7"/>
    </w:pPr>
    <w:rPr>
      <w:color w:val="4F81BD"/>
      <w:sz w:val="22"/>
      <w:szCs w:val="20"/>
    </w:rPr>
  </w:style>
  <w:style w:type="paragraph" w:styleId="9">
    <w:name w:val="heading 9"/>
    <w:basedOn w:val="a"/>
    <w:next w:val="a"/>
    <w:link w:val="90"/>
    <w:uiPriority w:val="9"/>
    <w:qFormat/>
    <w:rsid w:val="006D44AF"/>
    <w:pPr>
      <w:keepNext/>
      <w:keepLines/>
      <w:numPr>
        <w:ilvl w:val="8"/>
        <w:numId w:val="2"/>
      </w:numPr>
      <w:spacing w:before="200" w:line="276" w:lineRule="auto"/>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2EF"/>
    <w:rPr>
      <w:rFonts w:ascii="Tahoma" w:hAnsi="Tahoma" w:cs="Tahoma"/>
      <w:sz w:val="16"/>
      <w:szCs w:val="16"/>
    </w:rPr>
  </w:style>
  <w:style w:type="character" w:customStyle="1" w:styleId="a4">
    <w:name w:val="Текст выноски Знак"/>
    <w:basedOn w:val="a0"/>
    <w:link w:val="a3"/>
    <w:uiPriority w:val="99"/>
    <w:semiHidden/>
    <w:rsid w:val="008562EF"/>
    <w:rPr>
      <w:rFonts w:ascii="Tahoma" w:hAnsi="Tahoma" w:cs="Tahoma"/>
      <w:sz w:val="16"/>
      <w:szCs w:val="16"/>
    </w:rPr>
  </w:style>
  <w:style w:type="paragraph" w:customStyle="1" w:styleId="ConsPlusTitlePage">
    <w:name w:val="ConsPlusTitlePage"/>
    <w:rsid w:val="008562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562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562EF"/>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uiPriority w:val="59"/>
    <w:rsid w:val="002C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D44A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D44A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D44AF"/>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6D44AF"/>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6D44AF"/>
    <w:rPr>
      <w:rFonts w:ascii="Times New Roman" w:eastAsia="Times New Roman" w:hAnsi="Times New Roman" w:cs="Times New Roman"/>
      <w:lang w:eastAsia="ru-RU"/>
    </w:rPr>
  </w:style>
  <w:style w:type="character" w:customStyle="1" w:styleId="60">
    <w:name w:val="Заголовок 6 Знак"/>
    <w:basedOn w:val="a0"/>
    <w:link w:val="6"/>
    <w:uiPriority w:val="9"/>
    <w:rsid w:val="006D44AF"/>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6D44AF"/>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D44AF"/>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D44AF"/>
    <w:rPr>
      <w:rFonts w:ascii="Times New Roman" w:eastAsia="Times New Roman" w:hAnsi="Times New Roman" w:cs="Times New Roman"/>
      <w:i/>
      <w:iCs/>
      <w:color w:val="404040"/>
      <w:szCs w:val="20"/>
      <w:lang w:eastAsia="ru-RU"/>
    </w:rPr>
  </w:style>
  <w:style w:type="paragraph" w:styleId="a6">
    <w:name w:val="footer"/>
    <w:basedOn w:val="a"/>
    <w:link w:val="a7"/>
    <w:rsid w:val="006D44AF"/>
    <w:pPr>
      <w:tabs>
        <w:tab w:val="center" w:pos="4677"/>
        <w:tab w:val="right" w:pos="9355"/>
      </w:tabs>
    </w:pPr>
  </w:style>
  <w:style w:type="character" w:customStyle="1" w:styleId="a7">
    <w:name w:val="Нижний колонтитул Знак"/>
    <w:basedOn w:val="a0"/>
    <w:link w:val="a6"/>
    <w:rsid w:val="006D44AF"/>
    <w:rPr>
      <w:rFonts w:ascii="Times New Roman" w:eastAsia="Times New Roman" w:hAnsi="Times New Roman" w:cs="Times New Roman"/>
      <w:sz w:val="24"/>
      <w:szCs w:val="24"/>
      <w:lang w:eastAsia="ru-RU"/>
    </w:rPr>
  </w:style>
  <w:style w:type="character" w:styleId="a8">
    <w:name w:val="page number"/>
    <w:basedOn w:val="a0"/>
    <w:rsid w:val="006D44AF"/>
  </w:style>
  <w:style w:type="character" w:styleId="a9">
    <w:name w:val="Hyperlink"/>
    <w:basedOn w:val="a0"/>
    <w:uiPriority w:val="99"/>
    <w:unhideWhenUsed/>
    <w:rsid w:val="007163D1"/>
    <w:rPr>
      <w:color w:val="0000FF"/>
      <w:u w:val="single"/>
    </w:rPr>
  </w:style>
  <w:style w:type="paragraph" w:styleId="aa">
    <w:name w:val="List Paragraph"/>
    <w:basedOn w:val="a"/>
    <w:uiPriority w:val="34"/>
    <w:qFormat/>
    <w:rsid w:val="000C4239"/>
    <w:pPr>
      <w:ind w:left="720"/>
      <w:contextualSpacing/>
    </w:pPr>
  </w:style>
  <w:style w:type="paragraph" w:styleId="ab">
    <w:name w:val="header"/>
    <w:basedOn w:val="a"/>
    <w:link w:val="ac"/>
    <w:uiPriority w:val="99"/>
    <w:unhideWhenUsed/>
    <w:rsid w:val="00D671F4"/>
    <w:pPr>
      <w:tabs>
        <w:tab w:val="center" w:pos="4677"/>
        <w:tab w:val="right" w:pos="9355"/>
      </w:tabs>
    </w:pPr>
  </w:style>
  <w:style w:type="character" w:customStyle="1" w:styleId="ac">
    <w:name w:val="Верхний колонтитул Знак"/>
    <w:basedOn w:val="a0"/>
    <w:link w:val="ab"/>
    <w:uiPriority w:val="99"/>
    <w:rsid w:val="00D671F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44AF"/>
    <w:pPr>
      <w:keepNext/>
      <w:numPr>
        <w:numId w:val="2"/>
      </w:numPr>
      <w:spacing w:before="240" w:after="60"/>
      <w:jc w:val="center"/>
      <w:outlineLvl w:val="0"/>
    </w:pPr>
    <w:rPr>
      <w:rFonts w:ascii="Cambria" w:hAnsi="Cambria"/>
      <w:b/>
      <w:bCs/>
      <w:kern w:val="32"/>
      <w:sz w:val="32"/>
      <w:szCs w:val="32"/>
    </w:rPr>
  </w:style>
  <w:style w:type="paragraph" w:styleId="2">
    <w:name w:val="heading 2"/>
    <w:basedOn w:val="a"/>
    <w:next w:val="a"/>
    <w:link w:val="20"/>
    <w:uiPriority w:val="9"/>
    <w:unhideWhenUsed/>
    <w:qFormat/>
    <w:rsid w:val="006D44AF"/>
    <w:pPr>
      <w:keepNext/>
      <w:numPr>
        <w:ilvl w:val="1"/>
        <w:numId w:val="2"/>
      </w:numPr>
      <w:spacing w:before="240" w:after="60"/>
      <w:outlineLvl w:val="1"/>
    </w:pPr>
    <w:rPr>
      <w:rFonts w:ascii="Cambria" w:hAnsi="Cambria"/>
      <w:b/>
      <w:bCs/>
      <w:i/>
      <w:iCs/>
      <w:sz w:val="28"/>
      <w:szCs w:val="28"/>
    </w:rPr>
  </w:style>
  <w:style w:type="paragraph" w:styleId="3">
    <w:name w:val="heading 3"/>
    <w:basedOn w:val="a"/>
    <w:next w:val="a"/>
    <w:link w:val="30"/>
    <w:uiPriority w:val="9"/>
    <w:qFormat/>
    <w:rsid w:val="006D44AF"/>
    <w:pPr>
      <w:numPr>
        <w:ilvl w:val="2"/>
        <w:numId w:val="2"/>
      </w:numPr>
      <w:spacing w:before="120" w:after="120" w:line="276" w:lineRule="auto"/>
      <w:jc w:val="both"/>
      <w:outlineLvl w:val="2"/>
    </w:pPr>
    <w:rPr>
      <w:bCs/>
      <w:sz w:val="22"/>
      <w:szCs w:val="22"/>
    </w:rPr>
  </w:style>
  <w:style w:type="paragraph" w:styleId="4">
    <w:name w:val="heading 4"/>
    <w:basedOn w:val="a"/>
    <w:next w:val="a"/>
    <w:link w:val="40"/>
    <w:uiPriority w:val="9"/>
    <w:qFormat/>
    <w:rsid w:val="006D44AF"/>
    <w:pPr>
      <w:numPr>
        <w:ilvl w:val="3"/>
        <w:numId w:val="2"/>
      </w:numPr>
      <w:spacing w:before="120" w:after="120" w:line="276" w:lineRule="auto"/>
      <w:jc w:val="both"/>
      <w:outlineLvl w:val="3"/>
    </w:pPr>
    <w:rPr>
      <w:bCs/>
      <w:iCs/>
      <w:sz w:val="22"/>
      <w:szCs w:val="22"/>
    </w:rPr>
  </w:style>
  <w:style w:type="paragraph" w:styleId="5">
    <w:name w:val="heading 5"/>
    <w:basedOn w:val="a"/>
    <w:next w:val="a"/>
    <w:link w:val="50"/>
    <w:uiPriority w:val="9"/>
    <w:qFormat/>
    <w:rsid w:val="006D44AF"/>
    <w:pPr>
      <w:keepNext/>
      <w:keepLines/>
      <w:numPr>
        <w:ilvl w:val="4"/>
        <w:numId w:val="2"/>
      </w:numPr>
      <w:spacing w:before="200" w:line="276" w:lineRule="auto"/>
      <w:jc w:val="both"/>
      <w:outlineLvl w:val="4"/>
    </w:pPr>
    <w:rPr>
      <w:sz w:val="22"/>
      <w:szCs w:val="22"/>
    </w:rPr>
  </w:style>
  <w:style w:type="paragraph" w:styleId="6">
    <w:name w:val="heading 6"/>
    <w:basedOn w:val="a"/>
    <w:next w:val="a"/>
    <w:link w:val="60"/>
    <w:uiPriority w:val="9"/>
    <w:qFormat/>
    <w:rsid w:val="006D44AF"/>
    <w:pPr>
      <w:keepNext/>
      <w:keepLines/>
      <w:numPr>
        <w:ilvl w:val="5"/>
        <w:numId w:val="2"/>
      </w:numPr>
      <w:spacing w:before="200" w:line="276" w:lineRule="auto"/>
      <w:jc w:val="both"/>
      <w:outlineLvl w:val="5"/>
    </w:pPr>
    <w:rPr>
      <w:i/>
      <w:iCs/>
      <w:color w:val="243F60"/>
      <w:sz w:val="22"/>
      <w:szCs w:val="22"/>
    </w:rPr>
  </w:style>
  <w:style w:type="paragraph" w:styleId="7">
    <w:name w:val="heading 7"/>
    <w:basedOn w:val="a"/>
    <w:next w:val="a"/>
    <w:link w:val="70"/>
    <w:uiPriority w:val="9"/>
    <w:qFormat/>
    <w:rsid w:val="006D44AF"/>
    <w:pPr>
      <w:keepNext/>
      <w:keepLines/>
      <w:numPr>
        <w:ilvl w:val="6"/>
        <w:numId w:val="2"/>
      </w:numPr>
      <w:spacing w:before="200" w:line="276" w:lineRule="auto"/>
      <w:jc w:val="both"/>
      <w:outlineLvl w:val="6"/>
    </w:pPr>
    <w:rPr>
      <w:i/>
      <w:iCs/>
      <w:color w:val="404040"/>
      <w:sz w:val="22"/>
      <w:szCs w:val="22"/>
    </w:rPr>
  </w:style>
  <w:style w:type="paragraph" w:styleId="8">
    <w:name w:val="heading 8"/>
    <w:basedOn w:val="a"/>
    <w:next w:val="a"/>
    <w:link w:val="80"/>
    <w:uiPriority w:val="9"/>
    <w:qFormat/>
    <w:rsid w:val="006D44AF"/>
    <w:pPr>
      <w:keepNext/>
      <w:keepLines/>
      <w:numPr>
        <w:ilvl w:val="7"/>
        <w:numId w:val="2"/>
      </w:numPr>
      <w:spacing w:before="200" w:line="276" w:lineRule="auto"/>
      <w:jc w:val="both"/>
      <w:outlineLvl w:val="7"/>
    </w:pPr>
    <w:rPr>
      <w:color w:val="4F81BD"/>
      <w:sz w:val="22"/>
      <w:szCs w:val="20"/>
    </w:rPr>
  </w:style>
  <w:style w:type="paragraph" w:styleId="9">
    <w:name w:val="heading 9"/>
    <w:basedOn w:val="a"/>
    <w:next w:val="a"/>
    <w:link w:val="90"/>
    <w:uiPriority w:val="9"/>
    <w:qFormat/>
    <w:rsid w:val="006D44AF"/>
    <w:pPr>
      <w:keepNext/>
      <w:keepLines/>
      <w:numPr>
        <w:ilvl w:val="8"/>
        <w:numId w:val="2"/>
      </w:numPr>
      <w:spacing w:before="200" w:line="276" w:lineRule="auto"/>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2EF"/>
    <w:rPr>
      <w:rFonts w:ascii="Tahoma" w:hAnsi="Tahoma" w:cs="Tahoma"/>
      <w:sz w:val="16"/>
      <w:szCs w:val="16"/>
    </w:rPr>
  </w:style>
  <w:style w:type="character" w:customStyle="1" w:styleId="a4">
    <w:name w:val="Текст выноски Знак"/>
    <w:basedOn w:val="a0"/>
    <w:link w:val="a3"/>
    <w:uiPriority w:val="99"/>
    <w:semiHidden/>
    <w:rsid w:val="008562EF"/>
    <w:rPr>
      <w:rFonts w:ascii="Tahoma" w:hAnsi="Tahoma" w:cs="Tahoma"/>
      <w:sz w:val="16"/>
      <w:szCs w:val="16"/>
    </w:rPr>
  </w:style>
  <w:style w:type="paragraph" w:customStyle="1" w:styleId="ConsPlusTitlePage">
    <w:name w:val="ConsPlusTitlePage"/>
    <w:rsid w:val="008562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562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562EF"/>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uiPriority w:val="59"/>
    <w:rsid w:val="002C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D44A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D44A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D44AF"/>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6D44AF"/>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6D44AF"/>
    <w:rPr>
      <w:rFonts w:ascii="Times New Roman" w:eastAsia="Times New Roman" w:hAnsi="Times New Roman" w:cs="Times New Roman"/>
      <w:lang w:eastAsia="ru-RU"/>
    </w:rPr>
  </w:style>
  <w:style w:type="character" w:customStyle="1" w:styleId="60">
    <w:name w:val="Заголовок 6 Знак"/>
    <w:basedOn w:val="a0"/>
    <w:link w:val="6"/>
    <w:uiPriority w:val="9"/>
    <w:rsid w:val="006D44AF"/>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6D44AF"/>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D44AF"/>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D44AF"/>
    <w:rPr>
      <w:rFonts w:ascii="Times New Roman" w:eastAsia="Times New Roman" w:hAnsi="Times New Roman" w:cs="Times New Roman"/>
      <w:i/>
      <w:iCs/>
      <w:color w:val="404040"/>
      <w:szCs w:val="20"/>
      <w:lang w:eastAsia="ru-RU"/>
    </w:rPr>
  </w:style>
  <w:style w:type="paragraph" w:styleId="a6">
    <w:name w:val="footer"/>
    <w:basedOn w:val="a"/>
    <w:link w:val="a7"/>
    <w:rsid w:val="006D44AF"/>
    <w:pPr>
      <w:tabs>
        <w:tab w:val="center" w:pos="4677"/>
        <w:tab w:val="right" w:pos="9355"/>
      </w:tabs>
    </w:pPr>
  </w:style>
  <w:style w:type="character" w:customStyle="1" w:styleId="a7">
    <w:name w:val="Нижний колонтитул Знак"/>
    <w:basedOn w:val="a0"/>
    <w:link w:val="a6"/>
    <w:rsid w:val="006D44AF"/>
    <w:rPr>
      <w:rFonts w:ascii="Times New Roman" w:eastAsia="Times New Roman" w:hAnsi="Times New Roman" w:cs="Times New Roman"/>
      <w:sz w:val="24"/>
      <w:szCs w:val="24"/>
      <w:lang w:eastAsia="ru-RU"/>
    </w:rPr>
  </w:style>
  <w:style w:type="character" w:styleId="a8">
    <w:name w:val="page number"/>
    <w:basedOn w:val="a0"/>
    <w:rsid w:val="006D44AF"/>
  </w:style>
  <w:style w:type="character" w:styleId="a9">
    <w:name w:val="Hyperlink"/>
    <w:basedOn w:val="a0"/>
    <w:uiPriority w:val="99"/>
    <w:unhideWhenUsed/>
    <w:rsid w:val="007163D1"/>
    <w:rPr>
      <w:color w:val="0000FF"/>
      <w:u w:val="single"/>
    </w:rPr>
  </w:style>
  <w:style w:type="paragraph" w:styleId="aa">
    <w:name w:val="List Paragraph"/>
    <w:basedOn w:val="a"/>
    <w:uiPriority w:val="34"/>
    <w:qFormat/>
    <w:rsid w:val="000C4239"/>
    <w:pPr>
      <w:ind w:left="720"/>
      <w:contextualSpacing/>
    </w:pPr>
  </w:style>
  <w:style w:type="paragraph" w:styleId="ab">
    <w:name w:val="header"/>
    <w:basedOn w:val="a"/>
    <w:link w:val="ac"/>
    <w:uiPriority w:val="99"/>
    <w:unhideWhenUsed/>
    <w:rsid w:val="00D671F4"/>
    <w:pPr>
      <w:tabs>
        <w:tab w:val="center" w:pos="4677"/>
        <w:tab w:val="right" w:pos="9355"/>
      </w:tabs>
    </w:pPr>
  </w:style>
  <w:style w:type="character" w:customStyle="1" w:styleId="ac">
    <w:name w:val="Верхний колонтитул Знак"/>
    <w:basedOn w:val="a0"/>
    <w:link w:val="ab"/>
    <w:uiPriority w:val="99"/>
    <w:rsid w:val="00D671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0491">
      <w:bodyDiv w:val="1"/>
      <w:marLeft w:val="0"/>
      <w:marRight w:val="0"/>
      <w:marTop w:val="0"/>
      <w:marBottom w:val="0"/>
      <w:divBdr>
        <w:top w:val="none" w:sz="0" w:space="0" w:color="auto"/>
        <w:left w:val="none" w:sz="0" w:space="0" w:color="auto"/>
        <w:bottom w:val="none" w:sz="0" w:space="0" w:color="auto"/>
        <w:right w:val="none" w:sz="0" w:space="0" w:color="auto"/>
      </w:divBdr>
    </w:div>
    <w:div w:id="1052580779">
      <w:bodyDiv w:val="1"/>
      <w:marLeft w:val="0"/>
      <w:marRight w:val="0"/>
      <w:marTop w:val="0"/>
      <w:marBottom w:val="0"/>
      <w:divBdr>
        <w:top w:val="none" w:sz="0" w:space="0" w:color="auto"/>
        <w:left w:val="none" w:sz="0" w:space="0" w:color="auto"/>
        <w:bottom w:val="none" w:sz="0" w:space="0" w:color="auto"/>
        <w:right w:val="none" w:sz="0" w:space="0" w:color="auto"/>
      </w:divBdr>
      <w:divsChild>
        <w:div w:id="82485600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E277468A43B1880158AF7A639F0D0926238E7F133D1DC666B2EFBAC87251B9956E1B17A4D8B9CEB47ABF658AC07D84CCB497B7FA90747925tAJ" TargetMode="External"/><Relationship Id="rId299" Type="http://schemas.openxmlformats.org/officeDocument/2006/relationships/hyperlink" Target="consultantplus://offline/ref=8AE277468A43B1880158AF7A639F0D09242D897C183D1DC666B2EFBAC87251B9956E1B17A4DAB8C6BA7ABF658AC07D84CCB497B7FA90747925tAJ" TargetMode="External"/><Relationship Id="rId303" Type="http://schemas.openxmlformats.org/officeDocument/2006/relationships/hyperlink" Target="consultantplus://offline/ref=8AE277468A43B1880158AF7A639F0D0921268A7D19381DC666B2EFBAC87251B9956E1B17A4DAB1C2B07ABF658AC07D84CCB497B7FA90747925tAJ" TargetMode="External"/><Relationship Id="rId21" Type="http://schemas.openxmlformats.org/officeDocument/2006/relationships/hyperlink" Target="consultantplus://offline/ref=8AE277468A43B1880158AF7A639F0D09262189781F3B1DC666B2EFBAC87251B9956E1B17A4DAB8C7B27ABF658AC07D84CCB497B7FA90747925tAJ" TargetMode="External"/><Relationship Id="rId42" Type="http://schemas.openxmlformats.org/officeDocument/2006/relationships/hyperlink" Target="consultantplus://offline/ref=8AE277468A43B1880158AF7A639F0D0924258D721C391DC666B2EFBAC87251B9956E1B17A4DAB8C7B37ABF658AC07D84CCB497B7FA90747925tAJ" TargetMode="External"/><Relationship Id="rId63" Type="http://schemas.openxmlformats.org/officeDocument/2006/relationships/hyperlink" Target="consultantplus://offline/ref=8AE277468A43B1880158AF7A639F0D09262388791D3B1DC666B2EFBAC87251B9956E1B17A4DAB8CFB17ABF658AC07D84CCB497B7FA90747925tAJ" TargetMode="External"/><Relationship Id="rId84" Type="http://schemas.openxmlformats.org/officeDocument/2006/relationships/hyperlink" Target="consultantplus://offline/ref=8AE277468A43B1880158AF7A639F0D092623887D193E1DC666B2EFBAC87251B9956E1B12ADD1EC97F724E637CE8B7186D2A896B42Et6J" TargetMode="External"/><Relationship Id="rId138" Type="http://schemas.openxmlformats.org/officeDocument/2006/relationships/hyperlink" Target="consultantplus://offline/ref=8AE277468A43B1880158AF7A639F0D092623887D193E1DC666B2EFBAC87251B9956E1B17A4DFBAC5B67ABF658AC07D84CCB497B7FA90747925tAJ" TargetMode="External"/><Relationship Id="rId159" Type="http://schemas.openxmlformats.org/officeDocument/2006/relationships/hyperlink" Target="consultantplus://offline/ref=8AE277468A43B1880158AF7A639F0D0926238E7F133D1DC666B2EFBAC87251B9956E1B17A4DAB0C2B27ABF658AC07D84CCB497B7FA90747925tAJ" TargetMode="External"/><Relationship Id="rId324" Type="http://schemas.openxmlformats.org/officeDocument/2006/relationships/hyperlink" Target="consultantplus://offline/ref=203EB43DD85E48DC265A931EDE6EBFE444E19E47E496D425918D1B8BCB02135BB4E95B1823F78CBFB906A032E6FF54E0087D8B650A84684AaBwEF" TargetMode="External"/><Relationship Id="rId345" Type="http://schemas.openxmlformats.org/officeDocument/2006/relationships/hyperlink" Target="consultantplus://offline/ref=8AE277468A43B1880158AF7A639F0D0921268B72133A1DC666B2EFBAC87251B9956E1B17A4DBBCC2B17ABF658AC07D84CCB497B7FA90747925tAJ" TargetMode="External"/><Relationship Id="rId366" Type="http://schemas.openxmlformats.org/officeDocument/2006/relationships/hyperlink" Target="consultantplus://offline/ref=8AE277468A43B1880158AF7A639F0D0921268B72133B1DC666B2EFBAC87251B9956E1B15A2D1EC97F724E637CE8B7186D2A896B42Et6J" TargetMode="External"/><Relationship Id="rId170" Type="http://schemas.openxmlformats.org/officeDocument/2006/relationships/hyperlink" Target="consultantplus://offline/ref=8AE277468A43B1880158AF7A639F0D092623887D193E1DC666B2EFBAC87251B9956E1B17A4DAB9C0B07ABF658AC07D84CCB497B7FA90747925tAJ" TargetMode="External"/><Relationship Id="rId191" Type="http://schemas.openxmlformats.org/officeDocument/2006/relationships/hyperlink" Target="consultantplus://offline/ref=8AE277468A43B1880158AF7A639F0D0926238E7F133D1DC666B2EFBAC87251B9956E1B17A4DBB9CEB37ABF658AC07D84CCB497B7FA90747925tAJ" TargetMode="External"/><Relationship Id="rId205" Type="http://schemas.openxmlformats.org/officeDocument/2006/relationships/hyperlink" Target="consultantplus://offline/ref=8AE277468A43B1880158AF7A639F0D0926238E7F133D1DC666B2EFBAC87251B9956E1B17A4DBBFC1B57ABF658AC07D84CCB497B7FA90747925tAJ" TargetMode="External"/><Relationship Id="rId226" Type="http://schemas.openxmlformats.org/officeDocument/2006/relationships/hyperlink" Target="consultantplus://offline/ref=8AE277468A43B1880158AF7A639F0D0926218C7A1A381DC666B2EFBAC87251B9956E1B17A4DAB8C5B47ABF658AC07D84CCB497B7FA90747925tAJ" TargetMode="External"/><Relationship Id="rId247" Type="http://schemas.openxmlformats.org/officeDocument/2006/relationships/hyperlink" Target="http://base.garant.ru/12180849/f7ee959fd36b5699076b35abf4f52c5c/" TargetMode="External"/><Relationship Id="rId107" Type="http://schemas.openxmlformats.org/officeDocument/2006/relationships/hyperlink" Target="consultantplus://offline/ref=8AE277468A43B1880158AF7A639F0D0926218E7C1E3D1DC666B2EFBAC87251B9956E1B17A4DAB8C1B47ABF658AC07D84CCB497B7FA90747925tAJ" TargetMode="External"/><Relationship Id="rId268" Type="http://schemas.openxmlformats.org/officeDocument/2006/relationships/hyperlink" Target="consultantplus://offline/ref=8AE277468A43B1880158AF7A639F0D0921258A791F381DC666B2EFBAC87251B9956E1B17A4DAB8C7B27ABF658AC07D84CCB497B7FA90747925tAJ" TargetMode="External"/><Relationship Id="rId289" Type="http://schemas.openxmlformats.org/officeDocument/2006/relationships/hyperlink" Target="consultantplus://offline/ref=8AE277468A43B1880158AF7A639F0D092623887D193E1DC666B2EFBAC87251B9956E1B10A0D1EC97F724E637CE8B7186D2A896B42Et6J" TargetMode="External"/><Relationship Id="rId11" Type="http://schemas.openxmlformats.org/officeDocument/2006/relationships/hyperlink" Target="consultantplus://offline/ref=8AE277468A43B1880158AF7A639F0D09262D837E1B391DC666B2EFBAC87251B9876E431BA7DAA6C7B26FE934CC29t7J" TargetMode="External"/><Relationship Id="rId32" Type="http://schemas.openxmlformats.org/officeDocument/2006/relationships/hyperlink" Target="consultantplus://offline/ref=8AE277468A43B1880158AF7A639F0D0926238D7C183E1DC666B2EFBAC87251B9956E1B17A4DAB8C7B17ABF658AC07D84CCB497B7FA90747925tAJ" TargetMode="External"/><Relationship Id="rId53" Type="http://schemas.openxmlformats.org/officeDocument/2006/relationships/hyperlink" Target="consultantplus://offline/ref=8AE277468A43B1880158AF7A639F0D092623887D193E1DC666B2EFBAC87251B9876E431BA7DAA6C7B26FE934CC29t7J" TargetMode="External"/><Relationship Id="rId74" Type="http://schemas.openxmlformats.org/officeDocument/2006/relationships/hyperlink" Target="consultantplus://offline/ref=8AE277468A43B1880158AF7A639F0D0926238E7F133D1DC666B2EFBAC87251B9956E1B17A4D8B9C5B17ABF658AC07D84CCB497B7FA90747925tAJ" TargetMode="External"/><Relationship Id="rId128" Type="http://schemas.openxmlformats.org/officeDocument/2006/relationships/hyperlink" Target="consultantplus://offline/ref=8AE277468A43B1880158AF7A639F0D0926218E7C1E3D1DC666B2EFBAC87251B9956E1B14A7D1EC97F724E637CE8B7186D2A896B42Et6J" TargetMode="External"/><Relationship Id="rId149" Type="http://schemas.openxmlformats.org/officeDocument/2006/relationships/hyperlink" Target="consultantplus://offline/ref=8AE277468A43B1880158AF7A639F0D0926238E7F133D1DC666B2EFBAC87251B9956E1B17A4DAB0C7B57ABF658AC07D84CCB497B7FA90747925tAJ" TargetMode="External"/><Relationship Id="rId314" Type="http://schemas.openxmlformats.org/officeDocument/2006/relationships/hyperlink" Target="consultantplus://offline/ref=203EB43DD85E48DC265A931EDE6EBFE444E19E47E496D425918D1B8BCB02135BB4E95B1020F08EBCEF5CB036AFA85FFC0F6194651484a6wAF" TargetMode="External"/><Relationship Id="rId335" Type="http://schemas.openxmlformats.org/officeDocument/2006/relationships/hyperlink" Target="consultantplus://offline/ref=3F2816F57B8452B410CDB21B85CE3A7C24E666E48C89C8EE52401871135B74B51204FA237385C5151BC9F54E2886389E0E79DA7AF63343D9s3F" TargetMode="External"/><Relationship Id="rId356" Type="http://schemas.openxmlformats.org/officeDocument/2006/relationships/hyperlink" Target="consultantplus://offline/ref=8AE277468A43B1880158AF7A639F0D0921268B72133A1DC666B2EFBAC87251B9956E1B17A4D2B0C1B825BA709B987387D2AB97A8E6927627t9J" TargetMode="External"/><Relationship Id="rId5" Type="http://schemas.openxmlformats.org/officeDocument/2006/relationships/settings" Target="settings.xml"/><Relationship Id="rId95" Type="http://schemas.openxmlformats.org/officeDocument/2006/relationships/hyperlink" Target="consultantplus://offline/ref=8AE277468A43B1880158AF7A639F0D0926228B791B3E1DC666B2EFBAC87251B9956E1B17A4DDBAC0B37ABF658AC07D84CCB497B7FA90747925tAJ" TargetMode="External"/><Relationship Id="rId160" Type="http://schemas.openxmlformats.org/officeDocument/2006/relationships/hyperlink" Target="consultantplus://offline/ref=8AE277468A43B1880158AF7A639F0D092623887D193E1DC666B2EFBAC87251B9956E1B17A4DBB9C4B47ABF658AC07D84CCB497B7FA90747925tAJ" TargetMode="External"/><Relationship Id="rId181" Type="http://schemas.openxmlformats.org/officeDocument/2006/relationships/hyperlink" Target="consultantplus://offline/ref=8AE277468A43B1880158AF7A639F0D092623887D193E1DC666B2EFBAC87251B9956E1B17A4DABBCEB27ABF658AC07D84CCB497B7FA90747925tAJ" TargetMode="External"/><Relationship Id="rId216" Type="http://schemas.openxmlformats.org/officeDocument/2006/relationships/hyperlink" Target="consultantplus://offline/ref=8AE277468A43B1880158AF7A639F0D0926238E7F133D1DC666B2EFBAC87251B9956E1B17A4DBBCCFB37ABF658AC07D84CCB497B7FA90747925tAJ" TargetMode="External"/><Relationship Id="rId237" Type="http://schemas.openxmlformats.org/officeDocument/2006/relationships/hyperlink" Target="consultantplus://offline/ref=8AE277468A43B1880158AF7A639F0D0926218C7A1A381DC666B2EFBAC87251B9956E1B17A4DAB8C0B57ABF658AC07D84CCB497B7FA90747925tAJ" TargetMode="External"/><Relationship Id="rId258" Type="http://schemas.openxmlformats.org/officeDocument/2006/relationships/hyperlink" Target="consultantplus://offline/ref=8AE277468A43B1880158AF7A639F0D0921268B7313311DC666B2EFBAC87251B9956E1B13A0DFBCCDE720AF61C3967099CDAB88B4E49027t6J" TargetMode="External"/><Relationship Id="rId279" Type="http://schemas.openxmlformats.org/officeDocument/2006/relationships/hyperlink" Target="consultantplus://offline/ref=EDE41F96FE19039F22801907D2D8F4D45B76CAA4AA1A70E78480DA657D2DE56D28C5C137FE0BA51DlDn9R" TargetMode="External"/><Relationship Id="rId22" Type="http://schemas.openxmlformats.org/officeDocument/2006/relationships/hyperlink" Target="consultantplus://offline/ref=8AE277468A43B1880158AF7A639F0D09262188731C3F1DC666B2EFBAC87251B9956E1B17A4DAB8C7B27ABF658AC07D84CCB497B7FA90747925tAJ" TargetMode="External"/><Relationship Id="rId43" Type="http://schemas.openxmlformats.org/officeDocument/2006/relationships/hyperlink" Target="consultantplus://offline/ref=8AE277468A43B1880158AF7A639F0D092124837A133D1DC666B2EFBAC87251B9956E1B17A4DAB8C6BB7ABF658AC07D84CCB497B7FA90747925tAJ" TargetMode="External"/><Relationship Id="rId64" Type="http://schemas.openxmlformats.org/officeDocument/2006/relationships/hyperlink" Target="consultantplus://offline/ref=8AE277468A43B1880158AF7A639F0D09262388791D3B1DC666B2EFBAC87251B9956E1B17A4DAB8CFB17ABF658AC07D84CCB497B7FA90747925tAJ" TargetMode="External"/><Relationship Id="rId118" Type="http://schemas.openxmlformats.org/officeDocument/2006/relationships/hyperlink" Target="consultantplus://offline/ref=8AE277468A43B1880158AF7A639F0D092623887D193E1DC666B2EFBAC87251B9956E1B17A4D9BEC5B67ABF658AC07D84CCB497B7FA90747925tAJ" TargetMode="External"/><Relationship Id="rId139" Type="http://schemas.openxmlformats.org/officeDocument/2006/relationships/hyperlink" Target="consultantplus://offline/ref=8AE277468A43B1880158AF7A639F0D092623887D193E1DC666B2EFBAC87251B9956E1B17A4DABBC6B27ABF658AC07D84CCB497B7FA90747925tAJ" TargetMode="External"/><Relationship Id="rId290" Type="http://schemas.openxmlformats.org/officeDocument/2006/relationships/hyperlink" Target="consultantplus://offline/ref=8AE277468A43B1880158AF7A639F0D092623887D193E1DC666B2EFBAC87251B9956E1B17A4D1EC97F724E637CE8B7186D2A896B42Et6J" TargetMode="External"/><Relationship Id="rId304" Type="http://schemas.openxmlformats.org/officeDocument/2006/relationships/hyperlink" Target="consultantplus://offline/ref=8AE277468A43B1880158AF7A639F0D092623887D193E1DC666B2EFBAC87251B9956E1B17A4D9BBC0B17ABF658AC07D84CCB497B7FA90747925tAJ" TargetMode="External"/><Relationship Id="rId325" Type="http://schemas.openxmlformats.org/officeDocument/2006/relationships/hyperlink" Target="consultantplus://offline/ref=3B809243EA6667783D9D07F1169CAD16E2AF8EE118E4FAC517D551462D73A7791FC1F4CE1A55CDCD81DCDA18F7D13C1F40637476FF2F9BBFG0rBF" TargetMode="External"/><Relationship Id="rId346" Type="http://schemas.openxmlformats.org/officeDocument/2006/relationships/hyperlink" Target="consultantplus://offline/ref=8AE277468A43B1880158AF7A639F0D0921268B72133A1DC666B2EFBAC87251B9956E1B13A1DDB0CDE720AF61C3967099CDAB88B4E49027t6J" TargetMode="External"/><Relationship Id="rId367" Type="http://schemas.openxmlformats.org/officeDocument/2006/relationships/fontTable" Target="fontTable.xml"/><Relationship Id="rId85" Type="http://schemas.openxmlformats.org/officeDocument/2006/relationships/hyperlink" Target="consultantplus://offline/ref=8AE277468A43B1880158AF7A639F0D092623887D193E1DC666B2EFBAC87251B9956E1B17A4DFBAC5B67ABF658AC07D84CCB497B7FA90747925tAJ" TargetMode="External"/><Relationship Id="rId150" Type="http://schemas.openxmlformats.org/officeDocument/2006/relationships/hyperlink" Target="consultantplus://offline/ref=8AE277468A43B1880158AF7A639F0D0921258A7B12301DC666B2EFBAC87251B9956E1B17A4DAB8C2B77ABF658AC07D84CCB497B7FA90747925tAJ" TargetMode="External"/><Relationship Id="rId171" Type="http://schemas.openxmlformats.org/officeDocument/2006/relationships/hyperlink" Target="consultantplus://offline/ref=8AE277468A43B1880158AF7A639F0D0921258A7B12301DC666B2EFBAC87251B9956E1B17A4DAB8C2B77ABF658AC07D84CCB497B7FA90747925tAJ" TargetMode="External"/><Relationship Id="rId192" Type="http://schemas.openxmlformats.org/officeDocument/2006/relationships/hyperlink" Target="consultantplus://offline/ref=8AE277468A43B1880158AF7A639F0D09262189721C3E1DC666B2EFBAC87251B9956E1B17A4DAB9C6B37ABF658AC07D84CCB497B7FA90747925tAJ" TargetMode="External"/><Relationship Id="rId206" Type="http://schemas.openxmlformats.org/officeDocument/2006/relationships/hyperlink" Target="consultantplus://offline/ref=8AE277468A43B1880158AF7A639F0D0921268A7C1B3E1DC666B2EFBAC87251B9876E431BA7DAA6C7B26FE934CC29t7J" TargetMode="External"/><Relationship Id="rId227" Type="http://schemas.openxmlformats.org/officeDocument/2006/relationships/hyperlink" Target="consultantplus://offline/ref=8AE277468A43B1880158AF7A639F0D092623887D193E1DC666B2EFBAC87251B9956E1B17A4D1EC97F724E637CE8B7186D2A896B42Et6J" TargetMode="External"/><Relationship Id="rId248" Type="http://schemas.openxmlformats.org/officeDocument/2006/relationships/hyperlink" Target="http://base.garant.ru/12180849/f7ee959fd36b5699076b35abf4f52c5c/" TargetMode="External"/><Relationship Id="rId269" Type="http://schemas.openxmlformats.org/officeDocument/2006/relationships/hyperlink" Target="consultantplus://offline/ref=8AE277468A43B1880158AF7A639F0D09212782721E3F1DC666B2EFBAC87251B9876E431BA7DAA6C7B26FE934CC29t7J" TargetMode="External"/><Relationship Id="rId12" Type="http://schemas.openxmlformats.org/officeDocument/2006/relationships/hyperlink" Target="consultantplus://offline/ref=8AE277468A43B1880158AF7A639F0D09262388791D3B1DC666B2EFBAC87251B9956E1B17A4DAB8C7B27ABF658AC07D84CCB497B7FA90747925tAJ" TargetMode="External"/><Relationship Id="rId33" Type="http://schemas.openxmlformats.org/officeDocument/2006/relationships/hyperlink" Target="consultantplus://offline/ref=8AE277468A43B1880158AF7A639F0D092623897B1A3C1DC666B2EFBAC87251B9956E1B17A4DAB8C7B27ABF658AC07D84CCB497B7FA90747925tAJ" TargetMode="External"/><Relationship Id="rId108" Type="http://schemas.openxmlformats.org/officeDocument/2006/relationships/hyperlink" Target="consultantplus://offline/ref=8AE277468A43B1880158AF7A639F0D0926218E7C1E3D1DC666B2EFBAC87251B9956E1B17A4DAB8C1B47ABF658AC07D84CCB497B7FA90747925tAJ" TargetMode="External"/><Relationship Id="rId129" Type="http://schemas.openxmlformats.org/officeDocument/2006/relationships/hyperlink" Target="consultantplus://offline/ref=8AE277468A43B1880158AF7A639F0D0926218E7C1E3D1DC666B2EFBAC87251B9956E1B17A4DAB9C7BA7ABF658AC07D84CCB497B7FA90747925tAJ" TargetMode="External"/><Relationship Id="rId280" Type="http://schemas.openxmlformats.org/officeDocument/2006/relationships/hyperlink" Target="consultantplus://offline/ref=EDE41F96FE19039F22801907D2D8F4D45B76CAA4AA1A70E78480DA657D2DE56D28C5C137FE0BA212lDnCR" TargetMode="External"/><Relationship Id="rId315" Type="http://schemas.openxmlformats.org/officeDocument/2006/relationships/hyperlink" Target="consultantplus://offline/ref=203EB43DD85E48DC265A931EDE6EBFE444E19E47E496D425918D1B8BCB02135BB4E95B1020F08EBCEF5CB036AFA85FFC0F6194651484a6wAF" TargetMode="External"/><Relationship Id="rId336" Type="http://schemas.openxmlformats.org/officeDocument/2006/relationships/hyperlink" Target="consultantplus://offline/ref=8AE277468A43B1880158AF7A639F0D0921268B72133A1DC666B2EFBAC87251B9956E1B13A3D2BACDE720AF61C3967099CDAB88B4E49027t6J" TargetMode="External"/><Relationship Id="rId357" Type="http://schemas.openxmlformats.org/officeDocument/2006/relationships/hyperlink" Target="consultantplus://offline/ref=8AE277468A43B1880158AF7A639F0D0921268B72133A1DC666B2EFBAC87251B9956E1B17A7D9B1C4B825BA709B987387D2AB97A8E6927627t9J" TargetMode="External"/><Relationship Id="rId54" Type="http://schemas.openxmlformats.org/officeDocument/2006/relationships/hyperlink" Target="consultantplus://offline/ref=8AE277468A43B1880158AF7A639F0D092623887D193E1DC666B2EFBAC87251B9876E431BA7DAA6C7B26FE934CC29t7J" TargetMode="External"/><Relationship Id="rId75" Type="http://schemas.openxmlformats.org/officeDocument/2006/relationships/hyperlink" Target="consultantplus://offline/ref=8AE277468A43B1880158AF7A639F0D092623887D193E1DC666B2EFBAC87251B9956E1B17ACDDBCCDE720AF61C3967099CDAB88B4E49027t6J" TargetMode="External"/><Relationship Id="rId96" Type="http://schemas.openxmlformats.org/officeDocument/2006/relationships/hyperlink" Target="consultantplus://offline/ref=8AE277468A43B1880158AF7A639F0D0926228B791B3E1DC666B2EFBAC87251B9956E1B17A4DDBAC0B37ABF658AC07D84CCB497B7FA90747925tAJ" TargetMode="External"/><Relationship Id="rId140" Type="http://schemas.openxmlformats.org/officeDocument/2006/relationships/hyperlink" Target="consultantplus://offline/ref=8AE277468A43B1880158AF7A639F0D092623887D193E1DC666B2EFBAC87251B9956E1B17A4DFBAC5B67ABF658AC07D84CCB497B7FA90747925tAJ" TargetMode="External"/><Relationship Id="rId161" Type="http://schemas.openxmlformats.org/officeDocument/2006/relationships/hyperlink" Target="consultantplus://offline/ref=8AE277468A43B1880158AF7A639F0D0921258A7B12301DC666B2EFBAC87251B9956E1B17A4DAB8C2B77ABF658AC07D84CCB497B7FA90747925tAJ" TargetMode="External"/><Relationship Id="rId182" Type="http://schemas.openxmlformats.org/officeDocument/2006/relationships/hyperlink" Target="consultantplus://offline/ref=8AE277468A43B1880158AF7A639F0D092623887D193E1DC666B2EFBAC87251B9956E1B17A4DABCC1B77ABF658AC07D84CCB497B7FA90747925tAJ" TargetMode="External"/><Relationship Id="rId217" Type="http://schemas.openxmlformats.org/officeDocument/2006/relationships/hyperlink" Target="consultantplus://offline/ref=8AE277468A43B1880158AF7A639F0D0926238E7F133D1DC666B2EFBAC87251B9956E1B17A4DBBCCFBA7ABF658AC07D84CCB497B7FA90747925tAJ" TargetMode="External"/><Relationship Id="rId6" Type="http://schemas.openxmlformats.org/officeDocument/2006/relationships/webSettings" Target="webSettings.xml"/><Relationship Id="rId238" Type="http://schemas.openxmlformats.org/officeDocument/2006/relationships/hyperlink" Target="consultantplus://offline/ref=8AE277468A43B1880158AF7A639F0D092623887D193E1DC666B2EFBAC87251B9956E1B17A4D8BBC0B67ABF658AC07D84CCB497B7FA90747925tAJ" TargetMode="External"/><Relationship Id="rId259" Type="http://schemas.openxmlformats.org/officeDocument/2006/relationships/hyperlink" Target="consultantplus://offline/ref=8AE277468A43B1880158AF7A639F0D0926238E7F133D1DC666B2EFBAC87251B9956E1B17A4DBBEC2B27ABF658AC07D84CCB497B7FA90747925tAJ" TargetMode="External"/><Relationship Id="rId23" Type="http://schemas.openxmlformats.org/officeDocument/2006/relationships/hyperlink" Target="consultantplus://offline/ref=8AE277468A43B1880158AF7A639F0D09262C8B7F193E1DC666B2EFBAC87251B9956E1B17A4DAB8C7B27ABF658AC07D84CCB497B7FA90747925tAJ" TargetMode="External"/><Relationship Id="rId119" Type="http://schemas.openxmlformats.org/officeDocument/2006/relationships/hyperlink" Target="consultantplus://offline/ref=8AE277468A43B1880158AF7A639F0D0926238E7F133D1DC666B2EFBAC87251B9956E1B17A5DBBAC7B825BA709B987387D2AB97A8E6927627t9J" TargetMode="External"/><Relationship Id="rId270" Type="http://schemas.openxmlformats.org/officeDocument/2006/relationships/hyperlink" Target="consultantplus://offline/ref=A509F2F7E3411B0AEE6B1C17A941FFE765D7634C06B11F0554825C4991C01FA5A47197C4F33EA1FFE11442164CoEXDI" TargetMode="External"/><Relationship Id="rId291" Type="http://schemas.openxmlformats.org/officeDocument/2006/relationships/hyperlink" Target="consultantplus://offline/ref=8AE277468A43B1880158AF7A639F0D092623887D193E1DC666B2EFBAC87251B9956E1B1FA1D1EC97F724E637CE8B7186D2A896B42Et6J" TargetMode="External"/><Relationship Id="rId305" Type="http://schemas.openxmlformats.org/officeDocument/2006/relationships/hyperlink" Target="consultantplus://offline/ref=8AE277468A43B1880158AF7A639F0D092623887D193E1DC666B2EFBAC87251B9956E1B17A4DAB1C3B27ABF658AC07D84CCB497B7FA90747925tAJ" TargetMode="External"/><Relationship Id="rId326" Type="http://schemas.openxmlformats.org/officeDocument/2006/relationships/hyperlink" Target="consultantplus://offline/ref=3B809243EA6667783D9D07F1169CAD16E5AA8EE712E0FAC517D551462D73A7790DC1ACC21850D3C881C98C49B1G8r6F" TargetMode="External"/><Relationship Id="rId347" Type="http://schemas.openxmlformats.org/officeDocument/2006/relationships/hyperlink" Target="consultantplus://offline/ref=8AE277468A43B1880158AF7A639F0D0921268B72133A1DC666B2EFBAC87251B9956E1B17A4D2B0C1B825BA709B987387D2AB97A8E6927627t9J" TargetMode="External"/><Relationship Id="rId44" Type="http://schemas.openxmlformats.org/officeDocument/2006/relationships/hyperlink" Target="consultantplus://offline/ref=8AE277468A43B1880158AF7A639F0D0921278E7A1F3E1DC666B2EFBAC87251B9956E1B17A4DAB8C7B27ABF658AC07D84CCB497B7FA90747925tAJ" TargetMode="External"/><Relationship Id="rId65" Type="http://schemas.openxmlformats.org/officeDocument/2006/relationships/hyperlink" Target="consultantplus://offline/ref=8AE277468A43B1880158AF7A639F0D0921258A7B12301DC666B2EFBAC87251B9956E1B17A4DAB8C2B77ABF658AC07D84CCB497B7FA90747925tAJ" TargetMode="External"/><Relationship Id="rId86" Type="http://schemas.openxmlformats.org/officeDocument/2006/relationships/hyperlink" Target="consultantplus://offline/ref=8AE277468A43B1880158AF7A639F0D092623887D193E1DC666B2EFBAC87251B9956E1B13A4D1EC97F724E637CE8B7186D2A896B42Et6J" TargetMode="External"/><Relationship Id="rId130" Type="http://schemas.openxmlformats.org/officeDocument/2006/relationships/hyperlink" Target="consultantplus://offline/ref=8AE277468A43B1880158AF7A639F0D0926218E7C1E3D1DC666B2EFBAC87251B9956E1B17A4DAB9CFB27ABF658AC07D84CCB497B7FA90747925tAJ" TargetMode="External"/><Relationship Id="rId151" Type="http://schemas.openxmlformats.org/officeDocument/2006/relationships/hyperlink" Target="consultantplus://offline/ref=8AE277468A43B1880158AF7A639F0D092623887D193E1DC666B2EFBAC87251B9956E1B17A4D9BEC5B67ABF658AC07D84CCB497B7FA90747925tAJ" TargetMode="External"/><Relationship Id="rId368" Type="http://schemas.openxmlformats.org/officeDocument/2006/relationships/theme" Target="theme/theme1.xml"/><Relationship Id="rId172" Type="http://schemas.openxmlformats.org/officeDocument/2006/relationships/hyperlink" Target="consultantplus://offline/ref=8AE277468A43B1880158AF7A639F0D0921258A7B12301DC666B2EFBAC87251B9956E1B17A4DAB8C2B77ABF658AC07D84CCB497B7FA90747925tAJ" TargetMode="External"/><Relationship Id="rId193" Type="http://schemas.openxmlformats.org/officeDocument/2006/relationships/hyperlink" Target="consultantplus://offline/ref=8AE277468A43B1880158AF7A639F0D0926238E7F133D1DC666B2EFBAC87251B9956E1B17A4DBB9CEB37ABF658AC07D84CCB497B7FA90747925tAJ" TargetMode="External"/><Relationship Id="rId207" Type="http://schemas.openxmlformats.org/officeDocument/2006/relationships/hyperlink" Target="consultantplus://offline/ref=8AE277468A43B1880158AF7A639F0D0926218E7A1D3C1DC666B2EFBAC87251B9956E1B17A4DAB8CFB47ABF658AC07D84CCB497B7FA90747925tAJ" TargetMode="External"/><Relationship Id="rId228" Type="http://schemas.openxmlformats.org/officeDocument/2006/relationships/hyperlink" Target="consultantplus://offline/ref=8AE277468A43B1880158AF7A639F0D0926218C7A1A381DC666B2EFBAC87251B9956E1B17A4DAB8C5B47ABF658AC07D84CCB497B7FA90747925tAJ" TargetMode="External"/><Relationship Id="rId249" Type="http://schemas.openxmlformats.org/officeDocument/2006/relationships/hyperlink" Target="http://base.garant.ru/12180849/f7ee959fd36b5699076b35abf4f52c5c/" TargetMode="External"/><Relationship Id="rId13" Type="http://schemas.openxmlformats.org/officeDocument/2006/relationships/hyperlink" Target="consultantplus://offline/ref=8AE277468A43B1880158AF7A639F0D0926218E7C1E3D1DC666B2EFBAC87251B9956E1B17A4DAB8C7B27ABF658AC07D84CCB497B7FA90747925tAJ" TargetMode="External"/><Relationship Id="rId109" Type="http://schemas.openxmlformats.org/officeDocument/2006/relationships/hyperlink" Target="consultantplus://offline/ref=8AE277468A43B1880158AF7A639F0D0921258A7B12301DC666B2EFBAC87251B9956E1B17A4DAB8C2B77ABF658AC07D84CCB497B7FA90747925tAJ" TargetMode="External"/><Relationship Id="rId260" Type="http://schemas.openxmlformats.org/officeDocument/2006/relationships/hyperlink" Target="consultantplus://offline/ref=8AE277468A43B1880158AF7A639F0D092623887D193E1DC666B2EFBAC87251B9956E1B17A4D9BEC5B67ABF658AC07D84CCB497B7FA90747925tAJ" TargetMode="External"/><Relationship Id="rId281" Type="http://schemas.openxmlformats.org/officeDocument/2006/relationships/hyperlink" Target="consultantplus://offline/ref=EDE41F96FE19039F22801907D2D8F4D45B76CAA4AA1A70E78480DA657D2DE56D28C5C137FE0BA311lDnFR" TargetMode="External"/><Relationship Id="rId316" Type="http://schemas.openxmlformats.org/officeDocument/2006/relationships/hyperlink" Target="consultantplus://offline/ref=203EB43DD85E48DC265A931EDE6EBFE444E19E47E496D425918D1B8BCB02135BB4E95B1020FF8FBCEF5CB036AFA85FFC0F6194651484a6wAF" TargetMode="External"/><Relationship Id="rId337" Type="http://schemas.openxmlformats.org/officeDocument/2006/relationships/hyperlink" Target="consultantplus://offline/ref=8AE277468A43B1880158AF7A639F0D0921268B731C381DC666B2EFBAC87251B9956E1B15ACDFBECDE720AF61C3967099CDAB88B4E49027t6J" TargetMode="External"/><Relationship Id="rId34" Type="http://schemas.openxmlformats.org/officeDocument/2006/relationships/hyperlink" Target="consultantplus://offline/ref=8AE277468A43B1880158AF7A639F0D0926238E7F133D1DC666B2EFBAC87251B9956E1B13A6DAB392E235BE39CD956E86CDB494B6E629t0J" TargetMode="External"/><Relationship Id="rId55" Type="http://schemas.openxmlformats.org/officeDocument/2006/relationships/hyperlink" Target="consultantplus://offline/ref=8AE277468A43B1880158AF7A639F0D09262D837E1B391DC666B2EFBAC87251B9956E1B17A4DAB8CEB37ABF658AC07D84CCB497B7FA90747925tAJ" TargetMode="External"/><Relationship Id="rId76" Type="http://schemas.openxmlformats.org/officeDocument/2006/relationships/hyperlink" Target="consultantplus://offline/ref=8AE277468A43B1880158AF7A639F0D092623887D193E1DC666B2EFBAC87251B9956E1B17ACDDBECDE720AF61C3967099CDAB88B4E49027t6J" TargetMode="External"/><Relationship Id="rId97" Type="http://schemas.openxmlformats.org/officeDocument/2006/relationships/hyperlink" Target="consultantplus://offline/ref=8AE277468A43B1880158AF7A639F0D0926228B791B3E1DC666B2EFBAC87251B9956E1B17A4DDBAC0B37ABF658AC07D84CCB497B7FA90747925tAJ" TargetMode="External"/><Relationship Id="rId120" Type="http://schemas.openxmlformats.org/officeDocument/2006/relationships/hyperlink" Target="consultantplus://offline/ref=8AE277468A43B1880158AF7A639F0D09262388791D3B1DC666B2EFBAC87251B9956E1B17A4DAB9C5B47ABF658AC07D84CCB497B7FA90747925tAJ" TargetMode="External"/><Relationship Id="rId141" Type="http://schemas.openxmlformats.org/officeDocument/2006/relationships/hyperlink" Target="consultantplus://offline/ref=8AE277468A43B1880158AF7A639F0D0921258A7B12301DC666B2EFBAC87251B9956E1B17A4DAB8C2B77ABF658AC07D84CCB497B7FA90747925tAJ" TargetMode="External"/><Relationship Id="rId358" Type="http://schemas.openxmlformats.org/officeDocument/2006/relationships/hyperlink" Target="consultantplus://offline/ref=8AE277468A43B1880158AF7A639F0D0921268B72133A1DC666B2EFBAC87251B9956E1B17A1D8BFC7B825BA709B987387D2AB97A8E6927627t9J" TargetMode="External"/><Relationship Id="rId7" Type="http://schemas.openxmlformats.org/officeDocument/2006/relationships/footnotes" Target="footnotes.xml"/><Relationship Id="rId162" Type="http://schemas.openxmlformats.org/officeDocument/2006/relationships/hyperlink" Target="consultantplus://offline/ref=8AE277468A43B1880158AF7A639F0D092623887D193E1DC666B2EFBAC87251B9956E1B17A4D9BEC5B67ABF658AC07D84CCB497B7FA90747925tAJ" TargetMode="External"/><Relationship Id="rId183" Type="http://schemas.openxmlformats.org/officeDocument/2006/relationships/hyperlink" Target="consultantplus://offline/ref=8AE277468A43B1880158AF7A639F0D0921258A7B12301DC666B2EFBAC87251B9956E1B17A4DAB8C2B77ABF658AC07D84CCB497B7FA90747925tAJ" TargetMode="External"/><Relationship Id="rId218" Type="http://schemas.openxmlformats.org/officeDocument/2006/relationships/hyperlink" Target="consultantplus://offline/ref=8AE277468A43B1880158AF7A639F0D0926238E7F133D1DC666B2EFBAC87251B9956E1B17A5DBB1CEB825BA709B987387D2AB97A8E6927627t9J" TargetMode="External"/><Relationship Id="rId239" Type="http://schemas.openxmlformats.org/officeDocument/2006/relationships/hyperlink" Target="consultantplus://offline/ref=8AE277468A43B1880158AF7A639F0D0921258A7B12301DC666B2EFBAC87251B9956E1B17A4DAB8C2B77ABF658AC07D84CCB497B7FA90747925tAJ" TargetMode="External"/><Relationship Id="rId250" Type="http://schemas.openxmlformats.org/officeDocument/2006/relationships/hyperlink" Target="http://base.garant.ru/12180849/f7ee959fd36b5699076b35abf4f52c5c/" TargetMode="External"/><Relationship Id="rId271" Type="http://schemas.openxmlformats.org/officeDocument/2006/relationships/hyperlink" Target="consultantplus://offline/ref=EDE41F96FE19039F22801907D2D8F4D45B79C8A7AD1470E78480DA657D2DE56D28C5C137FE0BA51DlDnFR" TargetMode="External"/><Relationship Id="rId292" Type="http://schemas.openxmlformats.org/officeDocument/2006/relationships/hyperlink" Target="consultantplus://offline/ref=8AE277468A43B1880158AF7A639F0D092623887D193E1DC666B2EFBAC87251B9956E1B17A4D8BBCFB37ABF658AC07D84CCB497B7FA90747925tAJ" TargetMode="External"/><Relationship Id="rId306" Type="http://schemas.openxmlformats.org/officeDocument/2006/relationships/hyperlink" Target="consultantplus://offline/ref=8AE277468A43B1880158AF7A639F0D092623887D193E1DC666B2EFBAC87251B9956E1B17A4D8BACEB17ABF658AC07D84CCB497B7FA90747925tAJ" TargetMode="External"/><Relationship Id="rId24" Type="http://schemas.openxmlformats.org/officeDocument/2006/relationships/hyperlink" Target="consultantplus://offline/ref=8AE277468A43B1880158AF7A639F0D09262D8A7218381DC666B2EFBAC87251B9956E1B17A4DAB8C7B27ABF658AC07D84CCB497B7FA90747925tAJ" TargetMode="External"/><Relationship Id="rId45" Type="http://schemas.openxmlformats.org/officeDocument/2006/relationships/hyperlink" Target="consultantplus://offline/ref=8AE277468A43B1880158AF7A639F0D0921258A791F381DC666B2EFBAC87251B9956E1B17A4DAB8C7B27ABF658AC07D84CCB497B7FA90747925tAJ" TargetMode="External"/><Relationship Id="rId66" Type="http://schemas.openxmlformats.org/officeDocument/2006/relationships/hyperlink" Target="consultantplus://offline/ref=8AE277468A43B1880158AF7A639F0D092623887D193E1DC666B2EFBAC87251B9876E431BA7DAA6C7B26FE934CC29t7J" TargetMode="External"/><Relationship Id="rId87" Type="http://schemas.openxmlformats.org/officeDocument/2006/relationships/hyperlink" Target="consultantplus://offline/ref=8AE277468A43B1880158AF7A639F0D092623887D193E1DC666B2EFBAC87251B9956E1B17A4DFBAC5B67ABF658AC07D84CCB497B7FA90747925tAJ" TargetMode="External"/><Relationship Id="rId110" Type="http://schemas.openxmlformats.org/officeDocument/2006/relationships/hyperlink" Target="consultantplus://offline/ref=8AE277468A43B1880158AF7A639F0D0926238E7F133D1DC666B2EFBAC87251B9956E1B17A4D8B9CEB07ABF658AC07D84CCB497B7FA90747925tAJ" TargetMode="External"/><Relationship Id="rId131" Type="http://schemas.openxmlformats.org/officeDocument/2006/relationships/hyperlink" Target="consultantplus://offline/ref=8AE277468A43B1880158AF7A639F0D0921258A7B12301DC666B2EFBAC87251B9956E1B17A4DAB8C2B77ABF658AC07D84CCB497B7FA90747925tAJ" TargetMode="External"/><Relationship Id="rId327" Type="http://schemas.openxmlformats.org/officeDocument/2006/relationships/hyperlink" Target="consultantplus://offline/ref=3B809243EA6667783D9D07F1169CAD16E2AF8EE118E4FAC517D551462D73A7791FC1F4CE1A57C5CA87DCDA18F7D13C1F40637476FF2F9BBFG0rBF" TargetMode="External"/><Relationship Id="rId348" Type="http://schemas.openxmlformats.org/officeDocument/2006/relationships/hyperlink" Target="consultantplus://offline/ref=8AE277468A43B1880158AF7A639F0D0921268B72133A1DC666B2EFBAC87251B9956E1B17A4D2B0C6B825BA709B987387D2AB97A8E6927627t9J" TargetMode="External"/><Relationship Id="rId152" Type="http://schemas.openxmlformats.org/officeDocument/2006/relationships/hyperlink" Target="consultantplus://offline/ref=8AE277468A43B1880158AF7A639F0D0926238E7F133D1DC666B2EFBAC87251B9956E1B17A5DBBAC7B825BA709B987387D2AB97A8E6927627t9J" TargetMode="External"/><Relationship Id="rId173" Type="http://schemas.openxmlformats.org/officeDocument/2006/relationships/hyperlink" Target="consultantplus://offline/ref=8AE277468A43B1880158AF7A639F0D092623887D193E1DC666B2EFBAC87251B9956E1B17A4DABBCEB27ABF658AC07D84CCB497B7FA90747925tAJ" TargetMode="External"/><Relationship Id="rId194" Type="http://schemas.openxmlformats.org/officeDocument/2006/relationships/hyperlink" Target="consultantplus://offline/ref=8AE277468A43B1880158AF7A639F0D092623887D193E1DC666B2EFBAC87251B9956E1B17A4D8BBC0B67ABF658AC07D84CCB497B7FA90747925tAJ" TargetMode="External"/><Relationship Id="rId208" Type="http://schemas.openxmlformats.org/officeDocument/2006/relationships/hyperlink" Target="consultantplus://offline/ref=8AE277468A43B1880158B26876EB585A2824827219311DC666B2EFBAC87251B9876E431BA7DAA6C7B26FE934CC29t7J" TargetMode="External"/><Relationship Id="rId229" Type="http://schemas.openxmlformats.org/officeDocument/2006/relationships/hyperlink" Target="consultantplus://offline/ref=8AE277468A43B1880158AF7A639F0D0926218C7A1A381DC666B2EFBAC87251B9956E1B17A4DAB8CEB07ABF658AC07D84CCB497B7FA90747925tAJ" TargetMode="External"/><Relationship Id="rId240" Type="http://schemas.openxmlformats.org/officeDocument/2006/relationships/hyperlink" Target="consultantplus://offline/ref=8AE277468A43B1880158AF7A639F0D0926218C7A1A381DC666B2EFBAC87251B9956E1B17A4DAB8CFB47ABF658AC07D84CCB497B7FA90747925tAJ" TargetMode="External"/><Relationship Id="rId261" Type="http://schemas.openxmlformats.org/officeDocument/2006/relationships/hyperlink" Target="consultantplus://offline/ref=8AE277468A43B1880158AF7A639F0D0926238E7F133D1DC666B2EFBAC87251B9956E1B17A4DBB0C4BB7ABF658AC07D84CCB497B7FA90747925tAJ" TargetMode="External"/><Relationship Id="rId14" Type="http://schemas.openxmlformats.org/officeDocument/2006/relationships/hyperlink" Target="consultantplus://offline/ref=8AE277468A43B1880158AF7A639F0D0926218D73133B1DC666B2EFBAC87251B9956E1B17A4DAB8C7B27ABF658AC07D84CCB497B7FA90747925tAJ" TargetMode="External"/><Relationship Id="rId35" Type="http://schemas.openxmlformats.org/officeDocument/2006/relationships/hyperlink" Target="consultantplus://offline/ref=8AE277468A43B1880158AF7A639F0D0926238E7F133D1DC666B2EFBAC87251B9956E1B17A4DABBCEB47ABF658AC07D84CCB497B7FA90747925tAJ" TargetMode="External"/><Relationship Id="rId56" Type="http://schemas.openxmlformats.org/officeDocument/2006/relationships/hyperlink" Target="consultantplus://offline/ref=8AE277468A43B1880158AF7A639F0D09262D837E1B391DC666B2EFBAC87251B9956E1B10A5D1EC97F724E637CE8B7186D2A896B42Et6J" TargetMode="External"/><Relationship Id="rId77" Type="http://schemas.openxmlformats.org/officeDocument/2006/relationships/hyperlink" Target="consultantplus://offline/ref=8AE277468A43B1880158AF7A639F0D09262D837E1B391DC666B2EFBAC87251B9956E1B17A4DAB9C0B57ABF658AC07D84CCB497B7FA90747925tAJ" TargetMode="External"/><Relationship Id="rId100" Type="http://schemas.openxmlformats.org/officeDocument/2006/relationships/hyperlink" Target="consultantplus://offline/ref=8AE277468A43B1880158AF7A639F0D0926228B791B3E1DC666B2EFBAC87251B9956E1B17A4DDBAC0B37ABF658AC07D84CCB497B7FA90747925tAJ" TargetMode="External"/><Relationship Id="rId282" Type="http://schemas.openxmlformats.org/officeDocument/2006/relationships/hyperlink" Target="consultantplus://offline/ref=EDE41F96FE19039F22801907D2D8F4D45B76CAA4AA1A70E78480DA657D2DE56D28C5C137FE0AA514lDnCR" TargetMode="External"/><Relationship Id="rId317" Type="http://schemas.openxmlformats.org/officeDocument/2006/relationships/hyperlink" Target="consultantplus://offline/ref=203EB43DD85E48DC265A8F1ED96EBFE441E29B46EE92D425918D1B8BCB02135BB4E95B1823F68CB2BF06A032E6FF54E0087D8B650A84684AaBwEF" TargetMode="External"/><Relationship Id="rId338" Type="http://schemas.openxmlformats.org/officeDocument/2006/relationships/hyperlink" Target="consultantplus://offline/ref=8AE277468A43B1880158AF7A639F0D0921268B72133A1DC666B2EFBAC87251B9956E1B17A0DAB8C0B825BA709B987387D2AB97A8E6927627t9J" TargetMode="External"/><Relationship Id="rId359" Type="http://schemas.openxmlformats.org/officeDocument/2006/relationships/hyperlink" Target="consultantplus://offline/ref=8AE277468A43B1880158AF7A639F0D0921268B72133A1DC666B2EFBAC87251B9956E1B17A7DEB9CFB825BA709B987387D2AB97A8E6927627t9J" TargetMode="External"/><Relationship Id="rId8" Type="http://schemas.openxmlformats.org/officeDocument/2006/relationships/endnotes" Target="endnotes.xml"/><Relationship Id="rId98" Type="http://schemas.openxmlformats.org/officeDocument/2006/relationships/hyperlink" Target="consultantplus://offline/ref=8AE277468A43B1880158AF7A639F0D0926228B791B3E1DC666B2EFBAC87251B9956E1B17A4DDBAC0B37ABF658AC07D84CCB497B7FA90747925tAJ" TargetMode="External"/><Relationship Id="rId121" Type="http://schemas.openxmlformats.org/officeDocument/2006/relationships/hyperlink" Target="consultantplus://offline/ref=8AE277468A43B1880158AF7A639F0D09262388791D3B1DC666B2EFBAC87251B9956E1B17A4DAB9C5BA7ABF658AC07D84CCB497B7FA90747925tAJ" TargetMode="External"/><Relationship Id="rId142" Type="http://schemas.openxmlformats.org/officeDocument/2006/relationships/hyperlink" Target="consultantplus://offline/ref=8AE277468A43B1880158AF7A639F0D0926238E7F133D1DC666B2EFBAC87251B9956E1B12ADD9B392E235BE39CD956E86CDB494B6E629t0J" TargetMode="External"/><Relationship Id="rId163" Type="http://schemas.openxmlformats.org/officeDocument/2006/relationships/hyperlink" Target="consultantplus://offline/ref=8AE277468A43B1880158AF7A639F0D0926238E7F133D1DC666B2EFBAC87251B9956E1B17A5DBBAC7B825BA709B987387D2AB97A8E6927627t9J" TargetMode="External"/><Relationship Id="rId184" Type="http://schemas.openxmlformats.org/officeDocument/2006/relationships/hyperlink" Target="consultantplus://offline/ref=8AE277468A43B1880158AF7A639F0D0926238E7F133D1DC666B2EFBAC87251B9956E1B17A4DCB0C0B825BA709B987387D2AB97A8E6927627t9J" TargetMode="External"/><Relationship Id="rId219" Type="http://schemas.openxmlformats.org/officeDocument/2006/relationships/hyperlink" Target="consultantplus://offline/ref=8AE277468A43B1880158AF7A639F0D0926218E7E183A1DC666B2EFBAC87251B9956E1B17A4DAB8C4BB7ABF658AC07D84CCB497B7FA90747925tAJ" TargetMode="External"/><Relationship Id="rId230" Type="http://schemas.openxmlformats.org/officeDocument/2006/relationships/hyperlink" Target="consultantplus://offline/ref=8AE277468A43B1880158AF7A639F0D0921258A7B12301DC666B2EFBAC87251B9956E1B17A4DAB8C2B77ABF658AC07D84CCB497B7FA90747925tAJ" TargetMode="External"/><Relationship Id="rId251" Type="http://schemas.openxmlformats.org/officeDocument/2006/relationships/hyperlink" Target="http://base.garant.ru/12180849/f7ee959fd36b5699076b35abf4f52c5c/" TargetMode="External"/><Relationship Id="rId25" Type="http://schemas.openxmlformats.org/officeDocument/2006/relationships/hyperlink" Target="consultantplus://offline/ref=8AE277468A43B1880158AF7A639F0D0926218E7E183A1DC666B2EFBAC87251B9956E1B17A4DAB8C7B27ABF658AC07D84CCB497B7FA90747925tAJ" TargetMode="External"/><Relationship Id="rId46" Type="http://schemas.openxmlformats.org/officeDocument/2006/relationships/hyperlink" Target="consultantplus://offline/ref=8AE277468A43B1880158AF7A639F0D09262D837E1B391DC666B2EFBAC87251B9956E1B17A4DAB8C0BA7ABF658AC07D84CCB497B7FA90747925tAJ" TargetMode="External"/><Relationship Id="rId67" Type="http://schemas.openxmlformats.org/officeDocument/2006/relationships/hyperlink" Target="consultantplus://offline/ref=8AE277468A43B1880158AF7A639F0D09262D837E1B391DC666B2EFBAC87251B9956E1B10A6D1EC97F724E637CE8B7186D2A896B42Et6J" TargetMode="External"/><Relationship Id="rId272" Type="http://schemas.openxmlformats.org/officeDocument/2006/relationships/hyperlink" Target="consultantplus://offline/ref=EDE41F96FE19039F22801907D2D8F4D45B76CAA4AA1A70E78480DA657D2DE56D28C5C137FE0BA515lDn9R" TargetMode="External"/><Relationship Id="rId293" Type="http://schemas.openxmlformats.org/officeDocument/2006/relationships/hyperlink" Target="consultantplus://offline/ref=8AE277468A43B1880158AF7A639F0D092623887D193E1DC666B2EFBAC87251B9956E1B1FA1D1EC97F724E637CE8B7186D2A896B42Et6J" TargetMode="External"/><Relationship Id="rId307" Type="http://schemas.openxmlformats.org/officeDocument/2006/relationships/image" Target="media/image2.wmf"/><Relationship Id="rId328" Type="http://schemas.openxmlformats.org/officeDocument/2006/relationships/hyperlink" Target="consultantplus://offline/ref=3B809243EA6667783D9D07F1169CAD16E2AF8EE118E4FAC517D551462D73A7791FC1F4CE1A54CBCE81DCDA18F7D13C1F40637476FF2F9BBFG0rBF" TargetMode="External"/><Relationship Id="rId349" Type="http://schemas.openxmlformats.org/officeDocument/2006/relationships/hyperlink" Target="consultantplus://offline/ref=8AE277468A43B1880158AF7A639F0D0921268B72133A1DC666B2EFBAC87251B9956E1B17A4DBBBC6B07ABF658AC07D84CCB497B7FA90747925tAJ" TargetMode="External"/><Relationship Id="rId88" Type="http://schemas.openxmlformats.org/officeDocument/2006/relationships/hyperlink" Target="consultantplus://offline/ref=8AE277468A43B1880158AF7A639F0D0921258A7B12301DC666B2EFBAC87251B9956E1B17A4DAB8C2B77ABF658AC07D84CCB497B7FA90747925tAJ" TargetMode="External"/><Relationship Id="rId111" Type="http://schemas.openxmlformats.org/officeDocument/2006/relationships/hyperlink" Target="consultantplus://offline/ref=8AE277468A43B1880158AF7A639F0D0926238E7F133D1DC666B2EFBAC87251B9956E1B17A4D8B9CEB07ABF658AC07D84CCB497B7FA90747925tAJ" TargetMode="External"/><Relationship Id="rId132" Type="http://schemas.openxmlformats.org/officeDocument/2006/relationships/hyperlink" Target="consultantplus://offline/ref=8AE277468A43B1880158AF7A639F0D0921258A7B12301DC666B2EFBAC87251B9956E1B17A4DAB8C2B77ABF658AC07D84CCB497B7FA90747925tAJ" TargetMode="External"/><Relationship Id="rId153" Type="http://schemas.openxmlformats.org/officeDocument/2006/relationships/hyperlink" Target="consultantplus://offline/ref=8AE277468A43B1880158AF7A639F0D09262388791D3B1DC666B2EFBAC87251B9956E1B17A4DAB9C5B47ABF658AC07D84CCB497B7FA90747925tAJ" TargetMode="External"/><Relationship Id="rId174" Type="http://schemas.openxmlformats.org/officeDocument/2006/relationships/hyperlink" Target="consultantplus://offline/ref=8AE277468A43B1880158AF7A639F0D092623887D193E1DC666B2EFBAC87251B9956E1B17A4DABCC1B77ABF658AC07D84CCB497B7FA90747925tAJ" TargetMode="External"/><Relationship Id="rId195" Type="http://schemas.openxmlformats.org/officeDocument/2006/relationships/hyperlink" Target="consultantplus://offline/ref=8AE277468A43B1880158AF7A639F0D0921268B7313311DC666B2EFBAC87251B9956E1B17A1DBBBCDE720AF61C3967099CDAB88B4E49027t6J" TargetMode="External"/><Relationship Id="rId209" Type="http://schemas.openxmlformats.org/officeDocument/2006/relationships/hyperlink" Target="consultantplus://offline/ref=8AE277468A43B1880158AF7A639F0D0921258A7B12301DC666B2EFBAC87251B9956E1B17A4DAB8C2B77ABF658AC07D84CCB497B7FA90747925tAJ" TargetMode="External"/><Relationship Id="rId360" Type="http://schemas.openxmlformats.org/officeDocument/2006/relationships/hyperlink" Target="consultantplus://offline/ref=8AE277468A43B1880158AF7A639F0D0921268B72133A1DC666B2EFBAC87251B9956E1B17A7DEBBC7B825BA709B987387D2AB97A8E6927627t9J" TargetMode="External"/><Relationship Id="rId220" Type="http://schemas.openxmlformats.org/officeDocument/2006/relationships/hyperlink" Target="consultantplus://offline/ref=8AE277468A43B1880158AF7A639F0D09262683731B3D1DC666B2EFBAC87251B9956E1B17A4DAB8C2B27ABF658AC07D84CCB497B7FA90747925tAJ" TargetMode="External"/><Relationship Id="rId241" Type="http://schemas.openxmlformats.org/officeDocument/2006/relationships/hyperlink" Target="consultantplus://offline/ref=8AE277468A43B1880158AF7A639F0D092623887D193E1DC666B2EFBAC87251B9956E1B17A4D8BBC0B67ABF658AC07D84CCB497B7FA90747925tAJ" TargetMode="External"/><Relationship Id="rId15" Type="http://schemas.openxmlformats.org/officeDocument/2006/relationships/hyperlink" Target="consultantplus://offline/ref=8AE277468A43B1880158AF7A639F0D0926218C7A1A381DC666B2EFBAC87251B9956E1B17A4DAB8C7B27ABF658AC07D84CCB497B7FA90747925tAJ" TargetMode="External"/><Relationship Id="rId36" Type="http://schemas.openxmlformats.org/officeDocument/2006/relationships/hyperlink" Target="consultantplus://offline/ref=8AE277468A43B1880158AF7A639F0D0926228B791B3E1DC666B2EFBAC87251B9956E1B17A7D9B1CDE720AF61C3967099CDAB88B4E49027t6J" TargetMode="External"/><Relationship Id="rId57" Type="http://schemas.openxmlformats.org/officeDocument/2006/relationships/hyperlink" Target="consultantplus://offline/ref=8AE277468A43B1880158AF7A639F0D09262388791D3B1DC666B2EFBAC87251B9956E1B17A4DAB8C1B17ABF658AC07D84CCB497B7FA90747925tAJ" TargetMode="External"/><Relationship Id="rId262" Type="http://schemas.openxmlformats.org/officeDocument/2006/relationships/hyperlink" Target="consultantplus://offline/ref=8AE277468A43B1880158AF7A639F0D0926238E7F133D1DC666B2EFBAC87251B9956E1B17A4DBB0C5B07ABF658AC07D84CCB497B7FA90747925tAJ" TargetMode="External"/><Relationship Id="rId283" Type="http://schemas.openxmlformats.org/officeDocument/2006/relationships/hyperlink" Target="consultantplus://offline/ref=EDE41F96FE19039F22801907D2D8F4D45B76CAA4AA1A70E78480DA657Dl2nDR" TargetMode="External"/><Relationship Id="rId318" Type="http://schemas.openxmlformats.org/officeDocument/2006/relationships/hyperlink" Target="consultantplus://offline/ref=203EB43DD85E48DC265A931EDE6EBFE443E49843E491D425918D1B8BCB02135BB4E95B1A2AF686E3EA49A16EA0AC47E30C7D886716a8w4F" TargetMode="External"/><Relationship Id="rId339" Type="http://schemas.openxmlformats.org/officeDocument/2006/relationships/hyperlink" Target="consultantplus://offline/ref=8AE277468A43B1880158AF7A639F0D0921268B72133B1DC666B2EFBAC87251B9956E1B14A7DCB392E235BE39CD956E86CDB494B6E629t0J" TargetMode="External"/><Relationship Id="rId10" Type="http://schemas.openxmlformats.org/officeDocument/2006/relationships/hyperlink" Target="consultantplus://offline/ref=8AE277468A43B1880158AF7A639F0D0921268B7313311DC666B2EFBAC87251B9876E431BA7DAA6C7B26FE934CC29t7J" TargetMode="External"/><Relationship Id="rId31" Type="http://schemas.openxmlformats.org/officeDocument/2006/relationships/hyperlink" Target="consultantplus://offline/ref=8AE277468A43B1880158AF7A639F0D092623897B1A3C1DC666B2EFBAC87251B9956E1B17A4DAB8C7B27ABF658AC07D84CCB497B7FA90747925tAJ" TargetMode="External"/><Relationship Id="rId52" Type="http://schemas.openxmlformats.org/officeDocument/2006/relationships/hyperlink" Target="consultantplus://offline/ref=8AE277468A43B1880158AF7A639F0D092623887D193E1DC666B2EFBAC87251B9876E431BA7DAA6C7B26FE934CC29t7J" TargetMode="External"/><Relationship Id="rId73" Type="http://schemas.openxmlformats.org/officeDocument/2006/relationships/hyperlink" Target="consultantplus://offline/ref=8AE277468A43B1880158AF7A639F0D09262388791D3B1DC666B2EFBAC87251B9956E1B17A4DAB8CFB77ABF658AC07D84CCB497B7FA90747925tAJ" TargetMode="External"/><Relationship Id="rId78" Type="http://schemas.openxmlformats.org/officeDocument/2006/relationships/hyperlink" Target="consultantplus://offline/ref=8AE277468A43B1880158AF7A639F0D09262388791D3B1DC666B2EFBAC87251B9956E1B17A4DAB8C0BA7ABF658AC07D84CCB497B7FA90747925tAJ" TargetMode="External"/><Relationship Id="rId94" Type="http://schemas.openxmlformats.org/officeDocument/2006/relationships/hyperlink" Target="consultantplus://offline/ref=8AE277468A43B1880158AF7A639F0D0926228B791B3E1DC666B2EFBAC87251B9956E1B17A4DDBAC0B37ABF658AC07D84CCB497B7FA90747925tAJ" TargetMode="External"/><Relationship Id="rId99" Type="http://schemas.openxmlformats.org/officeDocument/2006/relationships/hyperlink" Target="consultantplus://offline/ref=8AE277468A43B1880158AF7A639F0D0926228B791B3E1DC666B2EFBAC87251B9956E1B17A4DDBAC0B37ABF658AC07D84CCB497B7FA90747925tAJ" TargetMode="External"/><Relationship Id="rId101" Type="http://schemas.openxmlformats.org/officeDocument/2006/relationships/hyperlink" Target="consultantplus://offline/ref=8AE277468A43B1880158AF7A639F0D0926218E7C1E3D1DC666B2EFBAC87251B9956E1B17A4DAB9C0B17ABF658AC07D84CCB497B7FA90747925tAJ" TargetMode="External"/><Relationship Id="rId122" Type="http://schemas.openxmlformats.org/officeDocument/2006/relationships/hyperlink" Target="consultantplus://offline/ref=8AE277468A43B1880158AF7A639F0D0926238E7F133D1DC666B2EFBAC87251B9956E1B17A3D8B392E235BE39CD956E86CDB494B6E629t0J" TargetMode="External"/><Relationship Id="rId143" Type="http://schemas.openxmlformats.org/officeDocument/2006/relationships/hyperlink" Target="consultantplus://offline/ref=8AE277468A43B1880158AF7A639F0D092626837F1A301DC666B2EFBAC87251B9956E1B17A4DAB9C7B67ABF658AC07D84CCB497B7FA90747925tAJ" TargetMode="External"/><Relationship Id="rId148" Type="http://schemas.openxmlformats.org/officeDocument/2006/relationships/hyperlink" Target="consultantplus://offline/ref=8AE277468A43B1880158AF7A639F0D0926238E7F133D1DC666B2EFBAC87251B9956E1B17A4DAB0C7B07ABF658AC07D84CCB497B7FA90747925tAJ" TargetMode="External"/><Relationship Id="rId164" Type="http://schemas.openxmlformats.org/officeDocument/2006/relationships/hyperlink" Target="consultantplus://offline/ref=8AE277468A43B1880158AF7A639F0D09262388791D3B1DC666B2EFBAC87251B9956E1B17A4DAB9C5B47ABF658AC07D84CCB497B7FA90747925tAJ" TargetMode="External"/><Relationship Id="rId169" Type="http://schemas.openxmlformats.org/officeDocument/2006/relationships/hyperlink" Target="consultantplus://offline/ref=8AE277468A43B1880158AF7A639F0D0926228B791B3E1DC666B2EFBAC87251B9956E1B17A4DDBFC1B47ABF658AC07D84CCB497B7FA90747925tAJ" TargetMode="External"/><Relationship Id="rId185" Type="http://schemas.openxmlformats.org/officeDocument/2006/relationships/hyperlink" Target="consultantplus://offline/ref=8AE277468A43B1880158AF7A639F0D0921258A7B12301DC666B2EFBAC87251B9956E1B17A4DAB8C2B77ABF658AC07D84CCB497B7FA90747925tAJ" TargetMode="External"/><Relationship Id="rId334" Type="http://schemas.openxmlformats.org/officeDocument/2006/relationships/hyperlink" Target="consultantplus://offline/ref=3F2816F57B8452B410CDB21B85CE3A7C24E666E48C89C8EE52401871135B74B51204FA237580CB1E1BC9F54E2886389E0E79DA7AF63343D9s3F" TargetMode="External"/><Relationship Id="rId350" Type="http://schemas.openxmlformats.org/officeDocument/2006/relationships/hyperlink" Target="consultantplus://offline/ref=8AE277468A43B1880158AF7A639F0D0921268B72133A1DC666B2EFBAC87251B9956E1B17A4DBBBC7BB7ABF658AC07D84CCB497B7FA90747925tAJ" TargetMode="External"/><Relationship Id="rId355" Type="http://schemas.openxmlformats.org/officeDocument/2006/relationships/hyperlink" Target="consultantplus://offline/ref=8AE277468A43B1880158AF7A639F0D0921268B72133A1DC666B2EFBAC87251B9956E1B17A6D8BEC7B825BA709B987387D2AB97A8E6927627t9J"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consultantplus://offline/ref=8AE277468A43B1880158AF7A639F0D0921258A7B12301DC666B2EFBAC87251B9956E1B17A4DAB8C2B77ABF658AC07D84CCB497B7FA90747925tAJ" TargetMode="External"/><Relationship Id="rId210" Type="http://schemas.openxmlformats.org/officeDocument/2006/relationships/hyperlink" Target="consultantplus://offline/ref=8AE277468A43B1880158AF7A639F0D0921258A7B12301DC666B2EFBAC87251B9956E1B17A4DAB8C2B77ABF658AC07D84CCB497B7FA90747925tAJ" TargetMode="External"/><Relationship Id="rId215" Type="http://schemas.openxmlformats.org/officeDocument/2006/relationships/hyperlink" Target="consultantplus://offline/ref=8AE277468A43B1880158AF7A639F0D0926238E7F133D1DC666B2EFBAC87251B9956E1B17A4DBBCCFB37ABF658AC07D84CCB497B7FA90747925tAJ" TargetMode="External"/><Relationship Id="rId236" Type="http://schemas.openxmlformats.org/officeDocument/2006/relationships/hyperlink" Target="consultantplus://offline/ref=8AE277468A43B1880158AF7A639F0D0926218C7A1A381DC666B2EFBAC87251B9956E1B17A4DAB8C0B07ABF658AC07D84CCB497B7FA90747925tAJ" TargetMode="External"/><Relationship Id="rId257" Type="http://schemas.openxmlformats.org/officeDocument/2006/relationships/hyperlink" Target="consultantplus://offline/ref=8AE277468A43B1880158AF7A639F0D0926238E7F133D1DC666B2EFBAC87251B9956E1B15A7D8B392E235BE39CD956E86CDB494B6E629t0J" TargetMode="External"/><Relationship Id="rId278" Type="http://schemas.openxmlformats.org/officeDocument/2006/relationships/hyperlink" Target="consultantplus://offline/ref=EDE41F96FE19039F22801907D2D8F4D45B76CAA4AA1A70E78480DA657D2DE56D28C5C137FE0BA713lDnBR" TargetMode="External"/><Relationship Id="rId26" Type="http://schemas.openxmlformats.org/officeDocument/2006/relationships/hyperlink" Target="consultantplus://offline/ref=8AE277468A43B1880158AF7A639F0D0926218E781B3F1DC666B2EFBAC87251B9956E1B17A4DAB8C7B27ABF658AC07D84CCB497B7FA90747925tAJ" TargetMode="External"/><Relationship Id="rId231" Type="http://schemas.openxmlformats.org/officeDocument/2006/relationships/hyperlink" Target="consultantplus://offline/ref=8AE277468A43B1880158AF7A639F0D0921258A7B12301DC666B2EFBAC87251B9956E1B17A4DAB8C2B77ABF658AC07D84CCB497B7FA90747925tAJ" TargetMode="External"/><Relationship Id="rId252" Type="http://schemas.openxmlformats.org/officeDocument/2006/relationships/hyperlink" Target="consultantplus://offline/ref=8AE277468A43B1880158AF7A639F0D0921258A7B12301DC666B2EFBAC87251B9956E1B17A4DAB8C2B77ABF658AC07D84CCB497B7FA90747925tAJ" TargetMode="External"/><Relationship Id="rId273" Type="http://schemas.openxmlformats.org/officeDocument/2006/relationships/hyperlink" Target="consultantplus://offline/ref=EDE41F96FE19039F22801907D2D8F4D45B76CAA4AA1A70E78480DA657D2DE56D28C5C137FE0BA713lDnBR" TargetMode="External"/><Relationship Id="rId294" Type="http://schemas.openxmlformats.org/officeDocument/2006/relationships/footer" Target="footer1.xml"/><Relationship Id="rId308" Type="http://schemas.openxmlformats.org/officeDocument/2006/relationships/hyperlink" Target="consultantplus://offline/ref=8AE277468A43B1880158AF7A639F0D092725827C1D381DC666B2EFBAC87251B9956E1B17AF8EE982E67CE834D0947199CEAA942Bt4J" TargetMode="External"/><Relationship Id="rId329" Type="http://schemas.openxmlformats.org/officeDocument/2006/relationships/hyperlink" Target="consultantplus://offline/ref=3B809243EA6667783D9D07F1169CAD16E2AF8EE118E4FAC517D551462D73A7791FC1F4CE1B5ECEC18883DF0DE689331B587C776AE32D99GBrFF" TargetMode="External"/><Relationship Id="rId47" Type="http://schemas.openxmlformats.org/officeDocument/2006/relationships/hyperlink" Target="consultantplus://offline/ref=8AE277468A43B1880158AF7A639F0D09262D837E1B391DC666B2EFBAC87251B9956E1B15A4D1EC97F724E637CE8B7186D2A896B42Et6J" TargetMode="External"/><Relationship Id="rId68" Type="http://schemas.openxmlformats.org/officeDocument/2006/relationships/hyperlink" Target="consultantplus://offline/ref=8AE277468A43B1880158AF7A639F0D09262388791D3B1DC666B2EFBAC87251B9956E1B17A4DAB8C0BA7ABF658AC07D84CCB497B7FA90747925tAJ" TargetMode="External"/><Relationship Id="rId89" Type="http://schemas.openxmlformats.org/officeDocument/2006/relationships/hyperlink" Target="consultantplus://offline/ref=8AE277468A43B1880158AF7A639F0D0921258A7B12301DC666B2EFBAC87251B9956E1B17A4DAB8C2B77ABF658AC07D84CCB497B7FA90747925tAJ" TargetMode="External"/><Relationship Id="rId112" Type="http://schemas.openxmlformats.org/officeDocument/2006/relationships/hyperlink" Target="consultantplus://offline/ref=8AE277468A43B1880158AF7A639F0D0926218E7C1E3D1DC666B2EFBAC87251B9956E1B17A4DAB8C1B47ABF658AC07D84CCB497B7FA90747925tAJ" TargetMode="External"/><Relationship Id="rId133" Type="http://schemas.openxmlformats.org/officeDocument/2006/relationships/hyperlink" Target="consultantplus://offline/ref=8AE277468A43B1880158AF7A639F0D092623887D193E1DC666B2EFBAC87251B9956E1B17A4DAB9C0B07ABF658AC07D84CCB497B7FA90747925tAJ" TargetMode="External"/><Relationship Id="rId154" Type="http://schemas.openxmlformats.org/officeDocument/2006/relationships/hyperlink" Target="consultantplus://offline/ref=8AE277468A43B1880158AF7A639F0D09262388791D3B1DC666B2EFBAC87251B9956E1B17A4DAB9C5BA7ABF658AC07D84CCB497B7FA90747925tAJ" TargetMode="External"/><Relationship Id="rId175" Type="http://schemas.openxmlformats.org/officeDocument/2006/relationships/hyperlink" Target="consultantplus://offline/ref=8AE277468A43B1880158AF7A639F0D0921258A7B12301DC666B2EFBAC87251B9956E1B17A4DAB8C2B77ABF658AC07D84CCB497B7FA90747925tAJ" TargetMode="External"/><Relationship Id="rId340" Type="http://schemas.openxmlformats.org/officeDocument/2006/relationships/hyperlink" Target="consultantplus://offline/ref=8AE277468A43B1880158AF7A639F0D09242183721A381DC666B2EFBAC87251B9876E431BA7DAA6C7B26FE934CC29t7J" TargetMode="External"/><Relationship Id="rId361" Type="http://schemas.openxmlformats.org/officeDocument/2006/relationships/hyperlink" Target="consultantplus://offline/ref=8AE277468A43B1880158AF7A639F0D0921268B72133A1DC666B2EFBAC87251B9956E1B17A3DFBEC1B825BA709B987387D2AB97A8E6927627t9J" TargetMode="External"/><Relationship Id="rId196" Type="http://schemas.openxmlformats.org/officeDocument/2006/relationships/hyperlink" Target="consultantplus://offline/ref=8AE277468A43B1880158AF7A639F0D0921258A7B12301DC666B2EFBAC87251B9956E1B17A4DAB8C2B77ABF658AC07D84CCB497B7FA90747925tAJ" TargetMode="External"/><Relationship Id="rId200" Type="http://schemas.openxmlformats.org/officeDocument/2006/relationships/hyperlink" Target="consultantplus://offline/ref=8AE277468A43B1880158AF7A639F0D0926238E7F133D1DC666B2EFBAC87251B9956E1B17A4DBBBC6B77ABF658AC07D84CCB497B7FA90747925tAJ" TargetMode="External"/><Relationship Id="rId16" Type="http://schemas.openxmlformats.org/officeDocument/2006/relationships/hyperlink" Target="consultantplus://offline/ref=8AE277468A43B1880158AF7A639F0D09262189721C3E1DC666B2EFBAC87251B9956E1B17A4DAB8C7B27ABF658AC07D84CCB497B7FA90747925tAJ" TargetMode="External"/><Relationship Id="rId221" Type="http://schemas.openxmlformats.org/officeDocument/2006/relationships/hyperlink" Target="consultantplus://offline/ref=8AE277468A43B1880158AF7A639F0D092623887D193E1DC666B2EFBAC87251B9956E1B17A4D9BDC3BA7ABF658AC07D84CCB497B7FA90747925tAJ" TargetMode="External"/><Relationship Id="rId242" Type="http://schemas.openxmlformats.org/officeDocument/2006/relationships/hyperlink" Target="consultantplus://offline/ref=8AE277468A43B1880158AF7A639F0D0921258A7B12301DC666B2EFBAC87251B9956E1B17A4DAB8C2B77ABF658AC07D84CCB497B7FA90747925tAJ" TargetMode="External"/><Relationship Id="rId263" Type="http://schemas.openxmlformats.org/officeDocument/2006/relationships/hyperlink" Target="consultantplus://offline/ref=8AE277468A43B1880158AF7A639F0D0926238E7F133D1DC666B2EFBAC87251B9956E1B17A4D8BBC0B27ABF658AC07D84CCB497B7FA90747925tAJ" TargetMode="External"/><Relationship Id="rId284" Type="http://schemas.openxmlformats.org/officeDocument/2006/relationships/hyperlink" Target="consultantplus://offline/ref=8AE277468A43B1880158AF7A639F0D09262388791D3B1DC666B2EFBAC87251B9956E1B17A4DABAC7B07ABF658AC07D84CCB497B7FA90747925tAJ" TargetMode="External"/><Relationship Id="rId319" Type="http://schemas.openxmlformats.org/officeDocument/2006/relationships/hyperlink" Target="consultantplus://offline/ref=203EB43DD85E48DC265A931EDE6EBFE443E49843E491D425918D1B8BCB02135BB4E95B1B26F786E3EA49A16EA0AC47E30C7D886716a8w4F" TargetMode="External"/><Relationship Id="rId37" Type="http://schemas.openxmlformats.org/officeDocument/2006/relationships/hyperlink" Target="consultantplus://offline/ref=8AE277468A43B1880158AF7A639F0D0926228B791B3E1DC666B2EFBAC87251B9956E1B17A4D8B9C3BB7ABF658AC07D84CCB497B7FA90747925tAJ" TargetMode="External"/><Relationship Id="rId58" Type="http://schemas.openxmlformats.org/officeDocument/2006/relationships/hyperlink" Target="consultantplus://offline/ref=8AE277468A43B1880158AF7A639F0D0921258A7B12301DC666B2EFBAC87251B9956E1B17A4DAB8C2B77ABF658AC07D84CCB497B7FA90747925tAJ" TargetMode="External"/><Relationship Id="rId79" Type="http://schemas.openxmlformats.org/officeDocument/2006/relationships/hyperlink" Target="consultantplus://offline/ref=8AE277468A43B1880158AF7A639F0D0921258A7B12301DC666B2EFBAC87251B9956E1B17A4DAB8C2B77ABF658AC07D84CCB497B7FA90747925tAJ" TargetMode="External"/><Relationship Id="rId102" Type="http://schemas.openxmlformats.org/officeDocument/2006/relationships/hyperlink" Target="consultantplus://offline/ref=8AE277468A43B1880158AF7A639F0D0926238E7F133D1DC666B2EFBAC87251B9956E1B17A4D8B9CEB17ABF658AC07D84CCB497B7FA90747925tAJ" TargetMode="External"/><Relationship Id="rId123" Type="http://schemas.openxmlformats.org/officeDocument/2006/relationships/hyperlink" Target="consultantplus://offline/ref=8AE277468A43B1880158AF7A639F0D092623887D193E1DC666B2EFBAC87251B9956E1B17A4D8BDC3B07ABF658AC07D84CCB497B7FA90747925tAJ" TargetMode="External"/><Relationship Id="rId144" Type="http://schemas.openxmlformats.org/officeDocument/2006/relationships/hyperlink" Target="consultantplus://offline/ref=8AE277468A43B1880158AF7A639F0D092626837F1A301DC666B2EFBAC87251B9956E1B17A4DAB9C4B27ABF658AC07D84CCB497B7FA90747925tAJ" TargetMode="External"/><Relationship Id="rId330" Type="http://schemas.openxmlformats.org/officeDocument/2006/relationships/hyperlink" Target="consultantplus://offline/ref=3B809243EA6667783D9D07F1169CAD16E2AF8EE118E4FAC517D551462D73A7791FC1F4CE1A54C9CB82DCDA18F7D13C1F40637476FF2F9BBFG0rBF" TargetMode="External"/><Relationship Id="rId90" Type="http://schemas.openxmlformats.org/officeDocument/2006/relationships/hyperlink" Target="consultantplus://offline/ref=8AE277468A43B1880158AF7A639F0D0921258A7B12301DC666B2EFBAC87251B9956E1B17A4DAB8C2B77ABF658AC07D84CCB497B7FA90747925tAJ" TargetMode="External"/><Relationship Id="rId165" Type="http://schemas.openxmlformats.org/officeDocument/2006/relationships/hyperlink" Target="consultantplus://offline/ref=8AE277468A43B1880158AF7A639F0D09262388791D3B1DC666B2EFBAC87251B9956E1B17A4DAB9C5BA7ABF658AC07D84CCB497B7FA90747925tAJ" TargetMode="External"/><Relationship Id="rId186" Type="http://schemas.openxmlformats.org/officeDocument/2006/relationships/hyperlink" Target="consultantplus://offline/ref=8AE277468A43B1880158AF7A639F0D092623887D193E1DC666B2EFBAC87251B9956E1B17A4D8B9C4B67ABF658AC07D84CCB497B7FA90747925tAJ" TargetMode="External"/><Relationship Id="rId351" Type="http://schemas.openxmlformats.org/officeDocument/2006/relationships/hyperlink" Target="consultantplus://offline/ref=8AE277468A43B1880158AF7A639F0D0921268B72133A1DC666B2EFBAC87251B9956E1B17A6D8BCC5B825BA709B987387D2AB97A8E6927627t9J" TargetMode="External"/><Relationship Id="rId211" Type="http://schemas.openxmlformats.org/officeDocument/2006/relationships/hyperlink" Target="consultantplus://offline/ref=8AE277468A43B1880158AF7A639F0D0921258A7B12301DC666B2EFBAC87251B9956E1B17A4DAB8C2B77ABF658AC07D84CCB497B7FA90747925tAJ" TargetMode="External"/><Relationship Id="rId232" Type="http://schemas.openxmlformats.org/officeDocument/2006/relationships/hyperlink" Target="consultantplus://offline/ref=8AE277468A43B1880158AF7A639F0D0926218C7A1A381DC666B2EFBAC87251B9956E1B17A4DAB8C3B67ABF658AC07D84CCB497B7FA90747925tAJ" TargetMode="External"/><Relationship Id="rId253" Type="http://schemas.openxmlformats.org/officeDocument/2006/relationships/hyperlink" Target="consultantplus://offline/ref=8AE277468A43B1880158AF7A639F0D0921258A7B12301DC666B2EFBAC87251B9956E1B17A4DAB8C2B77ABF658AC07D84CCB497B7FA90747925tAJ" TargetMode="External"/><Relationship Id="rId274" Type="http://schemas.openxmlformats.org/officeDocument/2006/relationships/hyperlink" Target="consultantplus://offline/ref=EDE41F96FE19039F22801907D2D8F4D45B76CAA4AA1A70E78480DA657D2DE56D28C5C137FE0AA61ClDnER" TargetMode="External"/><Relationship Id="rId295" Type="http://schemas.openxmlformats.org/officeDocument/2006/relationships/footer" Target="footer2.xml"/><Relationship Id="rId309" Type="http://schemas.openxmlformats.org/officeDocument/2006/relationships/image" Target="media/image3.wmf"/><Relationship Id="rId27" Type="http://schemas.openxmlformats.org/officeDocument/2006/relationships/hyperlink" Target="consultantplus://offline/ref=8AE277468A43B1880158AF7A639F0D0926218E7C1F3D1DC666B2EFBAC87251B9956E1B17A4DAB8C7B27ABF658AC07D84CCB497B7FA90747925tAJ" TargetMode="External"/><Relationship Id="rId48" Type="http://schemas.openxmlformats.org/officeDocument/2006/relationships/hyperlink" Target="consultantplus://offline/ref=8AE277468A43B1880158AF7A639F0D0926238E7F133D1DC666B2EFBAC87251B9956E1B17A4D8B9C5B67ABF658AC07D84CCB497B7FA90747925tAJ" TargetMode="External"/><Relationship Id="rId69" Type="http://schemas.openxmlformats.org/officeDocument/2006/relationships/hyperlink" Target="consultantplus://offline/ref=8AE277468A43B1880158AF7A639F0D09262388791D3B1DC666B2EFBAC87251B9956E1B17A4DAB8CEB47ABF658AC07D84CCB497B7FA90747925tAJ" TargetMode="External"/><Relationship Id="rId113" Type="http://schemas.openxmlformats.org/officeDocument/2006/relationships/hyperlink" Target="consultantplus://offline/ref=8AE277468A43B1880158AF7A639F0D0926218E7C1E3D1DC666B2EFBAC87251B9956E1B17A4DAB8C4BA7ABF658AC07D84CCB497B7FA90747925tAJ" TargetMode="External"/><Relationship Id="rId134" Type="http://schemas.openxmlformats.org/officeDocument/2006/relationships/hyperlink" Target="consultantplus://offline/ref=8AE277468A43B1880158AF7A639F0D092623887D193E1DC666B2EFBAC87251B9956E1B17A4DFBAC5B67ABF658AC07D84CCB497B7FA90747925tAJ" TargetMode="External"/><Relationship Id="rId320" Type="http://schemas.openxmlformats.org/officeDocument/2006/relationships/hyperlink" Target="consultantplus://offline/ref=203EB43DD85E48DC265A931EDE6EBFE444E19E47E496D425918D1B8BCB02135BB4E95B1020F08EBCEF5CB036AFA85FFC0F6194651484a6wAF" TargetMode="External"/><Relationship Id="rId80" Type="http://schemas.openxmlformats.org/officeDocument/2006/relationships/hyperlink" Target="consultantplus://offline/ref=8AE277468A43B1880158AF7A639F0D0921258A7B12301DC666B2EFBAC87251B9956E1B17A4DAB8C2B77ABF658AC07D84CCB497B7FA90747925tAJ" TargetMode="External"/><Relationship Id="rId155" Type="http://schemas.openxmlformats.org/officeDocument/2006/relationships/hyperlink" Target="consultantplus://offline/ref=8AE277468A43B1880158AF7A639F0D0926238E7F133D1DC666B2EFBAC87251B9956E1B17ADDAB392E235BE39CD956E86CDB494B6E629t0J" TargetMode="External"/><Relationship Id="rId176" Type="http://schemas.openxmlformats.org/officeDocument/2006/relationships/hyperlink" Target="consultantplus://offline/ref=8AE277468A43B1880158AF7A639F0D0926228B791B3E1DC666B2EFBAC87251B9956E1B1EA0D3B392E235BE39CD956E86CDB494B6E629t0J" TargetMode="External"/><Relationship Id="rId197" Type="http://schemas.openxmlformats.org/officeDocument/2006/relationships/hyperlink" Target="consultantplus://offline/ref=8AE277468A43B1880158AF7A639F0D0921268B7313311DC666B2EFBAC87251B9956E1B17A1DBBBCDE720AF61C3967099CDAB88B4E49027t6J" TargetMode="External"/><Relationship Id="rId341" Type="http://schemas.openxmlformats.org/officeDocument/2006/relationships/hyperlink" Target="consultantplus://offline/ref=8AE277468A43B1880158AF7A639F0D0921268B72133A1DC666B2EFBAC87251B9956E1B17A4DBBAC5BB7ABF658AC07D84CCB497B7FA90747925tAJ" TargetMode="External"/><Relationship Id="rId362" Type="http://schemas.openxmlformats.org/officeDocument/2006/relationships/hyperlink" Target="consultantplus://offline/ref=8AE277468A43B1880158AF7A639F0D0921268B72133A1DC666B2EFBAC87251B9956E1B17A7DEBEC7B825BA709B987387D2AB97A8E6927627t9J" TargetMode="External"/><Relationship Id="rId201" Type="http://schemas.openxmlformats.org/officeDocument/2006/relationships/hyperlink" Target="consultantplus://offline/ref=8AE277468A43B1880158AF7A639F0D09262189721C3E1DC666B2EFBAC87251B9956E1B17A4DAB9C6B37ABF658AC07D84CCB497B7FA90747925tAJ" TargetMode="External"/><Relationship Id="rId222" Type="http://schemas.openxmlformats.org/officeDocument/2006/relationships/hyperlink" Target="consultantplus://offline/ref=8AE277468A43B1880158AF7A639F0D0926238E7F133D1DC666B2EFBAC87251B9956E1B17A5DBB1CEB825BA709B987387D2AB97A8E6927627t9J" TargetMode="External"/><Relationship Id="rId243" Type="http://schemas.openxmlformats.org/officeDocument/2006/relationships/hyperlink" Target="http://base.garant.ru/12180849/" TargetMode="External"/><Relationship Id="rId264" Type="http://schemas.openxmlformats.org/officeDocument/2006/relationships/hyperlink" Target="consultantplus://offline/ref=8AE277468A43B1880158AF7A639F0D092623887D193E1DC666B2EFBAC87251B9956E1B17A4DABBCEB27ABF658AC07D84CCB497B7FA90747925tAJ" TargetMode="External"/><Relationship Id="rId285" Type="http://schemas.openxmlformats.org/officeDocument/2006/relationships/hyperlink" Target="consultantplus://offline/ref=8AE277468A43B1880158AF7A639F0D092722887D1A3240CC6EEBE3B8CF7D0EAE92271716A7D8B9CEB825BA709B987387D2AB97A8E6927627t9J" TargetMode="External"/><Relationship Id="rId17" Type="http://schemas.openxmlformats.org/officeDocument/2006/relationships/hyperlink" Target="consultantplus://offline/ref=8AE277468A43B1880158AF7A639F0D0926218E7B1D3D1DC666B2EFBAC87251B9956E1B17A4DAB8C7B27ABF658AC07D84CCB497B7FA90747925tAJ" TargetMode="External"/><Relationship Id="rId38" Type="http://schemas.openxmlformats.org/officeDocument/2006/relationships/hyperlink" Target="consultantplus://offline/ref=8AE277468A43B1880158AF7A639F0D092623887D193E1DC666B2EFBAC87251B9876E431BA7DAA6C7B26FE934CC29t7J" TargetMode="External"/><Relationship Id="rId59" Type="http://schemas.openxmlformats.org/officeDocument/2006/relationships/hyperlink" Target="consultantplus://offline/ref=8AE277468A43B1880158AF7A639F0D092623887D193E1DC666B2EFBAC87251B9956E1B17ACDDB1CDE720AF61C3967099CDAB88B4E49027t6J" TargetMode="External"/><Relationship Id="rId103" Type="http://schemas.openxmlformats.org/officeDocument/2006/relationships/hyperlink" Target="consultantplus://offline/ref=8AE277468A43B1880158AF7A639F0D0926218E7C1E3D1DC666B2EFBAC87251B9956E1B17A4DAB9C1B27ABF658AC07D84CCB497B7FA90747925tAJ" TargetMode="External"/><Relationship Id="rId124" Type="http://schemas.openxmlformats.org/officeDocument/2006/relationships/hyperlink" Target="consultantplus://offline/ref=8AE277468A43B1880158AF7A639F0D0921258A7B12301DC666B2EFBAC87251B9956E1B17A4DAB8C2B77ABF658AC07D84CCB497B7FA90747925tAJ" TargetMode="External"/><Relationship Id="rId310" Type="http://schemas.openxmlformats.org/officeDocument/2006/relationships/hyperlink" Target="consultantplus://offline/ref=8AE277468A43B1880158AF7A639F0D0926238E7F133D1DC666B2EFBAC87251B9956E1B1EA5D1EC97F724E637CE8B7186D2A896B42Et6J" TargetMode="External"/><Relationship Id="rId70" Type="http://schemas.openxmlformats.org/officeDocument/2006/relationships/hyperlink" Target="consultantplus://offline/ref=8AE277468A43B1880158AF7A639F0D0926238E7F133D1DC666B2EFBAC87251B9956E1B17A4D8B9C5B17ABF658AC07D84CCB497B7FA90747925tAJ" TargetMode="External"/><Relationship Id="rId91" Type="http://schemas.openxmlformats.org/officeDocument/2006/relationships/hyperlink" Target="consultantplus://offline/ref=8AE277468A43B1880158AF7A639F0D0926218E7E18301DC666B2EFBAC87251B9956E1B17A4DAB8C7B27ABF658AC07D84CCB497B7FA90747925tAJ" TargetMode="External"/><Relationship Id="rId145" Type="http://schemas.openxmlformats.org/officeDocument/2006/relationships/hyperlink" Target="consultantplus://offline/ref=8AE277468A43B1880158AF7A639F0D0926238E7F133D1DC666B2EFBAC87251B9956E1B17A4DABEC3B27ABF658AC07D84CCB497B7FA90747925tAJ" TargetMode="External"/><Relationship Id="rId166" Type="http://schemas.openxmlformats.org/officeDocument/2006/relationships/hyperlink" Target="consultantplus://offline/ref=8AE277468A43B1880158AF7A639F0D0921258A7B12301DC666B2EFBAC87251B9956E1B17A4DAB8C2B77ABF658AC07D84CCB497B7FA90747925tAJ" TargetMode="External"/><Relationship Id="rId187" Type="http://schemas.openxmlformats.org/officeDocument/2006/relationships/hyperlink" Target="consultantplus://offline/ref=8AE277468A43B1880158AF7A639F0D09262382791E3E1DC666B2EFBAC87251B9956E1B17A4DAB8C2B67ABF658AC07D84CCB497B7FA90747925tAJ" TargetMode="External"/><Relationship Id="rId331" Type="http://schemas.openxmlformats.org/officeDocument/2006/relationships/hyperlink" Target="consultantplus://offline/ref=3B809243EA6667783D9D07F1169CAD16E2AF8EE118E4FAC517D551462D73A7791FC1F4CE1A54C9CC8BDCDA18F7D13C1F40637476FF2F9BBFG0rBF" TargetMode="External"/><Relationship Id="rId352" Type="http://schemas.openxmlformats.org/officeDocument/2006/relationships/hyperlink" Target="consultantplus://offline/ref=8AE277468A43B1880158AF7A639F0D0921268B72133A1DC666B2EFBAC87251B9956E1B1EA0D8BACDE720AF61C3967099CDAB88B4E49027t6J" TargetMode="External"/><Relationship Id="rId1" Type="http://schemas.openxmlformats.org/officeDocument/2006/relationships/customXml" Target="../customXml/item1.xml"/><Relationship Id="rId212" Type="http://schemas.openxmlformats.org/officeDocument/2006/relationships/hyperlink" Target="consultantplus://offline/ref=8AE277468A43B1880158AF7A639F0D09262188731C3F1DC666B2EFBAC87251B9956E1B17A4DAB8C4B47ABF658AC07D84CCB497B7FA90747925tAJ" TargetMode="External"/><Relationship Id="rId233" Type="http://schemas.openxmlformats.org/officeDocument/2006/relationships/hyperlink" Target="consultantplus://offline/ref=8AE277468A43B1880158AF7A639F0D0926218C7A1A381DC666B2EFBAC87251B9956E1B17A4DAB8C3B57ABF658AC07D84CCB497B7FA90747925tAJ" TargetMode="External"/><Relationship Id="rId254" Type="http://schemas.openxmlformats.org/officeDocument/2006/relationships/hyperlink" Target="consultantplus://offline/ref=8AE277468A43B1880158AF7A639F0D0921258A7B12301DC666B2EFBAC87251B9956E1B17A4DAB8C2B77ABF658AC07D84CCB497B7FA90747925tAJ" TargetMode="External"/><Relationship Id="rId28" Type="http://schemas.openxmlformats.org/officeDocument/2006/relationships/hyperlink" Target="consultantplus://offline/ref=8AE277468A43B1880158AF7A639F0D09262189721C3A1DC666B2EFBAC87251B9956E1B17A4DAB8C7B27ABF658AC07D84CCB497B7FA90747925tAJ" TargetMode="External"/><Relationship Id="rId49" Type="http://schemas.openxmlformats.org/officeDocument/2006/relationships/hyperlink" Target="consultantplus://offline/ref=8AE277468A43B1880158AF7A639F0D0926238E7F133D1DC666B2EFBAC87251B9956E1B17A1DBB392E235BE39CD956E86CDB494B6E629t0J" TargetMode="External"/><Relationship Id="rId114" Type="http://schemas.openxmlformats.org/officeDocument/2006/relationships/hyperlink" Target="consultantplus://offline/ref=8AE277468A43B1880158AF7A639F0D0926218E7C1E3D1DC666B2EFBAC87251B9956E1B17A4DAB8C1B37ABF658AC07D84CCB497B7FA90747925tAJ" TargetMode="External"/><Relationship Id="rId275" Type="http://schemas.openxmlformats.org/officeDocument/2006/relationships/hyperlink" Target="consultantplus://offline/ref=EDE41F96FE19039F22801907D2D8F4D45B76CAA4AA1A70E78480DA657Dl2nDR" TargetMode="External"/><Relationship Id="rId296" Type="http://schemas.openxmlformats.org/officeDocument/2006/relationships/hyperlink" Target="consultantplus://offline/ref=8AE277468A43B1880158AF7A639F0D09262382791E3E1DC666B2EFBAC87251B9876E431BA7DAA6C7B26FE934CC29t7J" TargetMode="External"/><Relationship Id="rId300" Type="http://schemas.openxmlformats.org/officeDocument/2006/relationships/hyperlink" Target="consultantplus://offline/ref=8AE277468A43B1880158AF7A639F0D0921268A7D19381DC666B2EFBAC87251B9956E1B17A4DAB1C5B27ABF658AC07D84CCB497B7FA90747925tAJ" TargetMode="External"/><Relationship Id="rId60" Type="http://schemas.openxmlformats.org/officeDocument/2006/relationships/hyperlink" Target="consultantplus://offline/ref=8AE277468A43B1880158AF7A639F0D09262D837E1B391DC666B2EFBAC87251B9956E1B17A4DAB8CFB37ABF658AC07D84CCB497B7FA90747925tAJ" TargetMode="External"/><Relationship Id="rId81" Type="http://schemas.openxmlformats.org/officeDocument/2006/relationships/hyperlink" Target="consultantplus://offline/ref=8AE277468A43B1880158AF7A639F0D09262D837E1B391DC666B2EFBAC87251B9956E1B17A4DAB9C7B77ABF658AC07D84CCB497B7FA90747925tAJ" TargetMode="External"/><Relationship Id="rId135" Type="http://schemas.openxmlformats.org/officeDocument/2006/relationships/hyperlink" Target="consultantplus://offline/ref=8AE277468A43B1880158AF7A639F0D092623887D193E1DC666B2EFBAC87251B9956E1B17A4DAB9C0B07ABF658AC07D84CCB497B7FA90747925tAJ" TargetMode="External"/><Relationship Id="rId156" Type="http://schemas.openxmlformats.org/officeDocument/2006/relationships/hyperlink" Target="consultantplus://offline/ref=8AE277468A43B1880158AF7A639F0D09262388791D3B1DC666B2EFBAC87251B9956E1B17A4DAB9C4B47ABF658AC07D84CCB497B7FA90747925tAJ" TargetMode="External"/><Relationship Id="rId177" Type="http://schemas.openxmlformats.org/officeDocument/2006/relationships/hyperlink" Target="consultantplus://offline/ref=8AE277468A43B1880158AF7A639F0D09262388791D3B1DC666B2EFBAC87251B9956E1B17A4DAB9C5B47ABF658AC07D84CCB497B7FA90747925tAJ" TargetMode="External"/><Relationship Id="rId198" Type="http://schemas.openxmlformats.org/officeDocument/2006/relationships/hyperlink" Target="consultantplus://offline/ref=8AE277468A43B1880158AF7A639F0D0926238E7F133D1DC666B2EFBAC87251B9956E1B15A7DAB392E235BE39CD956E86CDB494B6E629t0J" TargetMode="External"/><Relationship Id="rId321" Type="http://schemas.openxmlformats.org/officeDocument/2006/relationships/hyperlink" Target="consultantplus://offline/ref=203EB43DD85E48DC265A8F1ED96EBFE441E29B46EE92D425918D1B8BCB02135BB4E95B1823F68CB2BF06A032E6FF54E0087D8B650A84684AaBwEF" TargetMode="External"/><Relationship Id="rId342" Type="http://schemas.openxmlformats.org/officeDocument/2006/relationships/hyperlink" Target="consultantplus://offline/ref=8AE277468A43B1880158AF7A639F0D0921268B72133A1DC666B2EFBAC87251B9956E1B17A4DBBAC5BB7ABF658AC07D84CCB497B7FA90747925tAJ" TargetMode="External"/><Relationship Id="rId363" Type="http://schemas.openxmlformats.org/officeDocument/2006/relationships/hyperlink" Target="consultantplus://offline/ref=8AE277468A43B1880158AF7A639F0D0921268B72133A1DC666B2EFBAC87251B9956E1B17A1D8BFC3B825BA709B987387D2AB97A8E6927627t9J" TargetMode="External"/><Relationship Id="rId202" Type="http://schemas.openxmlformats.org/officeDocument/2006/relationships/hyperlink" Target="consultantplus://offline/ref=8AE277468A43B1880158AF7A639F0D0926238E7F133D1DC666B2EFBAC87251B9956E1B17A4DBBBC6B77ABF658AC07D84CCB497B7FA90747925tAJ" TargetMode="External"/><Relationship Id="rId223" Type="http://schemas.openxmlformats.org/officeDocument/2006/relationships/hyperlink" Target="consultantplus://offline/ref=303E232825364B3DD9F3086BBFDFF6DFD88A26CED84AD75A8FD6808B60F5D392C97CA0BA06994B06EDW2L" TargetMode="External"/><Relationship Id="rId244" Type="http://schemas.openxmlformats.org/officeDocument/2006/relationships/hyperlink" Target="http://base.garant.ru/12180849/" TargetMode="External"/><Relationship Id="rId18" Type="http://schemas.openxmlformats.org/officeDocument/2006/relationships/hyperlink" Target="consultantplus://offline/ref=8AE277468A43B1880158AF7A639F0D0921258A7B12301DC666B2EFBAC87251B9956E1B17A4DAB8C7B27ABF658AC07D84CCB497B7FA90747925tAJ" TargetMode="External"/><Relationship Id="rId39" Type="http://schemas.openxmlformats.org/officeDocument/2006/relationships/hyperlink" Target="consultantplus://offline/ref=8AE277468A43B1880158AF7A639F0D092623887D193E1DC666B2EFBAC87251B9956E1B17A4DFBAC5B67ABF658AC07D84CCB497B7FA90747925tAJ" TargetMode="External"/><Relationship Id="rId265" Type="http://schemas.openxmlformats.org/officeDocument/2006/relationships/hyperlink" Target="consultantplus://offline/ref=8AE277468A43B1880158AF7A639F0D092623887D193E1DC666B2EFBAC87251B9956E1B17A4DABCC1B77ABF658AC07D84CCB497B7FA90747925tAJ" TargetMode="External"/><Relationship Id="rId286" Type="http://schemas.openxmlformats.org/officeDocument/2006/relationships/hyperlink" Target="consultantplus://offline/ref=8AE277468A43B1880158AF7A639F0D092722887D1A3240CC6EEBE3B8CF7D0EAE92271716A7D8BEC5B825BA709B987387D2AB97A8E6927627t9J" TargetMode="External"/><Relationship Id="rId50" Type="http://schemas.openxmlformats.org/officeDocument/2006/relationships/hyperlink" Target="consultantplus://offline/ref=8AE277468A43B1880158AF7A639F0D0921258A7B12301DC666B2EFBAC87251B9956E1B17A4DAB8C2B77ABF658AC07D84CCB497B7FA90747925tAJ" TargetMode="External"/><Relationship Id="rId104" Type="http://schemas.openxmlformats.org/officeDocument/2006/relationships/hyperlink" Target="consultantplus://offline/ref=8AE277468A43B1880158AF7A639F0D0926218E7C1E3D1DC666B2EFBAC87251B9956E1B17A4DAB9C1B57ABF658AC07D84CCB497B7FA90747925tAJ" TargetMode="External"/><Relationship Id="rId125" Type="http://schemas.openxmlformats.org/officeDocument/2006/relationships/hyperlink" Target="consultantplus://offline/ref=8AE277468A43B1880158AF7A639F0D0926218E7C1E3D1DC666B2EFBAC87251B9956E1B17A4DAB9C7BA7ABF658AC07D84CCB497B7FA90747925tAJ" TargetMode="External"/><Relationship Id="rId146" Type="http://schemas.openxmlformats.org/officeDocument/2006/relationships/hyperlink" Target="consultantplus://offline/ref=8AE277468A43B1880158AF7A639F0D0926238E7F133D1DC666B2EFBAC87251B9956E1B17A4DAB0C7B77ABF658AC07D84CCB497B7FA90747925tAJ" TargetMode="External"/><Relationship Id="rId167" Type="http://schemas.openxmlformats.org/officeDocument/2006/relationships/hyperlink" Target="consultantplus://offline/ref=8AE277468A43B1880158AF7A639F0D092623887D193E1DC666B2EFBAC87251B9956E1B17A4D8BBCFB37ABF658AC07D84CCB497B7FA90747925tAJ" TargetMode="External"/><Relationship Id="rId188" Type="http://schemas.openxmlformats.org/officeDocument/2006/relationships/hyperlink" Target="consultantplus://offline/ref=8AE277468A43B1880158AF7A639F0D0926238E7F133D1DC666B2EFBAC87251B9956E1B17A4DBB8C7B27ABF658AC07D84CCB497B7FA90747925tAJ" TargetMode="External"/><Relationship Id="rId311" Type="http://schemas.openxmlformats.org/officeDocument/2006/relationships/hyperlink" Target="consultantplus://offline/ref=8AE277468A43B1880158AF7A639F0D0926238E7F133D1DC666B2EFBAC87251B9956E1B1EA5D1EC97F724E637CE8B7186D2A896B42Et6J" TargetMode="External"/><Relationship Id="rId332" Type="http://schemas.openxmlformats.org/officeDocument/2006/relationships/hyperlink" Target="consultantplus://offline/ref=3F2816F57B8452B410CDB21B85CE3A7C23E360E08C8EC8EE52401871135B74B51204FA237387C9191696F05B39DE379A1666D966EA314193D7s3F" TargetMode="External"/><Relationship Id="rId353" Type="http://schemas.openxmlformats.org/officeDocument/2006/relationships/hyperlink" Target="consultantplus://offline/ref=8AE277468A43B1880158AF7A639F0D0921268B72133A1DC666B2EFBAC87251B9956E1B17A4DBBBC2B57ABF658AC07D84CCB497B7FA90747925tAJ" TargetMode="External"/><Relationship Id="rId71" Type="http://schemas.openxmlformats.org/officeDocument/2006/relationships/hyperlink" Target="consultantplus://offline/ref=8AE277468A43B1880158AF7A639F0D09262D837E1B391DC666B2EFBAC87251B9956E1B17A4DAB9C6B47ABF658AC07D84CCB497B7FA90747925tAJ" TargetMode="External"/><Relationship Id="rId92" Type="http://schemas.openxmlformats.org/officeDocument/2006/relationships/hyperlink" Target="consultantplus://offline/ref=8AE277468A43B1880158AF7A639F0D0921258A7B12301DC666B2EFBAC87251B9956E1B17A4DAB8C2B77ABF658AC07D84CCB497B7FA90747925tAJ" TargetMode="External"/><Relationship Id="rId213" Type="http://schemas.openxmlformats.org/officeDocument/2006/relationships/hyperlink" Target="consultantplus://offline/ref=8AE277468A43B1880158AF7A639F0D09262188731C3F1DC666B2EFBAC87251B9956E1B17A4DAB8C5B77ABF658AC07D84CCB497B7FA90747925tAJ" TargetMode="External"/><Relationship Id="rId234" Type="http://schemas.openxmlformats.org/officeDocument/2006/relationships/hyperlink" Target="consultantplus://offline/ref=8AE277468A43B1880158AF7A639F0D0926218C7A1A381DC666B2EFBAC87251B9956E1B17A4DAB8C3B67ABF658AC07D84CCB497B7FA90747925tAJ" TargetMode="External"/><Relationship Id="rId2" Type="http://schemas.openxmlformats.org/officeDocument/2006/relationships/numbering" Target="numbering.xml"/><Relationship Id="rId29" Type="http://schemas.openxmlformats.org/officeDocument/2006/relationships/hyperlink" Target="consultantplus://offline/ref=8AE277468A43B1880158AF7A639F0D092626837F1A301DC666B2EFBAC87251B9956E1B17A4DAB8C7B17ABF658AC07D84CCB497B7FA90747925tAJ" TargetMode="External"/><Relationship Id="rId255" Type="http://schemas.openxmlformats.org/officeDocument/2006/relationships/hyperlink" Target="consultantplus://offline/ref=8AE277468A43B1880158AF7A639F0D0926238E7F133D1DC666B2EFBAC87251B9956E1B17A5D8B9C0B825BA709B987387D2AB97A8E6927627t9J" TargetMode="External"/><Relationship Id="rId276" Type="http://schemas.openxmlformats.org/officeDocument/2006/relationships/hyperlink" Target="consultantplus://offline/ref=EDE41F96FE19039F22801907D2D8F4D45B79C8A7AD1470E78480DA657D2DE56D28C5C137FE0BA310lDnER" TargetMode="External"/><Relationship Id="rId297" Type="http://schemas.openxmlformats.org/officeDocument/2006/relationships/hyperlink" Target="consultantplus://offline/ref=8AE277468A43B1880158AF7A639F0D0926238E7F133D1DC666B2EFBAC87251B9956E1B17A4DABBCEB47ABF658AC07D84CCB497B7FA90747925tAJ" TargetMode="External"/><Relationship Id="rId40" Type="http://schemas.openxmlformats.org/officeDocument/2006/relationships/hyperlink" Target="consultantplus://offline/ref=8AE277468A43B1880158AF7A639F0D09262382791E3E1DC666B2EFBAC87251B9876E431BA7DAA6C7B26FE934CC29t7J" TargetMode="External"/><Relationship Id="rId115" Type="http://schemas.openxmlformats.org/officeDocument/2006/relationships/hyperlink" Target="consultantplus://offline/ref=8AE277468A43B1880158AF7A639F0D0926238E7F133D1DC666B2EFBAC87251B9956E1B17A4D8B9CEB47ABF658AC07D84CCB497B7FA90747925tAJ" TargetMode="External"/><Relationship Id="rId136" Type="http://schemas.openxmlformats.org/officeDocument/2006/relationships/hyperlink" Target="consultantplus://offline/ref=8AE277468A43B1880158AF7A639F0D092623887D193E1DC666B2EFBAC87251B9956E1B17A4DFBAC5B67ABF658AC07D84CCB497B7FA90747925tAJ" TargetMode="External"/><Relationship Id="rId157" Type="http://schemas.openxmlformats.org/officeDocument/2006/relationships/hyperlink" Target="consultantplus://offline/ref=8AE277468A43B1880158AF7A639F0D0926238E7F133D1DC666B2EFBAC87251B9956E1B17A4DAB0C5B37ABF658AC07D84CCB497B7FA90747925tAJ" TargetMode="External"/><Relationship Id="rId178" Type="http://schemas.openxmlformats.org/officeDocument/2006/relationships/hyperlink" Target="consultantplus://offline/ref=8AE277468A43B1880158AF7A639F0D09262388791D3B1DC666B2EFBAC87251B9956E1B17A4DAB9C5BA7ABF658AC07D84CCB497B7FA90747925tAJ" TargetMode="External"/><Relationship Id="rId301" Type="http://schemas.openxmlformats.org/officeDocument/2006/relationships/hyperlink" Target="consultantplus://offline/ref=8AE277468A43B1880158AF7A639F0D0921268A7D19381DC666B2EFBAC87251B9956E1B17A4DAB1C2B07ABF658AC07D84CCB497B7FA90747925tAJ" TargetMode="External"/><Relationship Id="rId322" Type="http://schemas.openxmlformats.org/officeDocument/2006/relationships/hyperlink" Target="consultantplus://offline/ref=203EB43DD85E48DC265A931EDE6EBFE443E49843E491D425918D1B8BCB02135BB4E95B1A2AF686E3EA49A16EA0AC47E30C7D886716a8w4F" TargetMode="External"/><Relationship Id="rId343" Type="http://schemas.openxmlformats.org/officeDocument/2006/relationships/image" Target="media/image4.png"/><Relationship Id="rId364" Type="http://schemas.openxmlformats.org/officeDocument/2006/relationships/hyperlink" Target="consultantplus://offline/ref=8AE277468A43B1880158AF7A639F0D0921268B72133A1DC666B2EFBAC87251B9956E1B17A7DEB8C3B825BA709B987387D2AB97A8E6927627t9J" TargetMode="External"/><Relationship Id="rId61" Type="http://schemas.openxmlformats.org/officeDocument/2006/relationships/hyperlink" Target="consultantplus://offline/ref=8AE277468A43B1880158AF7A639F0D09262388791D3B1DC666B2EFBAC87251B9956E1B17A4DAB8CFB77ABF658AC07D84CCB497B7FA90747925tAJ" TargetMode="External"/><Relationship Id="rId82" Type="http://schemas.openxmlformats.org/officeDocument/2006/relationships/hyperlink" Target="consultantplus://offline/ref=8AE277468A43B1880158AF7A639F0D09262388791D3B1DC666B2EFBAC87251B9956E1B17A4DABAC7B17ABF658AC07D84CCB497B7FA90747925tAJ" TargetMode="External"/><Relationship Id="rId199" Type="http://schemas.openxmlformats.org/officeDocument/2006/relationships/hyperlink" Target="consultantplus://offline/ref=8AE277468A43B1880158AF7A639F0D09262189721C3E1DC666B2EFBAC87251B9956E1B17A4DAB9C6B37ABF658AC07D84CCB497B7FA90747925tAJ" TargetMode="External"/><Relationship Id="rId203" Type="http://schemas.openxmlformats.org/officeDocument/2006/relationships/hyperlink" Target="consultantplus://offline/ref=8AE277468A43B1880158AF7A639F0D0921268B7313311DC666B2EFBAC87251B9956E1B17ADDCBFCDE720AF61C3967099CDAB88B4E49027t6J" TargetMode="External"/><Relationship Id="rId19" Type="http://schemas.openxmlformats.org/officeDocument/2006/relationships/hyperlink" Target="consultantplus://offline/ref=8AE277468A43B1880158AF7A639F0D0926218E7E18301DC666B2EFBAC87251B9956E1B17A4DAB8C7B27ABF658AC07D84CCB497B7FA90747925tAJ" TargetMode="External"/><Relationship Id="rId224" Type="http://schemas.openxmlformats.org/officeDocument/2006/relationships/hyperlink" Target="consultantplus://offline/ref=8AE277468A43B1880158AF7A639F0D0921258A7B12301DC666B2EFBAC87251B9956E1B17A4DAB8C2B77ABF658AC07D84CCB497B7FA90747925tAJ" TargetMode="External"/><Relationship Id="rId245" Type="http://schemas.openxmlformats.org/officeDocument/2006/relationships/hyperlink" Target="http://base.garant.ru/12180849/f7ee959fd36b5699076b35abf4f52c5c/" TargetMode="External"/><Relationship Id="rId266" Type="http://schemas.openxmlformats.org/officeDocument/2006/relationships/hyperlink" Target="consultantplus://offline/ref=8AE277468A43B1880158AF7A639F0D092623887D193E1DC666B2EFBAC87251B9956E1B17A4DABDC2B47ABF658AC07D84CCB497B7FA90747925tAJ" TargetMode="External"/><Relationship Id="rId287" Type="http://schemas.openxmlformats.org/officeDocument/2006/relationships/hyperlink" Target="consultantplus://offline/ref=8AE277468A43B1880158AF7A639F0D092722887D1A3240CC6EEBE3B8CF7D0EAE92271716A7D8B9CEB825BA709B987387D2AB97A8E6927627t9J" TargetMode="External"/><Relationship Id="rId30" Type="http://schemas.openxmlformats.org/officeDocument/2006/relationships/hyperlink" Target="consultantplus://offline/ref=8AE277468A43B1880158AF7A639F0D09262683731B3D1DC666B2EFBAC87251B9956E1B17A4DAB8C7B17ABF658AC07D84CCB497B7FA90747925tAJ" TargetMode="External"/><Relationship Id="rId105" Type="http://schemas.openxmlformats.org/officeDocument/2006/relationships/hyperlink" Target="consultantplus://offline/ref=8AE277468A43B1880158AF7A639F0D0926218E7C1E3D1DC666B2EFBAC87251B9956E1B17A4DAB8C1B47ABF658AC07D84CCB497B7FA90747925tAJ" TargetMode="External"/><Relationship Id="rId126" Type="http://schemas.openxmlformats.org/officeDocument/2006/relationships/hyperlink" Target="consultantplus://offline/ref=8AE277468A43B1880158AF7A639F0D0926218E7C1E3D1DC666B2EFBAC87251B9956E1B17A4DAB9C2B37ABF658AC07D84CCB497B7FA90747925tAJ" TargetMode="External"/><Relationship Id="rId147" Type="http://schemas.openxmlformats.org/officeDocument/2006/relationships/hyperlink" Target="consultantplus://offline/ref=8AE277468A43B1880158AF7A639F0D0926218E7C1F3D1DC666B2EFBAC87251B9956E1B17A4DAB8C2B47ABF658AC07D84CCB497B7FA90747925tAJ" TargetMode="External"/><Relationship Id="rId168" Type="http://schemas.openxmlformats.org/officeDocument/2006/relationships/hyperlink" Target="consultantplus://offline/ref=8AE277468A43B1880158AF7A639F0D0921258A7B12301DC666B2EFBAC87251B9956E1B17A4DAB8C2B77ABF658AC07D84CCB497B7FA90747925tAJ" TargetMode="External"/><Relationship Id="rId312" Type="http://schemas.openxmlformats.org/officeDocument/2006/relationships/hyperlink" Target="consultantplus://offline/ref=8AE277468A43B1880158AF7A639F0D0926238E7F133D1DC666B2EFBAC87251B9956E1B1EA5D1EC97F724E637CE8B7186D2A896B42Et6J" TargetMode="External"/><Relationship Id="rId333" Type="http://schemas.openxmlformats.org/officeDocument/2006/relationships/hyperlink" Target="consultantplus://offline/ref=3F2816F57B8452B410CDB21B85CE3A7C23E360E08C8EC8EE52401871135B74B51204FA237387CB1E1396F05B39DE379A1666D966EA314193D7s3F" TargetMode="External"/><Relationship Id="rId354" Type="http://schemas.openxmlformats.org/officeDocument/2006/relationships/hyperlink" Target="consultantplus://offline/ref=8AE277468A43B1880158AF7A639F0D0921268B72133A1DC666B2EFBAC87251B9956E1B17A4DBBBCEB27ABF658AC07D84CCB497B7FA90747925tAJ" TargetMode="External"/><Relationship Id="rId51" Type="http://schemas.openxmlformats.org/officeDocument/2006/relationships/hyperlink" Target="consultantplus://offline/ref=8AE277468A43B1880158AF7A639F0D0921258A7B12301DC666B2EFBAC87251B9956E1B17A4DAB8C2B77ABF658AC07D84CCB497B7FA90747925tAJ" TargetMode="External"/><Relationship Id="rId72" Type="http://schemas.openxmlformats.org/officeDocument/2006/relationships/hyperlink" Target="consultantplus://offline/ref=8AE277468A43B1880158AF7A639F0D09262D837E1B391DC666B2EFBAC87251B9956E1B17A4DAB9C6BB7ABF658AC07D84CCB497B7FA90747925tAJ" TargetMode="External"/><Relationship Id="rId93" Type="http://schemas.openxmlformats.org/officeDocument/2006/relationships/hyperlink" Target="consultantplus://offline/ref=8AE277468A43B1880158AF7A639F0D0926228B791B3E1DC666B2EFBAC87251B9956E1B17A4DDBAC0B37ABF658AC07D84CCB497B7FA90747925tAJ" TargetMode="External"/><Relationship Id="rId189" Type="http://schemas.openxmlformats.org/officeDocument/2006/relationships/hyperlink" Target="consultantplus://offline/ref=A689A60125412818FE2F70E057E46C366FA98460636661B4231C4A4F1AA6413CBF82019A59180629D1E75F5BC83E1051D1A5B0970051E72DA2aEJ" TargetMode="External"/><Relationship Id="rId3" Type="http://schemas.openxmlformats.org/officeDocument/2006/relationships/styles" Target="styles.xml"/><Relationship Id="rId214" Type="http://schemas.openxmlformats.org/officeDocument/2006/relationships/hyperlink" Target="consultantplus://offline/ref=8AE277468A43B1880158AF7A639F0D09262188731C3F1DC666B2EFBAC87251B9956E1B17A4DAB8C5B47ABF658AC07D84CCB497B7FA90747925tAJ" TargetMode="External"/><Relationship Id="rId235" Type="http://schemas.openxmlformats.org/officeDocument/2006/relationships/hyperlink" Target="consultantplus://offline/ref=8AE277468A43B1880158AF7A639F0D0926218C7A1A381DC666B2EFBAC87251B9956E1B17A4DAB8CFB67ABF658AC07D84CCB497B7FA90747925tAJ" TargetMode="External"/><Relationship Id="rId256" Type="http://schemas.openxmlformats.org/officeDocument/2006/relationships/hyperlink" Target="consultantplus://offline/ref=8AE277468A43B1880158AF7A639F0D0921258A7B12301DC666B2EFBAC87251B9956E1B17A4DAB8C2B77ABF658AC07D84CCB497B7FA90747925tAJ" TargetMode="External"/><Relationship Id="rId277" Type="http://schemas.openxmlformats.org/officeDocument/2006/relationships/hyperlink" Target="consultantplus://offline/ref=EDE41F96FE19039F22801907D2D8F4D45B79CFA7A91570E78480DA657D2DE56D28C5C137FE0BA614lDn9R" TargetMode="External"/><Relationship Id="rId298" Type="http://schemas.openxmlformats.org/officeDocument/2006/relationships/hyperlink" Target="consultantplus://offline/ref=8AE277468A43B1880158AF7A639F0D092623887D193E1DC666B2EFBAC87251B9876E431BA7DAA6C7B26FE934CC29t7J" TargetMode="External"/><Relationship Id="rId116" Type="http://schemas.openxmlformats.org/officeDocument/2006/relationships/hyperlink" Target="consultantplus://offline/ref=8AE277468A43B1880158AF7A639F0D0926238E7F133D1DC666B2EFBAC87251B9956E1B17A4D8B9CEB47ABF658AC07D84CCB497B7FA90747925tAJ" TargetMode="External"/><Relationship Id="rId137" Type="http://schemas.openxmlformats.org/officeDocument/2006/relationships/hyperlink" Target="consultantplus://offline/ref=8AE277468A43B1880158AF7A639F0D092623887D193E1DC666B2EFBAC87251B9956E1B17A4DAB9C0B07ABF658AC07D84CCB497B7FA90747925tAJ" TargetMode="External"/><Relationship Id="rId158" Type="http://schemas.openxmlformats.org/officeDocument/2006/relationships/hyperlink" Target="consultantplus://offline/ref=8AE277468A43B1880158AF7A639F0D092623887D193E1DC666B2EFBAC87251B9956E1B17A4DAB1CFB77ABF658AC07D84CCB497B7FA90747925tAJ" TargetMode="External"/><Relationship Id="rId302" Type="http://schemas.openxmlformats.org/officeDocument/2006/relationships/hyperlink" Target="consultantplus://offline/ref=8AE277468A43B1880158AF7A639F0D0921268A7D19381DC666B2EFBAC87251B9956E1B17A4DAB1C5B27ABF658AC07D84CCB497B7FA90747925tAJ" TargetMode="External"/><Relationship Id="rId323" Type="http://schemas.openxmlformats.org/officeDocument/2006/relationships/hyperlink" Target="consultantplus://offline/ref=203EB43DD85E48DC265A931EDE6EBFE443E49843E491D425918D1B8BCB02135BB4E95B1823F689B1BF06A032E6FF54E0087D8B650A84684AaBwEF" TargetMode="External"/><Relationship Id="rId344" Type="http://schemas.openxmlformats.org/officeDocument/2006/relationships/hyperlink" Target="consultantplus://offline/ref=8AE277468A43B1880158AF7A639F0D0921268B72133A1DC666B2EFBAC87251B9956E1B17A4DBBAC5BB7ABF658AC07D84CCB497B7FA90747925tAJ" TargetMode="External"/><Relationship Id="rId20" Type="http://schemas.openxmlformats.org/officeDocument/2006/relationships/hyperlink" Target="consultantplus://offline/ref=8AE277468A43B1880158AF7A639F0D0926218E7A1D3C1DC666B2EFBAC87251B9956E1B17A4DAB8C7B27ABF658AC07D84CCB497B7FA90747925tAJ" TargetMode="External"/><Relationship Id="rId41" Type="http://schemas.openxmlformats.org/officeDocument/2006/relationships/hyperlink" Target="consultantplus://offline/ref=8AE277468A43B1880158AF7A639F0D0921248D7F123F1DC666B2EFBAC87251B9876E431BA7DAA6C7B26FE934CC29t7J" TargetMode="External"/><Relationship Id="rId62" Type="http://schemas.openxmlformats.org/officeDocument/2006/relationships/hyperlink" Target="consultantplus://offline/ref=8AE277468A43B1880158AF7A639F0D092623887D193E1DC666B2EFBAC87251B9956E1B17ACDDBCCDE720AF61C3967099CDAB88B4E49027t6J" TargetMode="External"/><Relationship Id="rId83" Type="http://schemas.openxmlformats.org/officeDocument/2006/relationships/hyperlink" Target="consultantplus://offline/ref=8AE277468A43B1880158AF7A639F0D0921258A7B12301DC666B2EFBAC87251B9956E1B17A4DAB8C2B77ABF658AC07D84CCB497B7FA90747925tAJ" TargetMode="External"/><Relationship Id="rId179" Type="http://schemas.openxmlformats.org/officeDocument/2006/relationships/hyperlink" Target="consultantplus://offline/ref=8AE277468A43B1880158AF7A639F0D0921258A7B12301DC666B2EFBAC87251B9956E1B17A4DAB8C2B77ABF658AC07D84CCB497B7FA90747925tAJ" TargetMode="External"/><Relationship Id="rId365" Type="http://schemas.openxmlformats.org/officeDocument/2006/relationships/hyperlink" Target="consultantplus://offline/ref=8AE277468A43B1880158AF7A639F0D0921268B72133B1DC666B2EFBAC87251B9956E1B14A4DFB392E235BE39CD956E86CDB494B6E629t0J" TargetMode="External"/><Relationship Id="rId190" Type="http://schemas.openxmlformats.org/officeDocument/2006/relationships/hyperlink" Target="consultantplus://offline/ref=8AE277468A43B1880158AF7A639F0D09262189721C3E1DC666B2EFBAC87251B9956E1B17A4DAB9C6B37ABF658AC07D84CCB497B7FA90747925tAJ" TargetMode="External"/><Relationship Id="rId204" Type="http://schemas.openxmlformats.org/officeDocument/2006/relationships/hyperlink" Target="consultantplus://offline/ref=8AE277468A43B1880158AF7A639F0D0926218E7A1D3C1DC666B2EFBAC87251B9956E1B17A4DAB8CFB47ABF658AC07D84CCB497B7FA90747925tAJ" TargetMode="External"/><Relationship Id="rId225" Type="http://schemas.openxmlformats.org/officeDocument/2006/relationships/hyperlink" Target="consultantplus://offline/ref=8AE277468A43B1880158AF7A639F0D0926218C7A1A381DC666B2EFBAC87251B9956E1B17A4DAB8C4B57ABF658AC07D84CCB497B7FA90747925tAJ" TargetMode="External"/><Relationship Id="rId246" Type="http://schemas.openxmlformats.org/officeDocument/2006/relationships/hyperlink" Target="http://base.garant.ru/12180849/f7ee959fd36b5699076b35abf4f52c5c/" TargetMode="External"/><Relationship Id="rId267" Type="http://schemas.openxmlformats.org/officeDocument/2006/relationships/hyperlink" Target="consultantplus://offline/ref=8AE277468A43B1880158AF7A639F0D0926238E7F133D1DC666B2EFBAC87251B9956E1B17A4D8B9CFB07ABF658AC07D84CCB497B7FA90747925tAJ" TargetMode="External"/><Relationship Id="rId288" Type="http://schemas.openxmlformats.org/officeDocument/2006/relationships/hyperlink" Target="consultantplus://offline/ref=8AE277468A43B1880158AF7A639F0D092623887D193E1DC666B2EFBAC87251B9956E1B17A4D1EC97F724E637CE8B7186D2A896B42Et6J" TargetMode="External"/><Relationship Id="rId106" Type="http://schemas.openxmlformats.org/officeDocument/2006/relationships/hyperlink" Target="consultantplus://offline/ref=8AE277468A43B1880158AF7A639F0D092621887818311DC666B2EFBAC87251B9876E431BA7DAA6C7B26FE934CC29t7J" TargetMode="External"/><Relationship Id="rId127" Type="http://schemas.openxmlformats.org/officeDocument/2006/relationships/hyperlink" Target="consultantplus://offline/ref=8AE277468A43B1880158AF7A639F0D0926218E7C1E3D1DC666B2EFBAC87251B9956E1B17A4DAB9C7BA7ABF658AC07D84CCB497B7FA90747925tAJ" TargetMode="External"/><Relationship Id="rId313" Type="http://schemas.openxmlformats.org/officeDocument/2006/relationships/hyperlink" Target="consultantplus://offline/ref=203EB43DD85E48DC265A931EDE6EBFE444E19E47E496D425918D1B8BCB02135BB4E95B1C24F68CBCEF5CB036AFA85FFC0F6194651484a6w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5F288-C520-43FF-BE37-937D91D7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33229</Words>
  <Characters>189407</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2</cp:revision>
  <cp:lastPrinted>2022-12-30T05:26:00Z</cp:lastPrinted>
  <dcterms:created xsi:type="dcterms:W3CDTF">2023-01-18T05:52:00Z</dcterms:created>
  <dcterms:modified xsi:type="dcterms:W3CDTF">2023-01-18T05:52:00Z</dcterms:modified>
</cp:coreProperties>
</file>