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D0C" w:rsidRDefault="00F53D0C" w:rsidP="00747E70">
      <w:pPr>
        <w:pStyle w:val="30"/>
        <w:shd w:val="clear" w:color="auto" w:fill="auto"/>
        <w:ind w:right="20"/>
        <w:jc w:val="center"/>
        <w:rPr>
          <w:sz w:val="32"/>
          <w:szCs w:val="32"/>
          <w:u w:val="single"/>
        </w:rPr>
      </w:pPr>
    </w:p>
    <w:p w:rsidR="00747E70" w:rsidRDefault="00747E70" w:rsidP="00747E70">
      <w:pPr>
        <w:pStyle w:val="30"/>
        <w:shd w:val="clear" w:color="auto" w:fill="auto"/>
        <w:ind w:right="20"/>
        <w:jc w:val="center"/>
        <w:rPr>
          <w:sz w:val="32"/>
          <w:szCs w:val="32"/>
          <w:u w:val="single"/>
        </w:rPr>
      </w:pPr>
      <w:r w:rsidRPr="00612336">
        <w:rPr>
          <w:sz w:val="32"/>
          <w:szCs w:val="32"/>
          <w:u w:val="single"/>
        </w:rPr>
        <w:t>Уважаемые собственники жилых и нежилых  помещений в многоквартирных домах!</w:t>
      </w:r>
    </w:p>
    <w:p w:rsidR="00612336" w:rsidRPr="00612336" w:rsidRDefault="00612336" w:rsidP="00747E70">
      <w:pPr>
        <w:pStyle w:val="30"/>
        <w:shd w:val="clear" w:color="auto" w:fill="auto"/>
        <w:ind w:right="20"/>
        <w:jc w:val="center"/>
        <w:rPr>
          <w:rStyle w:val="31"/>
          <w:sz w:val="32"/>
          <w:szCs w:val="32"/>
        </w:rPr>
      </w:pPr>
    </w:p>
    <w:p w:rsidR="00D86F46" w:rsidRPr="005852A3" w:rsidRDefault="005775D3" w:rsidP="006D3353">
      <w:pPr>
        <w:pStyle w:val="30"/>
        <w:shd w:val="clear" w:color="auto" w:fill="auto"/>
        <w:ind w:left="40" w:right="20" w:firstLine="380"/>
        <w:rPr>
          <w:rStyle w:val="32"/>
          <w:b/>
          <w:bCs/>
          <w:sz w:val="24"/>
          <w:szCs w:val="24"/>
        </w:rPr>
      </w:pPr>
      <w:r w:rsidRPr="005852A3">
        <w:rPr>
          <w:rStyle w:val="31"/>
          <w:sz w:val="24"/>
          <w:szCs w:val="24"/>
        </w:rPr>
        <w:t xml:space="preserve">В соответствии с требованиями Жилищного кодекса Российской Федерации принят </w:t>
      </w:r>
      <w:r w:rsidRPr="005852A3">
        <w:rPr>
          <w:rStyle w:val="32"/>
          <w:b/>
          <w:bCs/>
          <w:sz w:val="24"/>
          <w:szCs w:val="24"/>
        </w:rPr>
        <w:t>Закон</w:t>
      </w:r>
      <w:r w:rsidRPr="005852A3">
        <w:rPr>
          <w:sz w:val="24"/>
          <w:szCs w:val="24"/>
        </w:rPr>
        <w:t xml:space="preserve"> </w:t>
      </w:r>
      <w:r w:rsidRPr="005852A3">
        <w:rPr>
          <w:rStyle w:val="32"/>
          <w:b/>
          <w:bCs/>
          <w:sz w:val="24"/>
          <w:szCs w:val="24"/>
        </w:rPr>
        <w:t>Калужской области от 1 июля 2013</w:t>
      </w:r>
      <w:r w:rsidR="00D70CD5">
        <w:rPr>
          <w:rStyle w:val="32"/>
          <w:b/>
          <w:bCs/>
          <w:sz w:val="24"/>
          <w:szCs w:val="24"/>
        </w:rPr>
        <w:t xml:space="preserve"> г. № 460-Ф</w:t>
      </w:r>
      <w:r w:rsidRPr="005852A3">
        <w:rPr>
          <w:rStyle w:val="32"/>
          <w:b/>
          <w:bCs/>
          <w:sz w:val="24"/>
          <w:szCs w:val="24"/>
        </w:rPr>
        <w:t>3 «Об организации проведения капитального</w:t>
      </w:r>
      <w:r w:rsidRPr="005852A3">
        <w:rPr>
          <w:sz w:val="24"/>
          <w:szCs w:val="24"/>
        </w:rPr>
        <w:t xml:space="preserve"> </w:t>
      </w:r>
      <w:r w:rsidRPr="005852A3">
        <w:rPr>
          <w:rStyle w:val="32"/>
          <w:b/>
          <w:bCs/>
          <w:sz w:val="24"/>
          <w:szCs w:val="24"/>
        </w:rPr>
        <w:t>ремонта в многоквартирных домах, расположенных на территории Калужской области</w:t>
      </w:r>
      <w:r w:rsidR="006D3353" w:rsidRPr="005852A3">
        <w:rPr>
          <w:rStyle w:val="32"/>
          <w:b/>
          <w:bCs/>
          <w:sz w:val="24"/>
          <w:szCs w:val="24"/>
        </w:rPr>
        <w:t>.</w:t>
      </w:r>
    </w:p>
    <w:p w:rsidR="006D3353" w:rsidRDefault="006D3353" w:rsidP="006D3353">
      <w:pPr>
        <w:pStyle w:val="1"/>
        <w:shd w:val="clear" w:color="auto" w:fill="auto"/>
        <w:spacing w:after="287"/>
        <w:ind w:left="40" w:right="20" w:firstLine="0"/>
        <w:rPr>
          <w:rStyle w:val="a5"/>
          <w:sz w:val="24"/>
          <w:szCs w:val="24"/>
        </w:rPr>
      </w:pPr>
      <w:r w:rsidRPr="005852A3">
        <w:rPr>
          <w:sz w:val="24"/>
          <w:szCs w:val="24"/>
        </w:rPr>
        <w:t xml:space="preserve">Приказом министра строительства и жилищно-коммунального хозяйства Калужской области №268 от 16.08.2013 г. на территории Калужской области утвержден  </w:t>
      </w:r>
      <w:r w:rsidRPr="005852A3">
        <w:rPr>
          <w:rStyle w:val="a5"/>
          <w:sz w:val="24"/>
          <w:szCs w:val="24"/>
        </w:rPr>
        <w:t>региональный оператор -</w:t>
      </w:r>
      <w:r w:rsidRPr="005852A3">
        <w:rPr>
          <w:rStyle w:val="a6"/>
          <w:sz w:val="24"/>
          <w:szCs w:val="24"/>
        </w:rPr>
        <w:t xml:space="preserve"> </w:t>
      </w:r>
      <w:r w:rsidRPr="005852A3">
        <w:rPr>
          <w:rStyle w:val="a5"/>
          <w:sz w:val="24"/>
          <w:szCs w:val="24"/>
        </w:rPr>
        <w:t>Фонд капитального ремонта многоквартирных домов Калужской области.</w:t>
      </w:r>
    </w:p>
    <w:p w:rsidR="00612336" w:rsidRPr="00612336" w:rsidRDefault="00612336" w:rsidP="00612336">
      <w:pPr>
        <w:pStyle w:val="1"/>
        <w:shd w:val="clear" w:color="auto" w:fill="auto"/>
        <w:spacing w:after="287" w:line="360" w:lineRule="auto"/>
        <w:ind w:left="40" w:right="20" w:firstLine="0"/>
        <w:rPr>
          <w:rStyle w:val="a5"/>
          <w:sz w:val="32"/>
          <w:szCs w:val="32"/>
        </w:rPr>
      </w:pPr>
      <w:r w:rsidRPr="00612336">
        <w:rPr>
          <w:rStyle w:val="a5"/>
          <w:sz w:val="32"/>
          <w:szCs w:val="32"/>
        </w:rPr>
        <w:t>Обращаем особое внимание!!!</w:t>
      </w:r>
    </w:p>
    <w:p w:rsidR="006D3353" w:rsidRPr="00612336" w:rsidRDefault="006D3353" w:rsidP="00612336">
      <w:pPr>
        <w:pStyle w:val="1"/>
        <w:shd w:val="clear" w:color="auto" w:fill="auto"/>
        <w:spacing w:after="287" w:line="360" w:lineRule="auto"/>
        <w:ind w:left="40" w:right="20" w:firstLine="0"/>
        <w:rPr>
          <w:b/>
          <w:sz w:val="32"/>
          <w:szCs w:val="32"/>
          <w:u w:val="single"/>
        </w:rPr>
      </w:pPr>
      <w:r w:rsidRPr="00612336">
        <w:rPr>
          <w:b/>
          <w:sz w:val="32"/>
          <w:szCs w:val="32"/>
          <w:u w:val="single"/>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w:t>
      </w:r>
    </w:p>
    <w:p w:rsidR="006D3353" w:rsidRPr="005852A3" w:rsidRDefault="006D3353" w:rsidP="006D3353">
      <w:pPr>
        <w:pStyle w:val="30"/>
        <w:shd w:val="clear" w:color="auto" w:fill="auto"/>
        <w:spacing w:after="205" w:line="220" w:lineRule="exact"/>
        <w:ind w:left="40"/>
        <w:rPr>
          <w:sz w:val="24"/>
          <w:szCs w:val="24"/>
        </w:rPr>
      </w:pPr>
      <w:r w:rsidRPr="005852A3">
        <w:rPr>
          <w:rStyle w:val="32"/>
          <w:b/>
          <w:bCs/>
          <w:sz w:val="24"/>
          <w:szCs w:val="24"/>
        </w:rPr>
        <w:t>Существуют два способа  формирования фонда капитального ремонта:</w:t>
      </w:r>
    </w:p>
    <w:p w:rsidR="006D3353" w:rsidRPr="005852A3" w:rsidRDefault="006D3353" w:rsidP="006D3353">
      <w:pPr>
        <w:pStyle w:val="1"/>
        <w:numPr>
          <w:ilvl w:val="0"/>
          <w:numId w:val="3"/>
        </w:numPr>
        <w:shd w:val="clear" w:color="auto" w:fill="auto"/>
        <w:tabs>
          <w:tab w:val="left" w:pos="709"/>
        </w:tabs>
        <w:spacing w:line="274" w:lineRule="exact"/>
        <w:ind w:left="400" w:right="-9" w:firstLine="0"/>
        <w:jc w:val="left"/>
        <w:rPr>
          <w:sz w:val="24"/>
          <w:szCs w:val="24"/>
        </w:rPr>
      </w:pPr>
      <w:r w:rsidRPr="005852A3">
        <w:rPr>
          <w:sz w:val="24"/>
          <w:szCs w:val="24"/>
        </w:rPr>
        <w:t xml:space="preserve">Накопление средств  на капитальный ремонт на </w:t>
      </w:r>
      <w:r w:rsidRPr="005852A3">
        <w:rPr>
          <w:sz w:val="24"/>
          <w:szCs w:val="24"/>
          <w:u w:val="single"/>
        </w:rPr>
        <w:t>специальном счете</w:t>
      </w:r>
      <w:r w:rsidRPr="005852A3">
        <w:rPr>
          <w:sz w:val="24"/>
          <w:szCs w:val="24"/>
        </w:rPr>
        <w:t>,</w:t>
      </w:r>
      <w:r w:rsidR="00435B4A">
        <w:rPr>
          <w:sz w:val="24"/>
          <w:szCs w:val="24"/>
        </w:rPr>
        <w:t xml:space="preserve"> это значит</w:t>
      </w:r>
      <w:r w:rsidR="00A5264E">
        <w:rPr>
          <w:sz w:val="24"/>
          <w:szCs w:val="24"/>
        </w:rPr>
        <w:t>, что</w:t>
      </w:r>
      <w:r w:rsidR="00435B4A">
        <w:rPr>
          <w:sz w:val="24"/>
          <w:szCs w:val="24"/>
        </w:rPr>
        <w:t xml:space="preserve"> </w:t>
      </w:r>
      <w:r w:rsidRPr="005852A3">
        <w:rPr>
          <w:sz w:val="24"/>
          <w:szCs w:val="24"/>
        </w:rPr>
        <w:t xml:space="preserve"> средства будут аккумулироваться на счете </w:t>
      </w:r>
      <w:r w:rsidR="00612336">
        <w:rPr>
          <w:sz w:val="24"/>
          <w:szCs w:val="24"/>
        </w:rPr>
        <w:t xml:space="preserve">конкретного </w:t>
      </w:r>
      <w:r w:rsidRPr="005852A3">
        <w:rPr>
          <w:sz w:val="24"/>
          <w:szCs w:val="24"/>
        </w:rPr>
        <w:t xml:space="preserve">  многоквартирного жилого  дома,  что позволит собственникам помещений в многоквартирном доме  контролировать данный счет и самим распоряжаться данными средствами относительно капитального ремонта общего имущества</w:t>
      </w:r>
      <w:r w:rsidR="00612336">
        <w:rPr>
          <w:sz w:val="24"/>
          <w:szCs w:val="24"/>
        </w:rPr>
        <w:t xml:space="preserve"> жилого дома в котором они проживают.</w:t>
      </w:r>
    </w:p>
    <w:p w:rsidR="006D3353" w:rsidRPr="005852A3" w:rsidRDefault="006D3353" w:rsidP="006D3353">
      <w:pPr>
        <w:pStyle w:val="1"/>
        <w:shd w:val="clear" w:color="auto" w:fill="auto"/>
        <w:tabs>
          <w:tab w:val="left" w:pos="709"/>
        </w:tabs>
        <w:spacing w:line="274" w:lineRule="exact"/>
        <w:ind w:left="400" w:right="-9" w:firstLine="0"/>
        <w:jc w:val="left"/>
        <w:rPr>
          <w:sz w:val="24"/>
          <w:szCs w:val="24"/>
        </w:rPr>
      </w:pPr>
      <w:r w:rsidRPr="005852A3">
        <w:rPr>
          <w:sz w:val="24"/>
          <w:szCs w:val="24"/>
        </w:rPr>
        <w:t xml:space="preserve">Для создания специального счета собственникам жилых и нежилых помещений  </w:t>
      </w:r>
      <w:r w:rsidR="004E3016" w:rsidRPr="005852A3">
        <w:rPr>
          <w:sz w:val="24"/>
          <w:szCs w:val="24"/>
        </w:rPr>
        <w:t xml:space="preserve">многоквартирного дома </w:t>
      </w:r>
      <w:r w:rsidRPr="005852A3">
        <w:rPr>
          <w:sz w:val="24"/>
          <w:szCs w:val="24"/>
        </w:rPr>
        <w:t>необходимо выполнить следующее:</w:t>
      </w:r>
    </w:p>
    <w:p w:rsidR="006D3353" w:rsidRPr="005852A3" w:rsidRDefault="005852A3" w:rsidP="006D3353">
      <w:pPr>
        <w:pStyle w:val="1"/>
        <w:shd w:val="clear" w:color="auto" w:fill="auto"/>
        <w:tabs>
          <w:tab w:val="left" w:pos="709"/>
        </w:tabs>
        <w:spacing w:line="274" w:lineRule="exact"/>
        <w:ind w:left="400" w:right="-9" w:firstLine="0"/>
        <w:jc w:val="left"/>
        <w:rPr>
          <w:sz w:val="24"/>
          <w:szCs w:val="24"/>
        </w:rPr>
      </w:pPr>
      <w:r>
        <w:rPr>
          <w:sz w:val="24"/>
          <w:szCs w:val="24"/>
        </w:rPr>
        <w:tab/>
      </w:r>
      <w:r w:rsidR="006D3353" w:rsidRPr="005852A3">
        <w:rPr>
          <w:sz w:val="24"/>
          <w:szCs w:val="24"/>
        </w:rPr>
        <w:t xml:space="preserve">-  провести  общее собрание  собственников жилого дома; </w:t>
      </w:r>
    </w:p>
    <w:p w:rsidR="006D3353" w:rsidRPr="005852A3" w:rsidRDefault="005852A3" w:rsidP="006D3353">
      <w:pPr>
        <w:pStyle w:val="1"/>
        <w:shd w:val="clear" w:color="auto" w:fill="auto"/>
        <w:tabs>
          <w:tab w:val="left" w:pos="709"/>
        </w:tabs>
        <w:spacing w:line="274" w:lineRule="exact"/>
        <w:ind w:left="400" w:right="-9" w:firstLine="0"/>
        <w:jc w:val="left"/>
        <w:rPr>
          <w:sz w:val="24"/>
          <w:szCs w:val="24"/>
        </w:rPr>
      </w:pPr>
      <w:r>
        <w:rPr>
          <w:sz w:val="24"/>
          <w:szCs w:val="24"/>
        </w:rPr>
        <w:tab/>
      </w:r>
      <w:r w:rsidR="006D3353" w:rsidRPr="005852A3">
        <w:rPr>
          <w:sz w:val="24"/>
          <w:szCs w:val="24"/>
        </w:rPr>
        <w:t>-  принять решение о сборе средств на специальном счете;</w:t>
      </w:r>
    </w:p>
    <w:p w:rsidR="006D3353" w:rsidRPr="005852A3" w:rsidRDefault="005852A3" w:rsidP="006D3353">
      <w:pPr>
        <w:pStyle w:val="1"/>
        <w:shd w:val="clear" w:color="auto" w:fill="auto"/>
        <w:tabs>
          <w:tab w:val="left" w:pos="709"/>
        </w:tabs>
        <w:spacing w:line="274" w:lineRule="exact"/>
        <w:ind w:left="400" w:right="-9" w:firstLine="0"/>
        <w:jc w:val="left"/>
        <w:rPr>
          <w:sz w:val="24"/>
          <w:szCs w:val="24"/>
        </w:rPr>
      </w:pPr>
      <w:r>
        <w:rPr>
          <w:sz w:val="24"/>
          <w:szCs w:val="24"/>
        </w:rPr>
        <w:tab/>
      </w:r>
      <w:r w:rsidR="006D3353" w:rsidRPr="005852A3">
        <w:rPr>
          <w:sz w:val="24"/>
          <w:szCs w:val="24"/>
        </w:rPr>
        <w:t>-  составить протокол и  предоставить его в администрацию ГП «Город Кременки» до 15 мая 2014 г.</w:t>
      </w:r>
    </w:p>
    <w:p w:rsidR="006D3353" w:rsidRPr="005852A3" w:rsidRDefault="006D3353" w:rsidP="006D3353">
      <w:pPr>
        <w:pStyle w:val="1"/>
        <w:shd w:val="clear" w:color="auto" w:fill="auto"/>
        <w:tabs>
          <w:tab w:val="left" w:pos="709"/>
        </w:tabs>
        <w:spacing w:line="274" w:lineRule="exact"/>
        <w:ind w:left="400" w:right="-9" w:firstLine="0"/>
        <w:jc w:val="left"/>
        <w:rPr>
          <w:sz w:val="24"/>
          <w:szCs w:val="24"/>
        </w:rPr>
      </w:pPr>
      <w:r w:rsidRPr="005852A3">
        <w:rPr>
          <w:sz w:val="24"/>
          <w:szCs w:val="24"/>
        </w:rPr>
        <w:t xml:space="preserve"> или</w:t>
      </w:r>
    </w:p>
    <w:p w:rsidR="006D3353" w:rsidRPr="005852A3" w:rsidRDefault="006D3353" w:rsidP="006D3353">
      <w:pPr>
        <w:pStyle w:val="1"/>
        <w:numPr>
          <w:ilvl w:val="0"/>
          <w:numId w:val="3"/>
        </w:numPr>
        <w:shd w:val="clear" w:color="auto" w:fill="auto"/>
        <w:spacing w:after="240" w:line="274" w:lineRule="exact"/>
        <w:ind w:left="40" w:firstLine="380"/>
        <w:rPr>
          <w:b/>
          <w:sz w:val="24"/>
          <w:szCs w:val="24"/>
        </w:rPr>
      </w:pPr>
      <w:r w:rsidRPr="005852A3">
        <w:rPr>
          <w:sz w:val="24"/>
          <w:szCs w:val="24"/>
        </w:rPr>
        <w:t xml:space="preserve"> Накопление средств  на капитальный ремонт на счете регионального оператора</w:t>
      </w:r>
      <w:r w:rsidR="00435B4A">
        <w:rPr>
          <w:sz w:val="24"/>
          <w:szCs w:val="24"/>
        </w:rPr>
        <w:t xml:space="preserve">, это значит </w:t>
      </w:r>
      <w:r w:rsidRPr="005852A3">
        <w:rPr>
          <w:sz w:val="24"/>
          <w:szCs w:val="24"/>
        </w:rPr>
        <w:t xml:space="preserve"> средства </w:t>
      </w:r>
      <w:r w:rsidR="00612336">
        <w:rPr>
          <w:sz w:val="24"/>
          <w:szCs w:val="24"/>
        </w:rPr>
        <w:t xml:space="preserve">собранные со всех многоквартирных жилых домов расположенных на территории Калужской области, </w:t>
      </w:r>
      <w:r w:rsidRPr="005852A3">
        <w:rPr>
          <w:sz w:val="24"/>
          <w:szCs w:val="24"/>
        </w:rPr>
        <w:t xml:space="preserve">будут аккумулироваться на счете </w:t>
      </w:r>
      <w:r w:rsidR="005852A3" w:rsidRPr="005852A3">
        <w:rPr>
          <w:sz w:val="24"/>
          <w:szCs w:val="24"/>
        </w:rPr>
        <w:t xml:space="preserve">фонда </w:t>
      </w:r>
      <w:r w:rsidR="005852A3" w:rsidRPr="005852A3">
        <w:rPr>
          <w:rStyle w:val="a5"/>
          <w:b w:val="0"/>
          <w:sz w:val="24"/>
          <w:szCs w:val="24"/>
          <w:u w:val="none"/>
        </w:rPr>
        <w:t>капитального ремонта многоквартирных домов Калужской области</w:t>
      </w:r>
      <w:r w:rsidR="00435B4A">
        <w:rPr>
          <w:rStyle w:val="a5"/>
          <w:b w:val="0"/>
          <w:sz w:val="24"/>
          <w:szCs w:val="24"/>
          <w:u w:val="none"/>
        </w:rPr>
        <w:t>.</w:t>
      </w:r>
    </w:p>
    <w:p w:rsidR="006D3353" w:rsidRPr="005852A3" w:rsidRDefault="006D3353" w:rsidP="006D3353">
      <w:pPr>
        <w:pStyle w:val="1"/>
        <w:shd w:val="clear" w:color="auto" w:fill="auto"/>
        <w:spacing w:line="274" w:lineRule="exact"/>
        <w:ind w:left="40" w:right="20" w:firstLine="0"/>
        <w:jc w:val="left"/>
        <w:rPr>
          <w:sz w:val="24"/>
          <w:szCs w:val="24"/>
        </w:rPr>
      </w:pPr>
      <w:r w:rsidRPr="005852A3">
        <w:rPr>
          <w:rStyle w:val="a5"/>
          <w:sz w:val="24"/>
          <w:szCs w:val="24"/>
        </w:rPr>
        <w:t>Собственники на общем собрании вправе выбрать один из способов Формирования фонда</w:t>
      </w:r>
      <w:r w:rsidRPr="005852A3">
        <w:rPr>
          <w:rStyle w:val="a5"/>
          <w:b w:val="0"/>
          <w:sz w:val="24"/>
          <w:szCs w:val="24"/>
          <w:u w:val="none"/>
        </w:rPr>
        <w:t>.</w:t>
      </w:r>
      <w:r w:rsidRPr="005852A3">
        <w:rPr>
          <w:rStyle w:val="a6"/>
          <w:b w:val="0"/>
          <w:sz w:val="24"/>
          <w:szCs w:val="24"/>
        </w:rPr>
        <w:t xml:space="preserve"> </w:t>
      </w:r>
      <w:r w:rsidRPr="005852A3">
        <w:rPr>
          <w:rStyle w:val="a5"/>
          <w:b w:val="0"/>
          <w:sz w:val="24"/>
          <w:szCs w:val="24"/>
          <w:u w:val="none"/>
        </w:rPr>
        <w:t>Срок</w:t>
      </w:r>
      <w:r w:rsidRPr="005852A3">
        <w:rPr>
          <w:rStyle w:val="a6"/>
          <w:sz w:val="24"/>
          <w:szCs w:val="24"/>
        </w:rPr>
        <w:t xml:space="preserve">, </w:t>
      </w:r>
      <w:r w:rsidRPr="005852A3">
        <w:rPr>
          <w:sz w:val="24"/>
          <w:szCs w:val="24"/>
        </w:rPr>
        <w:t xml:space="preserve">в течение которого собственники должны выбрать способ формирования фонда капитального ремонта </w:t>
      </w:r>
      <w:r w:rsidRPr="005852A3">
        <w:rPr>
          <w:rStyle w:val="a5"/>
          <w:sz w:val="24"/>
          <w:szCs w:val="24"/>
        </w:rPr>
        <w:t>составляет 6 месяцев</w:t>
      </w:r>
      <w:r w:rsidRPr="005852A3">
        <w:rPr>
          <w:rStyle w:val="a6"/>
          <w:sz w:val="24"/>
          <w:szCs w:val="24"/>
        </w:rPr>
        <w:t xml:space="preserve"> </w:t>
      </w:r>
      <w:r w:rsidRPr="005852A3">
        <w:rPr>
          <w:sz w:val="24"/>
          <w:szCs w:val="24"/>
        </w:rPr>
        <w:t>после опубликования утвержденной региональной программы.</w:t>
      </w:r>
    </w:p>
    <w:p w:rsidR="006D3353" w:rsidRPr="005852A3" w:rsidRDefault="006D3353" w:rsidP="006D3353">
      <w:pPr>
        <w:pStyle w:val="1"/>
        <w:shd w:val="clear" w:color="auto" w:fill="auto"/>
        <w:spacing w:line="274" w:lineRule="exact"/>
        <w:ind w:left="40" w:right="20" w:firstLine="0"/>
        <w:rPr>
          <w:sz w:val="24"/>
          <w:szCs w:val="24"/>
        </w:rPr>
      </w:pPr>
      <w:r w:rsidRPr="005852A3">
        <w:rPr>
          <w:sz w:val="24"/>
          <w:szCs w:val="24"/>
        </w:rPr>
        <w:t>Если за месяц до установленного законом срока собственниками решение не принято и не реализовано, то орган местного самоуправления принимает решение о формировании фонда на счете регионального оператора.</w:t>
      </w:r>
    </w:p>
    <w:p w:rsidR="006D3353" w:rsidRPr="005852A3" w:rsidRDefault="006D3353" w:rsidP="006D3353">
      <w:pPr>
        <w:pStyle w:val="30"/>
        <w:shd w:val="clear" w:color="auto" w:fill="auto"/>
        <w:ind w:left="40" w:right="20" w:firstLine="380"/>
        <w:rPr>
          <w:sz w:val="24"/>
          <w:szCs w:val="24"/>
        </w:rPr>
      </w:pPr>
    </w:p>
    <w:p w:rsidR="00D86F46" w:rsidRPr="005852A3" w:rsidRDefault="005775D3">
      <w:pPr>
        <w:pStyle w:val="30"/>
        <w:shd w:val="clear" w:color="auto" w:fill="auto"/>
        <w:ind w:left="40" w:right="20"/>
        <w:rPr>
          <w:sz w:val="24"/>
          <w:szCs w:val="24"/>
        </w:rPr>
      </w:pPr>
      <w:r w:rsidRPr="005852A3">
        <w:rPr>
          <w:rStyle w:val="32"/>
          <w:b/>
          <w:bCs/>
          <w:sz w:val="24"/>
          <w:szCs w:val="24"/>
        </w:rPr>
        <w:t>На территории Калужской области утверждена региональная программа капитального</w:t>
      </w:r>
      <w:r w:rsidRPr="005852A3">
        <w:rPr>
          <w:sz w:val="24"/>
          <w:szCs w:val="24"/>
        </w:rPr>
        <w:t xml:space="preserve"> </w:t>
      </w:r>
      <w:r w:rsidRPr="005852A3">
        <w:rPr>
          <w:rStyle w:val="32"/>
          <w:b/>
          <w:bCs/>
          <w:sz w:val="24"/>
          <w:szCs w:val="24"/>
        </w:rPr>
        <w:t>ремонта общего имущества многоквартирных домов</w:t>
      </w:r>
      <w:r w:rsidRPr="005852A3">
        <w:rPr>
          <w:sz w:val="24"/>
          <w:szCs w:val="24"/>
        </w:rPr>
        <w:t xml:space="preserve"> </w:t>
      </w:r>
      <w:r w:rsidRPr="005852A3">
        <w:rPr>
          <w:rStyle w:val="31"/>
          <w:sz w:val="24"/>
          <w:szCs w:val="24"/>
        </w:rPr>
        <w:t>(Постановление Правительства Калужской области №753 от 30.12.2013 г.), которая в</w:t>
      </w:r>
      <w:r w:rsidR="00254EF4" w:rsidRPr="005852A3">
        <w:rPr>
          <w:rStyle w:val="31"/>
          <w:sz w:val="24"/>
          <w:szCs w:val="24"/>
        </w:rPr>
        <w:t>ключает</w:t>
      </w:r>
      <w:r w:rsidRPr="005852A3">
        <w:rPr>
          <w:rStyle w:val="31"/>
          <w:sz w:val="24"/>
          <w:szCs w:val="24"/>
        </w:rPr>
        <w:t xml:space="preserve"> в себя:</w:t>
      </w:r>
    </w:p>
    <w:p w:rsidR="00D86F46" w:rsidRPr="005852A3" w:rsidRDefault="005775D3">
      <w:pPr>
        <w:pStyle w:val="1"/>
        <w:numPr>
          <w:ilvl w:val="0"/>
          <w:numId w:val="1"/>
        </w:numPr>
        <w:shd w:val="clear" w:color="auto" w:fill="auto"/>
        <w:spacing w:line="274" w:lineRule="exact"/>
        <w:ind w:left="740" w:right="20"/>
        <w:jc w:val="left"/>
        <w:rPr>
          <w:sz w:val="24"/>
          <w:szCs w:val="24"/>
        </w:rPr>
      </w:pPr>
      <w:r w:rsidRPr="005852A3">
        <w:rPr>
          <w:sz w:val="24"/>
          <w:szCs w:val="24"/>
        </w:rPr>
        <w:t xml:space="preserve"> перечень </w:t>
      </w:r>
      <w:r w:rsidRPr="005852A3">
        <w:rPr>
          <w:rStyle w:val="a5"/>
          <w:sz w:val="24"/>
          <w:szCs w:val="24"/>
        </w:rPr>
        <w:t>всех</w:t>
      </w:r>
      <w:r w:rsidRPr="005852A3">
        <w:rPr>
          <w:rStyle w:val="a6"/>
          <w:sz w:val="24"/>
          <w:szCs w:val="24"/>
        </w:rPr>
        <w:t xml:space="preserve"> </w:t>
      </w:r>
      <w:r w:rsidRPr="005852A3">
        <w:rPr>
          <w:sz w:val="24"/>
          <w:szCs w:val="24"/>
        </w:rPr>
        <w:t>многоквартирных домов на территории Калужской области, за исключением аварийных и подлежащих сносу;</w:t>
      </w:r>
    </w:p>
    <w:p w:rsidR="00D86F46" w:rsidRPr="005852A3" w:rsidRDefault="005775D3">
      <w:pPr>
        <w:pStyle w:val="1"/>
        <w:numPr>
          <w:ilvl w:val="0"/>
          <w:numId w:val="1"/>
        </w:numPr>
        <w:shd w:val="clear" w:color="auto" w:fill="auto"/>
        <w:spacing w:line="274" w:lineRule="exact"/>
        <w:ind w:left="40" w:firstLine="380"/>
        <w:rPr>
          <w:sz w:val="24"/>
          <w:szCs w:val="24"/>
        </w:rPr>
      </w:pPr>
      <w:r w:rsidRPr="005852A3">
        <w:rPr>
          <w:sz w:val="24"/>
          <w:szCs w:val="24"/>
        </w:rPr>
        <w:t xml:space="preserve"> перечень работ и (или) услуг по капитальному ремонту общего имущества;</w:t>
      </w:r>
    </w:p>
    <w:p w:rsidR="00D86F46" w:rsidRPr="005852A3" w:rsidRDefault="005775D3">
      <w:pPr>
        <w:pStyle w:val="1"/>
        <w:numPr>
          <w:ilvl w:val="0"/>
          <w:numId w:val="1"/>
        </w:numPr>
        <w:shd w:val="clear" w:color="auto" w:fill="auto"/>
        <w:spacing w:after="240" w:line="274" w:lineRule="exact"/>
        <w:ind w:left="40" w:firstLine="380"/>
        <w:rPr>
          <w:sz w:val="24"/>
          <w:szCs w:val="24"/>
        </w:rPr>
      </w:pPr>
      <w:r w:rsidRPr="005852A3">
        <w:rPr>
          <w:sz w:val="24"/>
          <w:szCs w:val="24"/>
        </w:rPr>
        <w:t xml:space="preserve"> плановый период проведения капитального ремонта;</w:t>
      </w:r>
    </w:p>
    <w:p w:rsidR="00D86F46" w:rsidRPr="005852A3" w:rsidRDefault="005775D3">
      <w:pPr>
        <w:pStyle w:val="1"/>
        <w:shd w:val="clear" w:color="auto" w:fill="auto"/>
        <w:spacing w:line="274" w:lineRule="exact"/>
        <w:ind w:left="40" w:right="20" w:firstLine="0"/>
        <w:rPr>
          <w:sz w:val="24"/>
          <w:szCs w:val="24"/>
        </w:rPr>
      </w:pPr>
      <w:r w:rsidRPr="005852A3">
        <w:rPr>
          <w:sz w:val="24"/>
          <w:szCs w:val="24"/>
        </w:rPr>
        <w:lastRenderedPageBreak/>
        <w:t xml:space="preserve">Жилищным кодексом РФ введено новое понятие - </w:t>
      </w:r>
      <w:r w:rsidRPr="005852A3">
        <w:rPr>
          <w:rStyle w:val="a5"/>
          <w:sz w:val="24"/>
          <w:szCs w:val="24"/>
        </w:rPr>
        <w:t>минимальный размер взноса на</w:t>
      </w:r>
      <w:r w:rsidRPr="005852A3">
        <w:rPr>
          <w:rStyle w:val="a6"/>
          <w:sz w:val="24"/>
          <w:szCs w:val="24"/>
        </w:rPr>
        <w:t xml:space="preserve"> </w:t>
      </w:r>
      <w:r w:rsidRPr="005852A3">
        <w:rPr>
          <w:rStyle w:val="a5"/>
          <w:sz w:val="24"/>
          <w:szCs w:val="24"/>
        </w:rPr>
        <w:t>капитальный ремонт общего имущества в МКД,</w:t>
      </w:r>
      <w:r w:rsidRPr="005852A3">
        <w:rPr>
          <w:rStyle w:val="a6"/>
          <w:sz w:val="24"/>
          <w:szCs w:val="24"/>
        </w:rPr>
        <w:t xml:space="preserve"> </w:t>
      </w:r>
      <w:r w:rsidRPr="005852A3">
        <w:rPr>
          <w:sz w:val="24"/>
          <w:szCs w:val="24"/>
        </w:rPr>
        <w:t>который определяется в расчете на один квадратный метр исходя из занимаемой общей площади жилого помещения.</w:t>
      </w:r>
    </w:p>
    <w:p w:rsidR="00D86F46" w:rsidRPr="005852A3" w:rsidRDefault="005775D3">
      <w:pPr>
        <w:pStyle w:val="1"/>
        <w:shd w:val="clear" w:color="auto" w:fill="auto"/>
        <w:spacing w:line="274" w:lineRule="exact"/>
        <w:ind w:left="40" w:right="20" w:firstLine="0"/>
        <w:rPr>
          <w:sz w:val="24"/>
          <w:szCs w:val="24"/>
        </w:rPr>
      </w:pPr>
      <w:r w:rsidRPr="005852A3">
        <w:rPr>
          <w:sz w:val="24"/>
          <w:szCs w:val="24"/>
        </w:rPr>
        <w:t>Минимальный размер взноса на капитальный ремонт общего имущества в МКД установлен Постановлением Правительства Калужской области №759 от 31.12.2013 г. и составляет:</w:t>
      </w:r>
    </w:p>
    <w:p w:rsidR="00D86F46" w:rsidRPr="005852A3" w:rsidRDefault="005775D3">
      <w:pPr>
        <w:pStyle w:val="1"/>
        <w:numPr>
          <w:ilvl w:val="0"/>
          <w:numId w:val="2"/>
        </w:numPr>
        <w:shd w:val="clear" w:color="auto" w:fill="auto"/>
        <w:spacing w:line="274" w:lineRule="exact"/>
        <w:ind w:left="40" w:right="20" w:firstLine="0"/>
        <w:rPr>
          <w:sz w:val="24"/>
          <w:szCs w:val="24"/>
        </w:rPr>
      </w:pPr>
      <w:r w:rsidRPr="005852A3">
        <w:rPr>
          <w:sz w:val="24"/>
          <w:szCs w:val="24"/>
        </w:rPr>
        <w:t xml:space="preserve"> 6 рублей 11 копеек</w:t>
      </w:r>
      <w:r w:rsidR="00435B4A">
        <w:rPr>
          <w:sz w:val="24"/>
          <w:szCs w:val="24"/>
        </w:rPr>
        <w:t xml:space="preserve"> за 1 квадратный</w:t>
      </w:r>
      <w:r w:rsidR="00435B4A" w:rsidRPr="00435B4A">
        <w:rPr>
          <w:sz w:val="24"/>
          <w:szCs w:val="24"/>
        </w:rPr>
        <w:t xml:space="preserve"> </w:t>
      </w:r>
      <w:r w:rsidR="00435B4A">
        <w:rPr>
          <w:sz w:val="24"/>
          <w:szCs w:val="24"/>
        </w:rPr>
        <w:t>метр общей площади в месяц,</w:t>
      </w:r>
      <w:r w:rsidRPr="005852A3">
        <w:rPr>
          <w:sz w:val="24"/>
          <w:szCs w:val="24"/>
        </w:rPr>
        <w:t xml:space="preserve"> для собственников помещений в МКД, в которых отсутствует лифтовое оборудование;</w:t>
      </w:r>
    </w:p>
    <w:p w:rsidR="00D86F46" w:rsidRPr="005852A3" w:rsidRDefault="005775D3">
      <w:pPr>
        <w:pStyle w:val="1"/>
        <w:numPr>
          <w:ilvl w:val="0"/>
          <w:numId w:val="2"/>
        </w:numPr>
        <w:shd w:val="clear" w:color="auto" w:fill="auto"/>
        <w:spacing w:after="236" w:line="274" w:lineRule="exact"/>
        <w:ind w:left="40" w:firstLine="0"/>
        <w:rPr>
          <w:sz w:val="24"/>
          <w:szCs w:val="24"/>
        </w:rPr>
      </w:pPr>
      <w:r w:rsidRPr="005852A3">
        <w:rPr>
          <w:sz w:val="24"/>
          <w:szCs w:val="24"/>
        </w:rPr>
        <w:t xml:space="preserve"> 6 рублей 96 копеек</w:t>
      </w:r>
      <w:r w:rsidR="00435B4A">
        <w:rPr>
          <w:sz w:val="24"/>
          <w:szCs w:val="24"/>
        </w:rPr>
        <w:t xml:space="preserve"> за 1 квадратный</w:t>
      </w:r>
      <w:r w:rsidR="00435B4A" w:rsidRPr="00435B4A">
        <w:rPr>
          <w:sz w:val="24"/>
          <w:szCs w:val="24"/>
        </w:rPr>
        <w:t xml:space="preserve"> </w:t>
      </w:r>
      <w:r w:rsidR="00435B4A">
        <w:rPr>
          <w:sz w:val="24"/>
          <w:szCs w:val="24"/>
        </w:rPr>
        <w:t xml:space="preserve">метр общей площади в месяц, </w:t>
      </w:r>
      <w:r w:rsidRPr="005852A3">
        <w:rPr>
          <w:sz w:val="24"/>
          <w:szCs w:val="24"/>
        </w:rPr>
        <w:t xml:space="preserve"> для собственников помещений в МКД, оборудованных лифтами.</w:t>
      </w:r>
    </w:p>
    <w:p w:rsidR="00D86F46" w:rsidRPr="005852A3" w:rsidRDefault="005775D3">
      <w:pPr>
        <w:pStyle w:val="30"/>
        <w:shd w:val="clear" w:color="auto" w:fill="auto"/>
        <w:spacing w:line="278" w:lineRule="exact"/>
        <w:ind w:left="40" w:right="20"/>
        <w:rPr>
          <w:sz w:val="24"/>
          <w:szCs w:val="24"/>
        </w:rPr>
      </w:pPr>
      <w:r w:rsidRPr="005852A3">
        <w:rPr>
          <w:rStyle w:val="32"/>
          <w:b/>
          <w:bCs/>
          <w:sz w:val="24"/>
          <w:szCs w:val="24"/>
        </w:rPr>
        <w:t>Обязанность по уплате взносов распространяется на всех граждан и юридических лиц,</w:t>
      </w:r>
      <w:r w:rsidRPr="005852A3">
        <w:rPr>
          <w:sz w:val="24"/>
          <w:szCs w:val="24"/>
        </w:rPr>
        <w:t xml:space="preserve"> </w:t>
      </w:r>
      <w:r w:rsidRPr="005852A3">
        <w:rPr>
          <w:rStyle w:val="32"/>
          <w:b/>
          <w:bCs/>
          <w:sz w:val="24"/>
          <w:szCs w:val="24"/>
        </w:rPr>
        <w:t>являющихся собственниками помещений в МКД.</w:t>
      </w:r>
    </w:p>
    <w:p w:rsidR="00D86F46" w:rsidRPr="005852A3" w:rsidRDefault="005775D3" w:rsidP="00254EF4">
      <w:pPr>
        <w:pStyle w:val="1"/>
        <w:shd w:val="clear" w:color="auto" w:fill="auto"/>
        <w:spacing w:after="236" w:line="274" w:lineRule="exact"/>
        <w:ind w:right="20" w:firstLine="0"/>
        <w:rPr>
          <w:sz w:val="24"/>
          <w:szCs w:val="24"/>
        </w:rPr>
      </w:pPr>
      <w:r w:rsidRPr="005852A3">
        <w:rPr>
          <w:sz w:val="24"/>
          <w:szCs w:val="24"/>
        </w:rPr>
        <w:t>возникает по истечении 8-и календарных месяцев после официального опубликования региональной программы</w:t>
      </w:r>
      <w:r w:rsidR="00435B4A" w:rsidRPr="00435B4A">
        <w:rPr>
          <w:sz w:val="24"/>
          <w:szCs w:val="24"/>
        </w:rPr>
        <w:t xml:space="preserve"> </w:t>
      </w:r>
      <w:r w:rsidR="00435B4A">
        <w:rPr>
          <w:sz w:val="24"/>
          <w:szCs w:val="24"/>
        </w:rPr>
        <w:t xml:space="preserve">капитального ремонта общего имущества </w:t>
      </w:r>
      <w:r w:rsidR="00A5264E">
        <w:rPr>
          <w:sz w:val="24"/>
          <w:szCs w:val="24"/>
        </w:rPr>
        <w:t>в многоквартирных домах расположенных на территории Калужской области на 2014-2043 годы и официально опубликована в приложении к газете Калужской области «Весть»</w:t>
      </w:r>
      <w:r w:rsidR="00CF7E9E">
        <w:rPr>
          <w:sz w:val="24"/>
          <w:szCs w:val="24"/>
        </w:rPr>
        <w:t xml:space="preserve"> от 31 января 2014 г. №3 (79)</w:t>
      </w:r>
      <w:r w:rsidRPr="005852A3">
        <w:rPr>
          <w:sz w:val="24"/>
          <w:szCs w:val="24"/>
        </w:rPr>
        <w:t>, начиная с месяца, следующего за месяцем опубликования</w:t>
      </w:r>
      <w:r w:rsidR="00435B4A" w:rsidRPr="00435B4A">
        <w:rPr>
          <w:sz w:val="24"/>
          <w:szCs w:val="24"/>
        </w:rPr>
        <w:t xml:space="preserve"> </w:t>
      </w:r>
      <w:r w:rsidRPr="005852A3">
        <w:rPr>
          <w:sz w:val="24"/>
          <w:szCs w:val="24"/>
        </w:rPr>
        <w:t>.</w:t>
      </w:r>
    </w:p>
    <w:p w:rsidR="00D86F46" w:rsidRPr="005852A3" w:rsidRDefault="005775D3">
      <w:pPr>
        <w:pStyle w:val="30"/>
        <w:shd w:val="clear" w:color="auto" w:fill="auto"/>
        <w:spacing w:after="283"/>
        <w:ind w:left="40" w:right="20"/>
        <w:rPr>
          <w:rStyle w:val="32"/>
          <w:b/>
          <w:bCs/>
          <w:sz w:val="24"/>
          <w:szCs w:val="24"/>
        </w:rPr>
      </w:pPr>
      <w:r w:rsidRPr="005852A3">
        <w:rPr>
          <w:rStyle w:val="32"/>
          <w:b/>
          <w:bCs/>
          <w:sz w:val="24"/>
          <w:szCs w:val="24"/>
        </w:rPr>
        <w:t>Контроль за формированием фонда капитального ремонта Калужской области осуществляет</w:t>
      </w:r>
      <w:r w:rsidRPr="005852A3">
        <w:rPr>
          <w:sz w:val="24"/>
          <w:szCs w:val="24"/>
        </w:rPr>
        <w:t xml:space="preserve"> </w:t>
      </w:r>
      <w:r w:rsidRPr="005852A3">
        <w:rPr>
          <w:rStyle w:val="32"/>
          <w:b/>
          <w:bCs/>
          <w:sz w:val="24"/>
          <w:szCs w:val="24"/>
        </w:rPr>
        <w:t>Государственная Жилищная инспекция Калужской области.</w:t>
      </w:r>
    </w:p>
    <w:p w:rsidR="00435B4A" w:rsidRPr="00344C71" w:rsidRDefault="006D3353" w:rsidP="00344C71">
      <w:pPr>
        <w:pStyle w:val="30"/>
        <w:shd w:val="clear" w:color="auto" w:fill="auto"/>
        <w:spacing w:after="283"/>
        <w:ind w:left="40" w:right="20" w:firstLine="668"/>
        <w:rPr>
          <w:rStyle w:val="32"/>
          <w:bCs/>
          <w:sz w:val="24"/>
          <w:szCs w:val="24"/>
        </w:rPr>
      </w:pPr>
      <w:r w:rsidRPr="005852A3">
        <w:rPr>
          <w:rStyle w:val="32"/>
          <w:bCs/>
          <w:sz w:val="24"/>
          <w:szCs w:val="24"/>
        </w:rPr>
        <w:t xml:space="preserve">Формы протоколов </w:t>
      </w:r>
      <w:r w:rsidR="004E3016" w:rsidRPr="005852A3">
        <w:rPr>
          <w:rStyle w:val="32"/>
          <w:bCs/>
          <w:sz w:val="24"/>
          <w:szCs w:val="24"/>
        </w:rPr>
        <w:t xml:space="preserve">общего собрания </w:t>
      </w:r>
      <w:r w:rsidR="00344C71">
        <w:rPr>
          <w:rStyle w:val="32"/>
          <w:bCs/>
          <w:sz w:val="24"/>
          <w:szCs w:val="24"/>
        </w:rPr>
        <w:t xml:space="preserve">и разъяснения по капитальному </w:t>
      </w:r>
      <w:r w:rsidR="00F733E9">
        <w:rPr>
          <w:rStyle w:val="32"/>
          <w:bCs/>
          <w:sz w:val="24"/>
          <w:szCs w:val="24"/>
        </w:rPr>
        <w:t xml:space="preserve">ремонту </w:t>
      </w:r>
      <w:r w:rsidR="004E3016" w:rsidRPr="005852A3">
        <w:rPr>
          <w:rStyle w:val="32"/>
          <w:bCs/>
          <w:sz w:val="24"/>
          <w:szCs w:val="24"/>
        </w:rPr>
        <w:t>размещены на сайте администрации ГП «Город Кременки</w:t>
      </w:r>
      <w:r w:rsidR="00D70CD5">
        <w:rPr>
          <w:rStyle w:val="32"/>
          <w:bCs/>
          <w:sz w:val="24"/>
          <w:szCs w:val="24"/>
        </w:rPr>
        <w:t>»</w:t>
      </w:r>
      <w:r w:rsidR="00435B4A">
        <w:rPr>
          <w:rStyle w:val="32"/>
          <w:bCs/>
          <w:sz w:val="24"/>
          <w:szCs w:val="24"/>
        </w:rPr>
        <w:t xml:space="preserve"> </w:t>
      </w:r>
    </w:p>
    <w:p w:rsidR="006D3353" w:rsidRPr="00CF406B" w:rsidRDefault="00015912">
      <w:pPr>
        <w:pStyle w:val="30"/>
        <w:shd w:val="clear" w:color="auto" w:fill="auto"/>
        <w:spacing w:after="283"/>
        <w:ind w:left="40" w:right="20"/>
        <w:rPr>
          <w:rStyle w:val="32"/>
          <w:bCs/>
          <w:sz w:val="24"/>
          <w:szCs w:val="24"/>
        </w:rPr>
      </w:pPr>
      <w:hyperlink r:id="rId8" w:history="1">
        <w:r w:rsidR="00435B4A" w:rsidRPr="005D3242">
          <w:rPr>
            <w:rStyle w:val="a3"/>
            <w:sz w:val="24"/>
            <w:szCs w:val="24"/>
            <w:lang w:val="en-US"/>
          </w:rPr>
          <w:t>WWW</w:t>
        </w:r>
        <w:r w:rsidR="00435B4A" w:rsidRPr="00CF406B">
          <w:rPr>
            <w:rStyle w:val="a3"/>
            <w:sz w:val="24"/>
            <w:szCs w:val="24"/>
          </w:rPr>
          <w:t>.</w:t>
        </w:r>
        <w:r w:rsidR="00435B4A" w:rsidRPr="005D3242">
          <w:rPr>
            <w:rStyle w:val="a3"/>
            <w:sz w:val="24"/>
            <w:szCs w:val="24"/>
            <w:lang w:val="en-US"/>
          </w:rPr>
          <w:t>mo</w:t>
        </w:r>
        <w:r w:rsidR="00435B4A" w:rsidRPr="00CF406B">
          <w:rPr>
            <w:rStyle w:val="a3"/>
            <w:sz w:val="24"/>
            <w:szCs w:val="24"/>
          </w:rPr>
          <w:t>-</w:t>
        </w:r>
        <w:r w:rsidR="00435B4A" w:rsidRPr="005D3242">
          <w:rPr>
            <w:rStyle w:val="a3"/>
            <w:sz w:val="24"/>
            <w:szCs w:val="24"/>
            <w:lang w:val="en-US"/>
          </w:rPr>
          <w:t>kremenki</w:t>
        </w:r>
        <w:r w:rsidR="00435B4A" w:rsidRPr="00CF406B">
          <w:rPr>
            <w:rStyle w:val="a3"/>
            <w:sz w:val="24"/>
            <w:szCs w:val="24"/>
          </w:rPr>
          <w:t>.</w:t>
        </w:r>
        <w:r w:rsidR="00435B4A" w:rsidRPr="005D3242">
          <w:rPr>
            <w:rStyle w:val="a3"/>
            <w:sz w:val="24"/>
            <w:szCs w:val="24"/>
            <w:lang w:val="en-US"/>
          </w:rPr>
          <w:t>ru</w:t>
        </w:r>
      </w:hyperlink>
      <w:r w:rsidR="00435B4A" w:rsidRPr="00CF406B">
        <w:rPr>
          <w:rStyle w:val="32"/>
          <w:bCs/>
          <w:sz w:val="24"/>
          <w:szCs w:val="24"/>
        </w:rPr>
        <w:t xml:space="preserve">,  </w:t>
      </w:r>
      <w:r w:rsidR="00D70CD5" w:rsidRPr="00CF406B">
        <w:rPr>
          <w:rStyle w:val="32"/>
          <w:bCs/>
          <w:sz w:val="24"/>
          <w:szCs w:val="24"/>
        </w:rPr>
        <w:t xml:space="preserve"> </w:t>
      </w:r>
      <w:r w:rsidR="00D70CD5">
        <w:rPr>
          <w:rStyle w:val="32"/>
          <w:bCs/>
          <w:sz w:val="24"/>
          <w:szCs w:val="24"/>
        </w:rPr>
        <w:t>в</w:t>
      </w:r>
      <w:r w:rsidR="00D70CD5" w:rsidRPr="00CF406B">
        <w:rPr>
          <w:rStyle w:val="32"/>
          <w:bCs/>
          <w:sz w:val="24"/>
          <w:szCs w:val="24"/>
        </w:rPr>
        <w:t xml:space="preserve"> </w:t>
      </w:r>
      <w:r w:rsidR="00D70CD5">
        <w:rPr>
          <w:rStyle w:val="32"/>
          <w:bCs/>
          <w:sz w:val="24"/>
          <w:szCs w:val="24"/>
        </w:rPr>
        <w:t>разделе</w:t>
      </w:r>
      <w:r w:rsidR="00D70CD5" w:rsidRPr="00CF406B">
        <w:rPr>
          <w:rStyle w:val="32"/>
          <w:bCs/>
          <w:sz w:val="24"/>
          <w:szCs w:val="24"/>
        </w:rPr>
        <w:t xml:space="preserve"> </w:t>
      </w:r>
      <w:r w:rsidR="00D70CD5">
        <w:rPr>
          <w:rStyle w:val="32"/>
          <w:bCs/>
          <w:sz w:val="24"/>
          <w:szCs w:val="24"/>
        </w:rPr>
        <w:t>ЖКХ</w:t>
      </w:r>
    </w:p>
    <w:p w:rsidR="005734E5" w:rsidRDefault="00A5264E" w:rsidP="00344C71">
      <w:pPr>
        <w:pStyle w:val="30"/>
        <w:shd w:val="clear" w:color="auto" w:fill="auto"/>
        <w:spacing w:after="283"/>
        <w:ind w:left="40" w:right="20" w:firstLine="668"/>
        <w:rPr>
          <w:b w:val="0"/>
          <w:sz w:val="24"/>
          <w:szCs w:val="24"/>
        </w:rPr>
      </w:pPr>
      <w:r w:rsidRPr="00A5264E">
        <w:rPr>
          <w:b w:val="0"/>
          <w:sz w:val="24"/>
          <w:szCs w:val="24"/>
        </w:rPr>
        <w:t xml:space="preserve">На общем собрании </w:t>
      </w:r>
      <w:r>
        <w:rPr>
          <w:b w:val="0"/>
          <w:sz w:val="24"/>
          <w:szCs w:val="24"/>
        </w:rPr>
        <w:t>собственников помещений необходимо выбрать владельца спецсчета, установить размер ежемесячного взноса на капитальный ремонт, который не должен быть менее чем минимальный размер установленный актом субъекта РФ, определить перечень работ по капитальному ремонту и сроки выполнения</w:t>
      </w:r>
      <w:r w:rsidR="000742B3">
        <w:rPr>
          <w:b w:val="0"/>
          <w:sz w:val="24"/>
          <w:szCs w:val="24"/>
        </w:rPr>
        <w:t xml:space="preserve">, которые не могут быть позднее сроков, установленных Программой, а так же кредитную организацию в которой будет открыт спецсчет. </w:t>
      </w:r>
      <w:r w:rsidR="00344C71">
        <w:rPr>
          <w:b w:val="0"/>
          <w:sz w:val="24"/>
          <w:szCs w:val="24"/>
        </w:rPr>
        <w:t>Величина собственных средств кредитной организации должна составлять не менее чем 20 миллионов рублей, информация о кредитных организациях ежеквартально размещается на официальном сайте в сети «Интернет» Центрального банка РФ.</w:t>
      </w:r>
    </w:p>
    <w:p w:rsidR="00F53D0C" w:rsidRDefault="00F733E9" w:rsidP="00344C71">
      <w:pPr>
        <w:pStyle w:val="30"/>
        <w:shd w:val="clear" w:color="auto" w:fill="auto"/>
        <w:spacing w:after="283"/>
        <w:ind w:left="40" w:right="20" w:firstLine="668"/>
        <w:rPr>
          <w:b w:val="0"/>
          <w:sz w:val="24"/>
          <w:szCs w:val="24"/>
        </w:rPr>
      </w:pPr>
      <w:r>
        <w:rPr>
          <w:b w:val="0"/>
          <w:sz w:val="24"/>
          <w:szCs w:val="24"/>
        </w:rPr>
        <w:t>Призываем всех собственников проявить гражданскую активность и принять участие в общих собраниях, определить для своего дома наиболее выгодный способ формирования фонда капитального ремонта.</w:t>
      </w:r>
    </w:p>
    <w:p w:rsidR="00F53D0C" w:rsidRPr="00F53D0C" w:rsidRDefault="00F53D0C" w:rsidP="00F53D0C"/>
    <w:p w:rsidR="00F53D0C" w:rsidRPr="00F53D0C" w:rsidRDefault="00F53D0C" w:rsidP="00F53D0C"/>
    <w:p w:rsidR="00F53D0C" w:rsidRPr="00F53D0C" w:rsidRDefault="00F53D0C" w:rsidP="00F53D0C"/>
    <w:p w:rsidR="00F53D0C" w:rsidRPr="00F53D0C" w:rsidRDefault="00F53D0C" w:rsidP="00F53D0C"/>
    <w:p w:rsidR="00F53D0C" w:rsidRDefault="00F53D0C" w:rsidP="00F53D0C"/>
    <w:p w:rsidR="00F53D0C" w:rsidRDefault="00F53D0C" w:rsidP="00F53D0C"/>
    <w:sectPr w:rsidR="00F53D0C" w:rsidSect="00CF406B">
      <w:type w:val="continuous"/>
      <w:pgSz w:w="11909" w:h="16838"/>
      <w:pgMar w:top="567" w:right="851" w:bottom="567"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B21" w:rsidRDefault="00FF4B21">
      <w:r>
        <w:separator/>
      </w:r>
    </w:p>
  </w:endnote>
  <w:endnote w:type="continuationSeparator" w:id="1">
    <w:p w:rsidR="00FF4B21" w:rsidRDefault="00FF4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B21" w:rsidRDefault="00FF4B21"/>
  </w:footnote>
  <w:footnote w:type="continuationSeparator" w:id="1">
    <w:p w:rsidR="00FF4B21" w:rsidRDefault="00FF4B2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A658C"/>
    <w:multiLevelType w:val="multilevel"/>
    <w:tmpl w:val="7CDA1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854AA0"/>
    <w:multiLevelType w:val="multilevel"/>
    <w:tmpl w:val="1D2A4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314469"/>
    <w:multiLevelType w:val="multilevel"/>
    <w:tmpl w:val="56381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0242"/>
  </w:hdrShapeDefaults>
  <w:footnotePr>
    <w:footnote w:id="0"/>
    <w:footnote w:id="1"/>
  </w:footnotePr>
  <w:endnotePr>
    <w:endnote w:id="0"/>
    <w:endnote w:id="1"/>
  </w:endnotePr>
  <w:compat>
    <w:doNotExpandShiftReturn/>
  </w:compat>
  <w:rsids>
    <w:rsidRoot w:val="00D86F46"/>
    <w:rsid w:val="000132C4"/>
    <w:rsid w:val="00015912"/>
    <w:rsid w:val="000742B3"/>
    <w:rsid w:val="0018097C"/>
    <w:rsid w:val="002114EA"/>
    <w:rsid w:val="00213F85"/>
    <w:rsid w:val="00254EF4"/>
    <w:rsid w:val="00344C71"/>
    <w:rsid w:val="00346B58"/>
    <w:rsid w:val="003868C5"/>
    <w:rsid w:val="003F69C8"/>
    <w:rsid w:val="004052FC"/>
    <w:rsid w:val="00435B4A"/>
    <w:rsid w:val="004C6E96"/>
    <w:rsid w:val="004E3016"/>
    <w:rsid w:val="00514235"/>
    <w:rsid w:val="00562994"/>
    <w:rsid w:val="005734E5"/>
    <w:rsid w:val="005775D3"/>
    <w:rsid w:val="005852A3"/>
    <w:rsid w:val="00612336"/>
    <w:rsid w:val="006D3353"/>
    <w:rsid w:val="006F2F9D"/>
    <w:rsid w:val="007455A3"/>
    <w:rsid w:val="00747E70"/>
    <w:rsid w:val="007F5938"/>
    <w:rsid w:val="008470CD"/>
    <w:rsid w:val="009F25FA"/>
    <w:rsid w:val="00A5264E"/>
    <w:rsid w:val="00C52BC3"/>
    <w:rsid w:val="00C86787"/>
    <w:rsid w:val="00CF406B"/>
    <w:rsid w:val="00CF7E9E"/>
    <w:rsid w:val="00D157E4"/>
    <w:rsid w:val="00D70CD5"/>
    <w:rsid w:val="00D86F46"/>
    <w:rsid w:val="00E04CEA"/>
    <w:rsid w:val="00E120AA"/>
    <w:rsid w:val="00F46083"/>
    <w:rsid w:val="00F53D0C"/>
    <w:rsid w:val="00F733E9"/>
    <w:rsid w:val="00F916E4"/>
    <w:rsid w:val="00FF4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59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5938"/>
    <w:rPr>
      <w:color w:val="0066CC"/>
      <w:u w:val="single"/>
    </w:rPr>
  </w:style>
  <w:style w:type="character" w:customStyle="1" w:styleId="a4">
    <w:name w:val="Основной текст_"/>
    <w:basedOn w:val="a0"/>
    <w:link w:val="1"/>
    <w:rsid w:val="007F5938"/>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 + Полужирный"/>
    <w:basedOn w:val="a4"/>
    <w:rsid w:val="007F593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a6">
    <w:name w:val="Основной текст + Полужирный"/>
    <w:basedOn w:val="a4"/>
    <w:rsid w:val="007F5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_"/>
    <w:basedOn w:val="a0"/>
    <w:link w:val="a8"/>
    <w:rsid w:val="007F5938"/>
    <w:rPr>
      <w:rFonts w:ascii="Times New Roman" w:eastAsia="Times New Roman" w:hAnsi="Times New Roman" w:cs="Times New Roman"/>
      <w:b/>
      <w:bCs/>
      <w:i w:val="0"/>
      <w:iCs w:val="0"/>
      <w:smallCaps w:val="0"/>
      <w:strike w:val="0"/>
      <w:sz w:val="22"/>
      <w:szCs w:val="22"/>
      <w:u w:val="none"/>
    </w:rPr>
  </w:style>
  <w:style w:type="character" w:customStyle="1" w:styleId="a9">
    <w:name w:val="Колонтитул"/>
    <w:basedOn w:val="a7"/>
    <w:rsid w:val="007F593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
    <w:name w:val="Основной текст (2)_"/>
    <w:basedOn w:val="a0"/>
    <w:link w:val="20"/>
    <w:rsid w:val="007F5938"/>
    <w:rPr>
      <w:rFonts w:ascii="Times New Roman" w:eastAsia="Times New Roman" w:hAnsi="Times New Roman" w:cs="Times New Roman"/>
      <w:b w:val="0"/>
      <w:bCs w:val="0"/>
      <w:i w:val="0"/>
      <w:iCs w:val="0"/>
      <w:smallCaps w:val="0"/>
      <w:strike w:val="0"/>
      <w:sz w:val="8"/>
      <w:szCs w:val="8"/>
      <w:u w:val="none"/>
    </w:rPr>
  </w:style>
  <w:style w:type="character" w:customStyle="1" w:styleId="3">
    <w:name w:val="Основной текст (3)_"/>
    <w:basedOn w:val="a0"/>
    <w:link w:val="30"/>
    <w:rsid w:val="007F5938"/>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sid w:val="007F5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w:basedOn w:val="3"/>
    <w:rsid w:val="007F593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
    <w:name w:val="Основной текст1"/>
    <w:basedOn w:val="a"/>
    <w:link w:val="a4"/>
    <w:rsid w:val="007F5938"/>
    <w:pPr>
      <w:shd w:val="clear" w:color="auto" w:fill="FFFFFF"/>
      <w:spacing w:line="278" w:lineRule="exact"/>
      <w:ind w:hanging="340"/>
      <w:jc w:val="both"/>
    </w:pPr>
    <w:rPr>
      <w:rFonts w:ascii="Times New Roman" w:eastAsia="Times New Roman" w:hAnsi="Times New Roman" w:cs="Times New Roman"/>
      <w:sz w:val="22"/>
      <w:szCs w:val="22"/>
    </w:rPr>
  </w:style>
  <w:style w:type="paragraph" w:customStyle="1" w:styleId="a8">
    <w:name w:val="Колонтитул"/>
    <w:basedOn w:val="a"/>
    <w:link w:val="a7"/>
    <w:rsid w:val="007F5938"/>
    <w:pPr>
      <w:shd w:val="clear" w:color="auto" w:fill="FFFFFF"/>
      <w:spacing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rsid w:val="007F5938"/>
    <w:pPr>
      <w:shd w:val="clear" w:color="auto" w:fill="FFFFFF"/>
      <w:spacing w:line="0" w:lineRule="atLeast"/>
    </w:pPr>
    <w:rPr>
      <w:rFonts w:ascii="Times New Roman" w:eastAsia="Times New Roman" w:hAnsi="Times New Roman" w:cs="Times New Roman"/>
      <w:sz w:val="8"/>
      <w:szCs w:val="8"/>
    </w:rPr>
  </w:style>
  <w:style w:type="paragraph" w:customStyle="1" w:styleId="30">
    <w:name w:val="Основной текст (3)"/>
    <w:basedOn w:val="a"/>
    <w:link w:val="3"/>
    <w:rsid w:val="007F5938"/>
    <w:pPr>
      <w:shd w:val="clear" w:color="auto" w:fill="FFFFFF"/>
      <w:spacing w:line="274" w:lineRule="exact"/>
      <w:jc w:val="both"/>
    </w:pPr>
    <w:rPr>
      <w:rFonts w:ascii="Times New Roman" w:eastAsia="Times New Roman" w:hAnsi="Times New Roman" w:cs="Times New Roman"/>
      <w:b/>
      <w:bCs/>
      <w:sz w:val="22"/>
      <w:szCs w:val="22"/>
    </w:rPr>
  </w:style>
  <w:style w:type="paragraph" w:styleId="aa">
    <w:name w:val="header"/>
    <w:basedOn w:val="a"/>
    <w:link w:val="ab"/>
    <w:uiPriority w:val="99"/>
    <w:unhideWhenUsed/>
    <w:rsid w:val="0018097C"/>
    <w:pPr>
      <w:tabs>
        <w:tab w:val="center" w:pos="4677"/>
        <w:tab w:val="right" w:pos="9355"/>
      </w:tabs>
    </w:pPr>
  </w:style>
  <w:style w:type="character" w:customStyle="1" w:styleId="ab">
    <w:name w:val="Верхний колонтитул Знак"/>
    <w:basedOn w:val="a0"/>
    <w:link w:val="aa"/>
    <w:uiPriority w:val="99"/>
    <w:rsid w:val="0018097C"/>
    <w:rPr>
      <w:color w:val="000000"/>
    </w:rPr>
  </w:style>
  <w:style w:type="paragraph" w:styleId="ac">
    <w:name w:val="footer"/>
    <w:basedOn w:val="a"/>
    <w:link w:val="ad"/>
    <w:uiPriority w:val="99"/>
    <w:semiHidden/>
    <w:unhideWhenUsed/>
    <w:rsid w:val="0018097C"/>
    <w:pPr>
      <w:tabs>
        <w:tab w:val="center" w:pos="4677"/>
        <w:tab w:val="right" w:pos="9355"/>
      </w:tabs>
    </w:pPr>
  </w:style>
  <w:style w:type="character" w:customStyle="1" w:styleId="ad">
    <w:name w:val="Нижний колонтитул Знак"/>
    <w:basedOn w:val="a0"/>
    <w:link w:val="ac"/>
    <w:uiPriority w:val="99"/>
    <w:semiHidden/>
    <w:rsid w:val="0018097C"/>
    <w:rPr>
      <w:color w:val="000000"/>
    </w:rPr>
  </w:style>
  <w:style w:type="paragraph" w:styleId="ae">
    <w:name w:val="Balloon Text"/>
    <w:basedOn w:val="a"/>
    <w:link w:val="af"/>
    <w:uiPriority w:val="99"/>
    <w:semiHidden/>
    <w:unhideWhenUsed/>
    <w:rsid w:val="00747E70"/>
    <w:rPr>
      <w:rFonts w:ascii="Tahoma" w:hAnsi="Tahoma" w:cs="Tahoma"/>
      <w:sz w:val="16"/>
      <w:szCs w:val="16"/>
    </w:rPr>
  </w:style>
  <w:style w:type="character" w:customStyle="1" w:styleId="af">
    <w:name w:val="Текст выноски Знак"/>
    <w:basedOn w:val="a0"/>
    <w:link w:val="ae"/>
    <w:uiPriority w:val="99"/>
    <w:semiHidden/>
    <w:rsid w:val="00747E7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o-kremenk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28C75-1053-44D6-96BD-8F0E4A5E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763</Words>
  <Characters>4354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Азаренко А.Н.</cp:lastModifiedBy>
  <cp:revision>2</cp:revision>
  <cp:lastPrinted>2014-02-28T11:27:00Z</cp:lastPrinted>
  <dcterms:created xsi:type="dcterms:W3CDTF">2014-02-28T11:30:00Z</dcterms:created>
  <dcterms:modified xsi:type="dcterms:W3CDTF">2014-02-28T11:30:00Z</dcterms:modified>
</cp:coreProperties>
</file>